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9A28" w14:textId="4D660CF2" w:rsidR="009C546A" w:rsidRPr="00FA734A" w:rsidRDefault="00473D4A" w:rsidP="00B84DF0">
      <w:pPr>
        <w:jc w:val="center"/>
        <w:rPr>
          <w:rFonts w:ascii="Open Sans" w:hAnsi="Open Sans" w:cs="Open Sans"/>
          <w:sz w:val="52"/>
        </w:rPr>
      </w:pPr>
      <w:r w:rsidRPr="00FA734A">
        <w:rPr>
          <w:rFonts w:ascii="Open Sans" w:hAnsi="Open Sans" w:cs="Open Sans"/>
          <w:noProof/>
        </w:rPr>
        <w:drawing>
          <wp:anchor distT="0" distB="0" distL="114300" distR="114300" simplePos="0" relativeHeight="251657216" behindDoc="1" locked="0" layoutInCell="1" allowOverlap="1" wp14:anchorId="41AE0FCF" wp14:editId="26B37396">
            <wp:simplePos x="0" y="0"/>
            <wp:positionH relativeFrom="column">
              <wp:posOffset>2333625</wp:posOffset>
            </wp:positionH>
            <wp:positionV relativeFrom="paragraph">
              <wp:posOffset>304800</wp:posOffset>
            </wp:positionV>
            <wp:extent cx="3819525" cy="1181100"/>
            <wp:effectExtent l="0" t="0" r="0" b="0"/>
            <wp:wrapTight wrapText="bothSides">
              <wp:wrapPolygon edited="0">
                <wp:start x="0" y="0"/>
                <wp:lineTo x="0" y="21252"/>
                <wp:lineTo x="21546" y="21252"/>
                <wp:lineTo x="21546"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5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34A">
        <w:rPr>
          <w:rFonts w:ascii="Open Sans" w:hAnsi="Open Sans" w:cs="Open Sans"/>
          <w:noProof/>
          <w:sz w:val="52"/>
        </w:rPr>
        <w:drawing>
          <wp:inline distT="0" distB="0" distL="0" distR="0" wp14:anchorId="4DA1594E" wp14:editId="3D14B52C">
            <wp:extent cx="23812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26DEAC2D" w14:textId="77777777" w:rsidR="009C546A" w:rsidRPr="00FA734A" w:rsidRDefault="009C546A" w:rsidP="00B84DF0">
      <w:pPr>
        <w:jc w:val="center"/>
        <w:rPr>
          <w:rFonts w:ascii="Open Sans" w:hAnsi="Open Sans" w:cs="Open Sans"/>
          <w:sz w:val="52"/>
        </w:rPr>
      </w:pPr>
    </w:p>
    <w:p w14:paraId="4780044D" w14:textId="77777777" w:rsidR="009C546A" w:rsidRPr="00FA734A" w:rsidRDefault="009C546A" w:rsidP="00B84DF0">
      <w:pPr>
        <w:jc w:val="center"/>
        <w:rPr>
          <w:rFonts w:ascii="Open Sans" w:hAnsi="Open Sans" w:cs="Open Sans"/>
          <w:sz w:val="52"/>
        </w:rPr>
      </w:pPr>
    </w:p>
    <w:p w14:paraId="1531E288" w14:textId="77777777" w:rsidR="00C3402B" w:rsidRPr="00FA734A" w:rsidRDefault="009C546A" w:rsidP="00C1346E">
      <w:pPr>
        <w:jc w:val="center"/>
        <w:rPr>
          <w:rFonts w:ascii="Open Sans" w:hAnsi="Open Sans" w:cs="Open Sans"/>
          <w:sz w:val="60"/>
          <w:szCs w:val="60"/>
        </w:rPr>
      </w:pPr>
      <w:r w:rsidRPr="00FA734A">
        <w:rPr>
          <w:rFonts w:ascii="Open Sans" w:hAnsi="Open Sans" w:cs="Open Sans"/>
          <w:b/>
          <w:sz w:val="60"/>
          <w:szCs w:val="60"/>
        </w:rPr>
        <w:t>R</w:t>
      </w:r>
      <w:r w:rsidR="00E455A9" w:rsidRPr="00FA734A">
        <w:rPr>
          <w:rFonts w:ascii="Open Sans" w:hAnsi="Open Sans" w:cs="Open Sans"/>
          <w:b/>
          <w:sz w:val="60"/>
          <w:szCs w:val="60"/>
        </w:rPr>
        <w:t>eader Ministry Handbook</w:t>
      </w:r>
      <w:bookmarkStart w:id="0" w:name="_Toc348107286"/>
      <w:bookmarkStart w:id="1" w:name="_Toc348619616"/>
      <w:r w:rsidR="00C3402B" w:rsidRPr="00FA734A">
        <w:rPr>
          <w:rFonts w:ascii="Open Sans" w:hAnsi="Open Sans" w:cs="Open Sans"/>
          <w:b/>
          <w:sz w:val="60"/>
          <w:szCs w:val="60"/>
        </w:rPr>
        <w:br/>
      </w:r>
    </w:p>
    <w:p w14:paraId="35CC25BE" w14:textId="77777777" w:rsidR="00C3402B" w:rsidRPr="00FA734A" w:rsidRDefault="00C3402B" w:rsidP="00C1346E">
      <w:pPr>
        <w:jc w:val="center"/>
        <w:rPr>
          <w:rFonts w:ascii="Open Sans" w:hAnsi="Open Sans" w:cs="Open Sans"/>
          <w:sz w:val="24"/>
          <w:szCs w:val="24"/>
        </w:rPr>
      </w:pPr>
    </w:p>
    <w:p w14:paraId="73D0B58C" w14:textId="77777777" w:rsidR="00C3402B" w:rsidRPr="00FA734A" w:rsidRDefault="00C3402B" w:rsidP="00C1346E">
      <w:pPr>
        <w:jc w:val="center"/>
        <w:rPr>
          <w:rFonts w:ascii="Open Sans" w:hAnsi="Open Sans" w:cs="Open Sans"/>
          <w:sz w:val="24"/>
          <w:szCs w:val="24"/>
        </w:rPr>
      </w:pPr>
    </w:p>
    <w:p w14:paraId="28D1BFA9" w14:textId="77777777" w:rsidR="00C3402B" w:rsidRPr="00FA734A" w:rsidRDefault="00C3402B" w:rsidP="00C1346E">
      <w:pPr>
        <w:jc w:val="center"/>
        <w:rPr>
          <w:rFonts w:ascii="Open Sans" w:hAnsi="Open Sans" w:cs="Open Sans"/>
          <w:sz w:val="24"/>
          <w:szCs w:val="24"/>
        </w:rPr>
      </w:pPr>
    </w:p>
    <w:p w14:paraId="11B27D5B" w14:textId="77777777" w:rsidR="00C1346E" w:rsidRDefault="00C1346E" w:rsidP="00C1346E">
      <w:pPr>
        <w:rPr>
          <w:rFonts w:ascii="Open Sans" w:hAnsi="Open Sans" w:cs="Open Sans"/>
          <w:b/>
          <w:sz w:val="28"/>
          <w:szCs w:val="28"/>
        </w:rPr>
      </w:pPr>
      <w:r w:rsidRPr="00FA734A">
        <w:rPr>
          <w:rFonts w:ascii="Open Sans" w:hAnsi="Open Sans" w:cs="Open Sans"/>
          <w:b/>
          <w:sz w:val="28"/>
          <w:szCs w:val="28"/>
        </w:rPr>
        <w:br/>
      </w:r>
    </w:p>
    <w:p w14:paraId="077FC010" w14:textId="77777777" w:rsidR="00F52D4F" w:rsidRDefault="00F52D4F" w:rsidP="00C1346E">
      <w:pPr>
        <w:rPr>
          <w:rFonts w:ascii="Open Sans" w:hAnsi="Open Sans" w:cs="Open Sans"/>
          <w:b/>
          <w:sz w:val="28"/>
          <w:szCs w:val="28"/>
        </w:rPr>
      </w:pPr>
    </w:p>
    <w:p w14:paraId="4AF7DB89" w14:textId="77777777" w:rsidR="00F52D4F" w:rsidRDefault="00F52D4F" w:rsidP="00C1346E">
      <w:pPr>
        <w:rPr>
          <w:rFonts w:ascii="Open Sans" w:hAnsi="Open Sans" w:cs="Open Sans"/>
          <w:b/>
          <w:sz w:val="28"/>
          <w:szCs w:val="28"/>
        </w:rPr>
      </w:pPr>
    </w:p>
    <w:p w14:paraId="21ADF9AD" w14:textId="77777777" w:rsidR="00F52D4F" w:rsidRDefault="00F52D4F" w:rsidP="00C1346E">
      <w:pPr>
        <w:rPr>
          <w:rFonts w:ascii="Open Sans" w:hAnsi="Open Sans" w:cs="Open Sans"/>
          <w:b/>
          <w:sz w:val="28"/>
          <w:szCs w:val="28"/>
        </w:rPr>
      </w:pPr>
    </w:p>
    <w:p w14:paraId="2A5032B2" w14:textId="77777777" w:rsidR="00F52D4F" w:rsidRDefault="00F52D4F" w:rsidP="00C1346E">
      <w:pPr>
        <w:rPr>
          <w:rFonts w:ascii="Open Sans" w:hAnsi="Open Sans" w:cs="Open Sans"/>
          <w:b/>
          <w:sz w:val="28"/>
          <w:szCs w:val="28"/>
        </w:rPr>
      </w:pPr>
    </w:p>
    <w:p w14:paraId="61B5B020" w14:textId="77777777" w:rsidR="00F52D4F" w:rsidRDefault="00F52D4F" w:rsidP="00C1346E">
      <w:pPr>
        <w:rPr>
          <w:rFonts w:ascii="Open Sans" w:hAnsi="Open Sans" w:cs="Open Sans"/>
          <w:b/>
          <w:sz w:val="28"/>
          <w:szCs w:val="28"/>
        </w:rPr>
      </w:pPr>
    </w:p>
    <w:p w14:paraId="1232B72F" w14:textId="77777777" w:rsidR="00F52D4F" w:rsidRDefault="00F52D4F" w:rsidP="00C1346E">
      <w:pPr>
        <w:rPr>
          <w:rFonts w:ascii="Open Sans" w:hAnsi="Open Sans" w:cs="Open Sans"/>
          <w:b/>
          <w:sz w:val="28"/>
          <w:szCs w:val="28"/>
        </w:rPr>
      </w:pPr>
    </w:p>
    <w:p w14:paraId="3EAA4DB5" w14:textId="77777777" w:rsidR="00F52D4F" w:rsidRDefault="00F52D4F" w:rsidP="00C1346E">
      <w:pPr>
        <w:rPr>
          <w:rFonts w:ascii="Open Sans" w:hAnsi="Open Sans" w:cs="Open Sans"/>
          <w:b/>
          <w:sz w:val="28"/>
          <w:szCs w:val="28"/>
        </w:rPr>
      </w:pPr>
    </w:p>
    <w:p w14:paraId="2673E51C" w14:textId="77777777" w:rsidR="00F52D4F" w:rsidRDefault="00F52D4F" w:rsidP="00C1346E">
      <w:pPr>
        <w:rPr>
          <w:rFonts w:ascii="Open Sans" w:hAnsi="Open Sans" w:cs="Open Sans"/>
          <w:b/>
          <w:sz w:val="28"/>
          <w:szCs w:val="28"/>
        </w:rPr>
      </w:pPr>
    </w:p>
    <w:p w14:paraId="47291A2B" w14:textId="77777777" w:rsidR="00F52D4F" w:rsidRDefault="00F52D4F" w:rsidP="00C1346E">
      <w:pPr>
        <w:rPr>
          <w:rFonts w:ascii="Open Sans" w:hAnsi="Open Sans" w:cs="Open Sans"/>
          <w:b/>
          <w:sz w:val="28"/>
          <w:szCs w:val="28"/>
        </w:rPr>
      </w:pPr>
    </w:p>
    <w:p w14:paraId="0EDDC9E7" w14:textId="77777777" w:rsidR="00F52D4F" w:rsidRDefault="00F52D4F" w:rsidP="00C1346E">
      <w:pPr>
        <w:rPr>
          <w:rFonts w:ascii="Open Sans" w:hAnsi="Open Sans" w:cs="Open Sans"/>
          <w:b/>
          <w:sz w:val="28"/>
          <w:szCs w:val="28"/>
        </w:rPr>
      </w:pPr>
    </w:p>
    <w:p w14:paraId="6D975412" w14:textId="77777777" w:rsidR="00F52D4F" w:rsidRDefault="00F52D4F" w:rsidP="00C1346E">
      <w:pPr>
        <w:rPr>
          <w:rFonts w:ascii="Open Sans" w:hAnsi="Open Sans" w:cs="Open Sans"/>
          <w:b/>
          <w:sz w:val="28"/>
          <w:szCs w:val="28"/>
        </w:rPr>
      </w:pPr>
    </w:p>
    <w:p w14:paraId="6181165F" w14:textId="77777777" w:rsidR="00F52D4F" w:rsidRDefault="00F52D4F" w:rsidP="00C1346E">
      <w:pPr>
        <w:rPr>
          <w:rFonts w:ascii="Open Sans" w:hAnsi="Open Sans" w:cs="Open Sans"/>
          <w:b/>
          <w:sz w:val="28"/>
          <w:szCs w:val="28"/>
        </w:rPr>
      </w:pPr>
    </w:p>
    <w:p w14:paraId="304420A4" w14:textId="77777777" w:rsidR="00F52D4F" w:rsidRPr="00FA734A" w:rsidRDefault="00F52D4F" w:rsidP="00C1346E">
      <w:pPr>
        <w:rPr>
          <w:rFonts w:ascii="Open Sans" w:hAnsi="Open Sans" w:cs="Open Sans"/>
          <w:b/>
          <w:sz w:val="28"/>
          <w:szCs w:val="28"/>
        </w:rPr>
      </w:pPr>
    </w:p>
    <w:p w14:paraId="40A4FD28" w14:textId="77777777" w:rsidR="00A02C12" w:rsidRPr="00FA734A" w:rsidRDefault="00C1346E" w:rsidP="00C1346E">
      <w:pPr>
        <w:rPr>
          <w:rFonts w:ascii="Open Sans" w:hAnsi="Open Sans" w:cs="Open Sans"/>
          <w:b/>
          <w:sz w:val="28"/>
          <w:szCs w:val="28"/>
        </w:rPr>
      </w:pPr>
      <w:r w:rsidRPr="00FA734A">
        <w:rPr>
          <w:rFonts w:ascii="Open Sans" w:hAnsi="Open Sans" w:cs="Open Sans"/>
          <w:b/>
          <w:sz w:val="28"/>
          <w:szCs w:val="28"/>
        </w:rPr>
        <w:br w:type="page"/>
      </w:r>
      <w:r w:rsidR="00A02C12" w:rsidRPr="00FA734A">
        <w:rPr>
          <w:rFonts w:ascii="Open Sans" w:hAnsi="Open Sans" w:cs="Open Sans"/>
          <w:b/>
          <w:sz w:val="28"/>
          <w:szCs w:val="28"/>
        </w:rPr>
        <w:lastRenderedPageBreak/>
        <w:t>Using this Handbook</w:t>
      </w:r>
      <w:bookmarkEnd w:id="0"/>
      <w:bookmarkEnd w:id="1"/>
    </w:p>
    <w:p w14:paraId="1490CF9C" w14:textId="77777777" w:rsidR="00A02C12" w:rsidRPr="00FA734A" w:rsidRDefault="00A02C12" w:rsidP="00A02C12">
      <w:pPr>
        <w:pStyle w:val="BodyText"/>
        <w:rPr>
          <w:rFonts w:ascii="Open Sans" w:hAnsi="Open Sans" w:cs="Open Sans"/>
          <w:b w:val="0"/>
          <w:bCs w:val="0"/>
          <w:sz w:val="24"/>
          <w:szCs w:val="24"/>
        </w:rPr>
      </w:pPr>
    </w:p>
    <w:p w14:paraId="1279529D" w14:textId="77777777" w:rsidR="00A02C12" w:rsidRPr="00FA734A" w:rsidRDefault="00A02C12" w:rsidP="00A02C12">
      <w:pPr>
        <w:rPr>
          <w:rFonts w:ascii="Open Sans" w:hAnsi="Open Sans" w:cs="Open Sans"/>
          <w:sz w:val="24"/>
          <w:szCs w:val="24"/>
        </w:rPr>
      </w:pPr>
      <w:r w:rsidRPr="00FA734A">
        <w:rPr>
          <w:rFonts w:ascii="Open Sans" w:hAnsi="Open Sans" w:cs="Open Sans"/>
          <w:sz w:val="24"/>
          <w:szCs w:val="24"/>
        </w:rPr>
        <w:t>This handbook is designed to meet the needs of anyone connected to Reader ministry.</w:t>
      </w:r>
      <w:r w:rsidR="00CA7F37" w:rsidRPr="00FA734A">
        <w:rPr>
          <w:rFonts w:ascii="Open Sans" w:hAnsi="Open Sans" w:cs="Open Sans"/>
          <w:sz w:val="24"/>
          <w:szCs w:val="24"/>
        </w:rPr>
        <w:t xml:space="preserve"> </w:t>
      </w:r>
      <w:r w:rsidRPr="00FA734A">
        <w:rPr>
          <w:rFonts w:ascii="Open Sans" w:hAnsi="Open Sans" w:cs="Open Sans"/>
          <w:sz w:val="24"/>
          <w:szCs w:val="24"/>
        </w:rPr>
        <w:t>It should therefore be relevant for:</w:t>
      </w:r>
    </w:p>
    <w:p w14:paraId="53631AB0" w14:textId="77777777" w:rsidR="00A02C12" w:rsidRPr="00FA734A" w:rsidRDefault="00A02C12" w:rsidP="00A02C12">
      <w:pPr>
        <w:rPr>
          <w:rFonts w:ascii="Open Sans" w:hAnsi="Open Sans" w:cs="Open Sans"/>
          <w:sz w:val="24"/>
          <w:szCs w:val="24"/>
        </w:rPr>
      </w:pPr>
    </w:p>
    <w:p w14:paraId="1C03C0FC" w14:textId="77777777" w:rsidR="00A02C12" w:rsidRPr="00FA734A" w:rsidRDefault="00A02C12"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Readers and prospective Readers</w:t>
      </w:r>
    </w:p>
    <w:p w14:paraId="570F3E5D" w14:textId="77777777" w:rsidR="00A02C12" w:rsidRPr="00FA734A" w:rsidRDefault="00A02C12"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Incumbents</w:t>
      </w:r>
    </w:p>
    <w:p w14:paraId="7ED8662D" w14:textId="77777777" w:rsidR="00A02C12" w:rsidRPr="00FA734A" w:rsidRDefault="00A02C12"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Churchwardens and other PCC members</w:t>
      </w:r>
    </w:p>
    <w:p w14:paraId="4ED4B7DF" w14:textId="77777777" w:rsidR="00A02C12" w:rsidRPr="00FA734A" w:rsidRDefault="00A02C12"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Deanery Sub-Wardens</w:t>
      </w:r>
    </w:p>
    <w:p w14:paraId="519EB2AA" w14:textId="77777777" w:rsidR="00A02C12" w:rsidRPr="00FA734A" w:rsidRDefault="00A02C12"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Deanery Representative Readers</w:t>
      </w:r>
    </w:p>
    <w:p w14:paraId="5038F6A1" w14:textId="77777777" w:rsidR="00A02C12" w:rsidRPr="00FA734A" w:rsidRDefault="00CA7F37"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Director of Studies for Readers</w:t>
      </w:r>
    </w:p>
    <w:p w14:paraId="345A5448" w14:textId="77777777" w:rsidR="00CA7F37" w:rsidRPr="00FA734A" w:rsidRDefault="00CA7F37"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All those involved in Reader training</w:t>
      </w:r>
      <w:r w:rsidR="009F6C85" w:rsidRPr="00FA734A">
        <w:rPr>
          <w:rFonts w:ascii="Open Sans" w:hAnsi="Open Sans" w:cs="Open Sans"/>
          <w:sz w:val="24"/>
          <w:szCs w:val="24"/>
        </w:rPr>
        <w:t>.</w:t>
      </w:r>
    </w:p>
    <w:p w14:paraId="0860272D" w14:textId="77777777" w:rsidR="00A02C12" w:rsidRPr="00FA734A" w:rsidRDefault="00A02C12" w:rsidP="00A02C12">
      <w:pPr>
        <w:pStyle w:val="BodyText"/>
        <w:rPr>
          <w:rFonts w:ascii="Open Sans" w:hAnsi="Open Sans" w:cs="Open Sans"/>
          <w:b w:val="0"/>
          <w:bCs w:val="0"/>
          <w:sz w:val="24"/>
          <w:szCs w:val="24"/>
        </w:rPr>
      </w:pPr>
    </w:p>
    <w:p w14:paraId="6BCB94BB" w14:textId="77777777" w:rsidR="00A02C12" w:rsidRPr="00FA734A" w:rsidRDefault="00A02C12" w:rsidP="00A02C12">
      <w:pPr>
        <w:pStyle w:val="BodyText"/>
        <w:rPr>
          <w:rFonts w:ascii="Open Sans" w:hAnsi="Open Sans" w:cs="Open Sans"/>
          <w:b w:val="0"/>
          <w:bCs w:val="0"/>
          <w:sz w:val="24"/>
          <w:szCs w:val="24"/>
        </w:rPr>
      </w:pPr>
      <w:r w:rsidRPr="00FA734A">
        <w:rPr>
          <w:rFonts w:ascii="Open Sans" w:hAnsi="Open Sans" w:cs="Open Sans"/>
          <w:b w:val="0"/>
          <w:bCs w:val="0"/>
          <w:sz w:val="24"/>
          <w:szCs w:val="24"/>
        </w:rPr>
        <w:t>The master copy of this handbook is on the Diocese of Chester website:</w:t>
      </w:r>
    </w:p>
    <w:p w14:paraId="7C15AA4A" w14:textId="77777777" w:rsidR="00A02C12" w:rsidRPr="00FA734A" w:rsidRDefault="00A02C12" w:rsidP="00A02C12">
      <w:pPr>
        <w:rPr>
          <w:rStyle w:val="Hyperlink"/>
          <w:rFonts w:ascii="Open Sans" w:hAnsi="Open Sans" w:cs="Open Sans"/>
          <w:sz w:val="24"/>
          <w:szCs w:val="24"/>
        </w:rPr>
      </w:pPr>
    </w:p>
    <w:p w14:paraId="6632C97F" w14:textId="77777777" w:rsidR="00A02C12" w:rsidRPr="00FA734A" w:rsidRDefault="00F336CD" w:rsidP="00A02C12">
      <w:pPr>
        <w:pStyle w:val="BodyText"/>
        <w:rPr>
          <w:rFonts w:ascii="Open Sans" w:hAnsi="Open Sans" w:cs="Open Sans"/>
          <w:b w:val="0"/>
          <w:bCs w:val="0"/>
          <w:sz w:val="24"/>
          <w:szCs w:val="24"/>
        </w:rPr>
      </w:pPr>
      <w:r w:rsidRPr="00FA734A">
        <w:rPr>
          <w:rStyle w:val="Hyperlink"/>
          <w:rFonts w:ascii="Open Sans" w:hAnsi="Open Sans" w:cs="Open Sans"/>
          <w:b w:val="0"/>
          <w:sz w:val="24"/>
          <w:szCs w:val="24"/>
        </w:rPr>
        <w:t>https://www.chester.anglican.org/ministry/reader-ministry/reader-ministry.php</w:t>
      </w:r>
      <w:r w:rsidR="008F7472" w:rsidRPr="00FA734A">
        <w:rPr>
          <w:rFonts w:ascii="Open Sans" w:hAnsi="Open Sans" w:cs="Open Sans"/>
          <w:b w:val="0"/>
          <w:bCs w:val="0"/>
          <w:sz w:val="24"/>
          <w:szCs w:val="24"/>
        </w:rPr>
        <w:t xml:space="preserve"> </w:t>
      </w:r>
    </w:p>
    <w:p w14:paraId="45690DA4" w14:textId="77777777" w:rsidR="008F7472" w:rsidRPr="00FA734A" w:rsidRDefault="008F7472" w:rsidP="00FA734A">
      <w:pPr>
        <w:rPr>
          <w:rFonts w:ascii="Open Sans" w:hAnsi="Open Sans" w:cs="Open Sans"/>
        </w:rPr>
      </w:pPr>
    </w:p>
    <w:p w14:paraId="6A3D13C2" w14:textId="77777777" w:rsidR="00A02C12" w:rsidRPr="00FA734A" w:rsidRDefault="00A02C12" w:rsidP="00A02C12">
      <w:pPr>
        <w:pStyle w:val="BodyText"/>
        <w:rPr>
          <w:rFonts w:ascii="Open Sans" w:hAnsi="Open Sans" w:cs="Open Sans"/>
          <w:b w:val="0"/>
          <w:bCs w:val="0"/>
          <w:sz w:val="24"/>
          <w:szCs w:val="24"/>
        </w:rPr>
      </w:pPr>
      <w:r w:rsidRPr="00FA734A">
        <w:rPr>
          <w:rFonts w:ascii="Open Sans" w:hAnsi="Open Sans" w:cs="Open Sans"/>
          <w:b w:val="0"/>
          <w:bCs w:val="0"/>
          <w:sz w:val="24"/>
          <w:szCs w:val="24"/>
        </w:rPr>
        <w:t>It is recommended that the website should be consulted for updates. Hard cop</w:t>
      </w:r>
      <w:r w:rsidR="001D7081" w:rsidRPr="00FA734A">
        <w:rPr>
          <w:rFonts w:ascii="Open Sans" w:hAnsi="Open Sans" w:cs="Open Sans"/>
          <w:b w:val="0"/>
          <w:bCs w:val="0"/>
          <w:sz w:val="24"/>
          <w:szCs w:val="24"/>
        </w:rPr>
        <w:t>ies</w:t>
      </w:r>
      <w:r w:rsidRPr="00FA734A">
        <w:rPr>
          <w:rFonts w:ascii="Open Sans" w:hAnsi="Open Sans" w:cs="Open Sans"/>
          <w:b w:val="0"/>
          <w:bCs w:val="0"/>
          <w:sz w:val="24"/>
          <w:szCs w:val="24"/>
        </w:rPr>
        <w:t xml:space="preserve"> of th</w:t>
      </w:r>
      <w:r w:rsidR="001D7081" w:rsidRPr="00FA734A">
        <w:rPr>
          <w:rFonts w:ascii="Open Sans" w:hAnsi="Open Sans" w:cs="Open Sans"/>
          <w:b w:val="0"/>
          <w:bCs w:val="0"/>
          <w:sz w:val="24"/>
          <w:szCs w:val="24"/>
        </w:rPr>
        <w:t>is</w:t>
      </w:r>
      <w:r w:rsidRPr="00FA734A">
        <w:rPr>
          <w:rFonts w:ascii="Open Sans" w:hAnsi="Open Sans" w:cs="Open Sans"/>
          <w:b w:val="0"/>
          <w:bCs w:val="0"/>
          <w:sz w:val="24"/>
          <w:szCs w:val="24"/>
        </w:rPr>
        <w:t xml:space="preserve"> handbook are no longer issued. Please print the latest version of th</w:t>
      </w:r>
      <w:r w:rsidR="006B5D41">
        <w:rPr>
          <w:rFonts w:ascii="Open Sans" w:hAnsi="Open Sans" w:cs="Open Sans"/>
          <w:b w:val="0"/>
          <w:bCs w:val="0"/>
          <w:sz w:val="24"/>
          <w:szCs w:val="24"/>
        </w:rPr>
        <w:t>e</w:t>
      </w:r>
      <w:r w:rsidRPr="00FA734A">
        <w:rPr>
          <w:rFonts w:ascii="Open Sans" w:hAnsi="Open Sans" w:cs="Open Sans"/>
          <w:b w:val="0"/>
          <w:bCs w:val="0"/>
          <w:sz w:val="24"/>
          <w:szCs w:val="24"/>
        </w:rPr>
        <w:t xml:space="preserve"> parts that </w:t>
      </w:r>
      <w:r w:rsidR="006B5D41">
        <w:rPr>
          <w:rFonts w:ascii="Open Sans" w:hAnsi="Open Sans" w:cs="Open Sans"/>
          <w:b w:val="0"/>
          <w:bCs w:val="0"/>
          <w:sz w:val="24"/>
          <w:szCs w:val="24"/>
        </w:rPr>
        <w:t>needed</w:t>
      </w:r>
      <w:r w:rsidRPr="00FA734A">
        <w:rPr>
          <w:rFonts w:ascii="Open Sans" w:hAnsi="Open Sans" w:cs="Open Sans"/>
          <w:b w:val="0"/>
          <w:bCs w:val="0"/>
          <w:sz w:val="24"/>
          <w:szCs w:val="24"/>
        </w:rPr>
        <w:t xml:space="preserve"> from the website</w:t>
      </w:r>
      <w:r w:rsidR="006B5D41">
        <w:rPr>
          <w:rFonts w:ascii="Open Sans" w:hAnsi="Open Sans" w:cs="Open Sans"/>
          <w:b w:val="0"/>
          <w:bCs w:val="0"/>
          <w:sz w:val="24"/>
          <w:szCs w:val="24"/>
        </w:rPr>
        <w:t>.</w:t>
      </w:r>
    </w:p>
    <w:p w14:paraId="442BE8BF" w14:textId="77777777" w:rsidR="00A02C12" w:rsidRPr="00FA734A" w:rsidRDefault="00A02C12" w:rsidP="00A02C12">
      <w:pPr>
        <w:pStyle w:val="BodyText"/>
        <w:rPr>
          <w:rFonts w:ascii="Open Sans" w:hAnsi="Open Sans" w:cs="Open Sans"/>
          <w:b w:val="0"/>
          <w:bCs w:val="0"/>
          <w:sz w:val="24"/>
          <w:szCs w:val="24"/>
        </w:rPr>
      </w:pPr>
    </w:p>
    <w:p w14:paraId="638CB71C" w14:textId="77777777" w:rsidR="00A02C12" w:rsidRPr="00FA734A" w:rsidRDefault="00A02C12" w:rsidP="00A02C12">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Notification of updates and amendments will be posted on the </w:t>
      </w:r>
      <w:r w:rsidR="0013673C" w:rsidRPr="00FA734A">
        <w:rPr>
          <w:rFonts w:ascii="Open Sans" w:hAnsi="Open Sans" w:cs="Open Sans"/>
          <w:b w:val="0"/>
          <w:bCs w:val="0"/>
          <w:sz w:val="24"/>
          <w:szCs w:val="24"/>
        </w:rPr>
        <w:t>D</w:t>
      </w:r>
      <w:r w:rsidRPr="00FA734A">
        <w:rPr>
          <w:rFonts w:ascii="Open Sans" w:hAnsi="Open Sans" w:cs="Open Sans"/>
          <w:b w:val="0"/>
          <w:bCs w:val="0"/>
          <w:sz w:val="24"/>
          <w:szCs w:val="24"/>
        </w:rPr>
        <w:t>iocesan e-bulletin.</w:t>
      </w:r>
    </w:p>
    <w:p w14:paraId="28599134" w14:textId="77777777" w:rsidR="00A02C12" w:rsidRPr="00FA734A" w:rsidRDefault="00A02C12" w:rsidP="00A02C12">
      <w:pPr>
        <w:rPr>
          <w:rFonts w:ascii="Open Sans" w:hAnsi="Open Sans" w:cs="Open Sans"/>
          <w:sz w:val="24"/>
          <w:szCs w:val="24"/>
        </w:rPr>
      </w:pPr>
    </w:p>
    <w:p w14:paraId="0F243E2D" w14:textId="77777777" w:rsidR="00A02C12" w:rsidRPr="00FA734A" w:rsidRDefault="00A02C12" w:rsidP="00B84DF0">
      <w:pPr>
        <w:rPr>
          <w:rFonts w:ascii="Open Sans" w:hAnsi="Open Sans" w:cs="Open Sans"/>
          <w:sz w:val="24"/>
          <w:szCs w:val="24"/>
        </w:rPr>
      </w:pPr>
    </w:p>
    <w:p w14:paraId="7C72065B" w14:textId="77777777" w:rsidR="00A02C12" w:rsidRPr="00FA734A" w:rsidRDefault="00A02C12" w:rsidP="00B84DF0">
      <w:pPr>
        <w:rPr>
          <w:rFonts w:ascii="Open Sans" w:hAnsi="Open Sans" w:cs="Open Sans"/>
          <w:sz w:val="24"/>
          <w:szCs w:val="24"/>
        </w:rPr>
      </w:pPr>
    </w:p>
    <w:p w14:paraId="3D6AD23C" w14:textId="77777777" w:rsidR="00A02C12" w:rsidRPr="00FA734A" w:rsidRDefault="00A02C12" w:rsidP="00B84DF0">
      <w:pPr>
        <w:rPr>
          <w:rFonts w:ascii="Open Sans" w:hAnsi="Open Sans" w:cs="Open Sans"/>
          <w:sz w:val="24"/>
          <w:szCs w:val="24"/>
        </w:rPr>
      </w:pPr>
    </w:p>
    <w:p w14:paraId="46102755" w14:textId="77777777" w:rsidR="00A02C12" w:rsidRPr="00FA734A" w:rsidRDefault="00A02C12" w:rsidP="00B84DF0">
      <w:pPr>
        <w:rPr>
          <w:rFonts w:ascii="Open Sans" w:hAnsi="Open Sans" w:cs="Open Sans"/>
          <w:sz w:val="24"/>
          <w:szCs w:val="24"/>
        </w:rPr>
      </w:pPr>
    </w:p>
    <w:p w14:paraId="74C1B20E" w14:textId="77777777" w:rsidR="00A02C12" w:rsidRPr="00FA734A" w:rsidRDefault="00A02C12" w:rsidP="00B84DF0">
      <w:pPr>
        <w:rPr>
          <w:rFonts w:ascii="Open Sans" w:hAnsi="Open Sans" w:cs="Open Sans"/>
          <w:sz w:val="24"/>
          <w:szCs w:val="24"/>
        </w:rPr>
      </w:pPr>
    </w:p>
    <w:p w14:paraId="45D8BC8B" w14:textId="77777777" w:rsidR="00A02C12" w:rsidRPr="00FA734A" w:rsidRDefault="00A02C12" w:rsidP="00B84DF0">
      <w:pPr>
        <w:rPr>
          <w:rFonts w:ascii="Open Sans" w:hAnsi="Open Sans" w:cs="Open Sans"/>
          <w:sz w:val="24"/>
          <w:szCs w:val="24"/>
        </w:rPr>
      </w:pPr>
    </w:p>
    <w:p w14:paraId="26C60B45" w14:textId="77777777" w:rsidR="00A02C12" w:rsidRPr="00FA734A" w:rsidRDefault="00A02C12" w:rsidP="00B84DF0">
      <w:pPr>
        <w:rPr>
          <w:rFonts w:ascii="Open Sans" w:hAnsi="Open Sans" w:cs="Open Sans"/>
          <w:sz w:val="24"/>
          <w:szCs w:val="24"/>
        </w:rPr>
      </w:pPr>
    </w:p>
    <w:p w14:paraId="16AB29B0" w14:textId="77777777" w:rsidR="00A02C12" w:rsidRPr="00FA734A" w:rsidRDefault="00A02C12" w:rsidP="00B84DF0">
      <w:pPr>
        <w:rPr>
          <w:rFonts w:ascii="Open Sans" w:hAnsi="Open Sans" w:cs="Open Sans"/>
          <w:sz w:val="24"/>
          <w:szCs w:val="24"/>
        </w:rPr>
      </w:pPr>
    </w:p>
    <w:p w14:paraId="3F6B13B0" w14:textId="77777777" w:rsidR="00A02C12" w:rsidRPr="00FA734A" w:rsidRDefault="00A02C12" w:rsidP="00B84DF0">
      <w:pPr>
        <w:rPr>
          <w:rFonts w:ascii="Open Sans" w:hAnsi="Open Sans" w:cs="Open Sans"/>
          <w:sz w:val="24"/>
          <w:szCs w:val="24"/>
        </w:rPr>
      </w:pPr>
    </w:p>
    <w:p w14:paraId="09DF1D1C" w14:textId="77777777" w:rsidR="00E30F89" w:rsidRPr="00FA734A" w:rsidRDefault="00E30F89" w:rsidP="00B84DF0">
      <w:pPr>
        <w:rPr>
          <w:rFonts w:ascii="Open Sans" w:hAnsi="Open Sans" w:cs="Open Sans"/>
          <w:sz w:val="24"/>
          <w:szCs w:val="24"/>
        </w:rPr>
      </w:pPr>
    </w:p>
    <w:p w14:paraId="4F6C6A4D" w14:textId="77777777" w:rsidR="000336F1" w:rsidRPr="00FA734A" w:rsidRDefault="00E455A9" w:rsidP="00B84DF0">
      <w:pPr>
        <w:rPr>
          <w:rFonts w:ascii="Open Sans" w:hAnsi="Open Sans" w:cs="Open Sans"/>
          <w:sz w:val="24"/>
          <w:szCs w:val="24"/>
        </w:rPr>
      </w:pPr>
      <w:r w:rsidRPr="00FA734A">
        <w:rPr>
          <w:rFonts w:ascii="Open Sans" w:hAnsi="Open Sans" w:cs="Open Sans"/>
          <w:sz w:val="24"/>
          <w:szCs w:val="24"/>
        </w:rPr>
        <w:t xml:space="preserve">Chester Diocesan Board of Finance, Church House, </w:t>
      </w:r>
      <w:r w:rsidR="00375967" w:rsidRPr="00FA734A">
        <w:rPr>
          <w:rFonts w:ascii="Open Sans" w:hAnsi="Open Sans" w:cs="Open Sans"/>
          <w:sz w:val="24"/>
          <w:szCs w:val="24"/>
        </w:rPr>
        <w:t xml:space="preserve">5500 Daresbury Park, </w:t>
      </w:r>
    </w:p>
    <w:p w14:paraId="0D36EF7B" w14:textId="77777777" w:rsidR="00993327" w:rsidRPr="00FA734A" w:rsidRDefault="00375967" w:rsidP="00B84DF0">
      <w:pPr>
        <w:rPr>
          <w:rFonts w:ascii="Open Sans" w:hAnsi="Open Sans" w:cs="Open Sans"/>
          <w:sz w:val="24"/>
          <w:szCs w:val="24"/>
        </w:rPr>
      </w:pPr>
      <w:r w:rsidRPr="00FA734A">
        <w:rPr>
          <w:rFonts w:ascii="Open Sans" w:hAnsi="Open Sans" w:cs="Open Sans"/>
          <w:sz w:val="24"/>
          <w:szCs w:val="24"/>
        </w:rPr>
        <w:t>Daresbury, Warrington WA4 4GE</w:t>
      </w:r>
    </w:p>
    <w:p w14:paraId="0F8DFD8E" w14:textId="77777777" w:rsidR="00CA7F37" w:rsidRDefault="00CA7F37" w:rsidP="00B84DF0">
      <w:pPr>
        <w:rPr>
          <w:rFonts w:ascii="Open Sans" w:hAnsi="Open Sans" w:cs="Open Sans"/>
          <w:b/>
          <w:bCs/>
          <w:sz w:val="24"/>
          <w:szCs w:val="24"/>
        </w:rPr>
      </w:pPr>
    </w:p>
    <w:p w14:paraId="5544E915" w14:textId="77777777" w:rsidR="004A071B" w:rsidRDefault="00E455A9" w:rsidP="00B84DF0">
      <w:pPr>
        <w:rPr>
          <w:rFonts w:ascii="Open Sans" w:hAnsi="Open Sans" w:cs="Open Sans"/>
          <w:b/>
          <w:bCs/>
          <w:sz w:val="24"/>
          <w:szCs w:val="24"/>
        </w:rPr>
      </w:pPr>
      <w:r w:rsidRPr="00FA734A">
        <w:rPr>
          <w:rFonts w:ascii="Open Sans" w:hAnsi="Open Sans" w:cs="Open Sans"/>
          <w:b/>
          <w:bCs/>
          <w:sz w:val="24"/>
          <w:szCs w:val="24"/>
        </w:rPr>
        <w:t xml:space="preserve">Comments and suggestions for improvement are welcomed, and should be sent to </w:t>
      </w:r>
      <w:hyperlink r:id="rId10" w:history="1">
        <w:r w:rsidR="00E30F89" w:rsidRPr="00FA734A">
          <w:rPr>
            <w:rStyle w:val="Hyperlink"/>
            <w:rFonts w:ascii="Open Sans" w:hAnsi="Open Sans" w:cs="Open Sans"/>
            <w:b/>
            <w:bCs/>
            <w:sz w:val="24"/>
            <w:szCs w:val="24"/>
          </w:rPr>
          <w:t>vivien.gisby@chester.anglican.org</w:t>
        </w:r>
      </w:hyperlink>
      <w:r w:rsidR="00E30F89" w:rsidRPr="00FA734A">
        <w:rPr>
          <w:rFonts w:ascii="Open Sans" w:hAnsi="Open Sans" w:cs="Open Sans"/>
          <w:b/>
          <w:bCs/>
          <w:sz w:val="24"/>
          <w:szCs w:val="24"/>
        </w:rPr>
        <w:t xml:space="preserve"> </w:t>
      </w:r>
      <w:r w:rsidR="00EF1051" w:rsidRPr="00FA734A">
        <w:rPr>
          <w:rFonts w:ascii="Open Sans" w:hAnsi="Open Sans" w:cs="Open Sans"/>
          <w:b/>
          <w:bCs/>
          <w:sz w:val="24"/>
          <w:szCs w:val="24"/>
        </w:rPr>
        <w:t xml:space="preserve"> </w:t>
      </w:r>
    </w:p>
    <w:p w14:paraId="4FAEA2D2" w14:textId="0BA5F932" w:rsidR="00517C13" w:rsidRDefault="00473D4A" w:rsidP="00B84DF0">
      <w:r>
        <w:rPr>
          <w:noProof/>
        </w:rPr>
        <w:lastRenderedPageBreak/>
        <w:drawing>
          <wp:inline distT="0" distB="0" distL="0" distR="0" wp14:anchorId="41EBEEC3" wp14:editId="571CEC66">
            <wp:extent cx="4876800" cy="325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0" cy="3251200"/>
                    </a:xfrm>
                    <a:prstGeom prst="rect">
                      <a:avLst/>
                    </a:prstGeom>
                    <a:noFill/>
                    <a:ln>
                      <a:noFill/>
                    </a:ln>
                  </pic:spPr>
                </pic:pic>
              </a:graphicData>
            </a:graphic>
          </wp:inline>
        </w:drawing>
      </w:r>
    </w:p>
    <w:p w14:paraId="79A9241C" w14:textId="77777777" w:rsidR="00517C13" w:rsidRPr="00517C13" w:rsidRDefault="00517C13" w:rsidP="00517C13">
      <w:pPr>
        <w:rPr>
          <w:rFonts w:ascii="Open Sans" w:hAnsi="Open Sans" w:cs="Open Sans"/>
          <w:sz w:val="24"/>
          <w:szCs w:val="24"/>
        </w:rPr>
      </w:pPr>
    </w:p>
    <w:p w14:paraId="68DB2D7F" w14:textId="77777777" w:rsidR="00517C13" w:rsidRPr="00517C13" w:rsidRDefault="00517C13" w:rsidP="00517C13">
      <w:pPr>
        <w:rPr>
          <w:rFonts w:ascii="Open Sans" w:hAnsi="Open Sans" w:cs="Open Sans"/>
          <w:sz w:val="24"/>
          <w:szCs w:val="24"/>
        </w:rPr>
      </w:pPr>
    </w:p>
    <w:p w14:paraId="3B6D4D8F" w14:textId="77777777" w:rsidR="00517C13" w:rsidRDefault="00517C13" w:rsidP="00B84DF0"/>
    <w:p w14:paraId="6B453A6B" w14:textId="77777777" w:rsidR="004A071B" w:rsidRPr="00E85814" w:rsidRDefault="004A071B" w:rsidP="004A071B">
      <w:pPr>
        <w:rPr>
          <w:rFonts w:ascii="Open Sans" w:hAnsi="Open Sans" w:cs="Open Sans"/>
          <w:b/>
          <w:bCs/>
          <w:sz w:val="20"/>
          <w:szCs w:val="20"/>
        </w:rPr>
      </w:pPr>
      <w:r w:rsidRPr="00E85814">
        <w:rPr>
          <w:rFonts w:ascii="Open Sans" w:hAnsi="Open Sans" w:cs="Open Sans"/>
          <w:b/>
          <w:bCs/>
          <w:color w:val="000000"/>
          <w:sz w:val="24"/>
          <w:szCs w:val="24"/>
        </w:rPr>
        <w:t>Lay licensing service 2021</w:t>
      </w:r>
    </w:p>
    <w:p w14:paraId="59DF020C" w14:textId="77777777" w:rsidR="004A071B" w:rsidRPr="00E85814" w:rsidRDefault="004A071B" w:rsidP="004A071B">
      <w:pPr>
        <w:spacing w:before="100" w:beforeAutospacing="1" w:after="100" w:afterAutospacing="1"/>
        <w:rPr>
          <w:rFonts w:ascii="Open Sans" w:eastAsia="Times New Roman" w:hAnsi="Open Sans" w:cs="Open Sans"/>
          <w:color w:val="000000"/>
          <w:lang w:eastAsia="en-GB"/>
        </w:rPr>
      </w:pPr>
      <w:r w:rsidRPr="00E85814">
        <w:rPr>
          <w:rFonts w:ascii="Open Sans" w:eastAsia="Times New Roman" w:hAnsi="Open Sans" w:cs="Open Sans"/>
          <w:color w:val="000000"/>
          <w:lang w:eastAsia="en-GB"/>
        </w:rPr>
        <w:t>On Saturday 9th October Bishop Mark admitted and licensed twelve lay people at Chester Cathedral. There were nine Readers (Helen Byrne, Elizabeth Cooper-Clark, Simon Eardley, Stephen Eccleston, Alison Hunter Johnston, Linds</w:t>
      </w:r>
      <w:r>
        <w:rPr>
          <w:rFonts w:ascii="Open Sans" w:eastAsia="Times New Roman" w:hAnsi="Open Sans" w:cs="Open Sans"/>
          <w:color w:val="000000"/>
          <w:lang w:eastAsia="en-GB"/>
        </w:rPr>
        <w:t>e</w:t>
      </w:r>
      <w:r w:rsidRPr="00E85814">
        <w:rPr>
          <w:rFonts w:ascii="Open Sans" w:eastAsia="Times New Roman" w:hAnsi="Open Sans" w:cs="Open Sans"/>
          <w:color w:val="000000"/>
          <w:lang w:eastAsia="en-GB"/>
        </w:rPr>
        <w:t>y Lawrence, Richard Lewis, Graham Morris and Edward Newman), one Pastoral Worker (Jane Fisher) and two Lay Pioneers (Caroline Bishop and Alice Price).</w:t>
      </w:r>
    </w:p>
    <w:p w14:paraId="5B5E64D8" w14:textId="77777777" w:rsidR="004A071B" w:rsidRPr="00E85814" w:rsidRDefault="004A071B" w:rsidP="004A071B">
      <w:pPr>
        <w:spacing w:before="100" w:beforeAutospacing="1" w:after="100" w:afterAutospacing="1"/>
        <w:rPr>
          <w:rFonts w:ascii="Open Sans" w:eastAsia="Times New Roman" w:hAnsi="Open Sans" w:cs="Open Sans"/>
          <w:color w:val="000000"/>
          <w:lang w:eastAsia="en-GB"/>
        </w:rPr>
      </w:pPr>
      <w:r w:rsidRPr="00E85814">
        <w:rPr>
          <w:rFonts w:ascii="Open Sans" w:eastAsia="Times New Roman" w:hAnsi="Open Sans" w:cs="Open Sans"/>
          <w:color w:val="000000"/>
          <w:lang w:eastAsia="en-GB"/>
        </w:rPr>
        <w:t>Seven Readers and one pastoral worker were also there so that their licences could be transferred to new parishes, and eighteen Readers and four Pastoral Workers became emeritus.</w:t>
      </w:r>
    </w:p>
    <w:p w14:paraId="4F4F8E2E" w14:textId="77777777" w:rsidR="004A071B" w:rsidRPr="00E85814" w:rsidRDefault="004A071B" w:rsidP="004A071B">
      <w:pPr>
        <w:spacing w:before="100" w:beforeAutospacing="1" w:after="100" w:afterAutospacing="1"/>
        <w:rPr>
          <w:rFonts w:ascii="Open Sans" w:eastAsia="Times New Roman" w:hAnsi="Open Sans" w:cs="Open Sans"/>
          <w:color w:val="000000"/>
          <w:lang w:eastAsia="en-GB"/>
        </w:rPr>
      </w:pPr>
      <w:r w:rsidRPr="00E85814">
        <w:rPr>
          <w:rFonts w:ascii="Open Sans" w:eastAsia="Times New Roman" w:hAnsi="Open Sans" w:cs="Open Sans"/>
          <w:color w:val="000000"/>
          <w:lang w:eastAsia="en-GB"/>
        </w:rPr>
        <w:t>The day began with a rehearsal, led by Canon Jeremy who is the cathedral’s precentor. This was followed by a service of Holy Communion at which Bishop Sam presided after which there was lunch at Bishop’s House. It was then back to the cathedral for the candidates to make their declarations before the Bishop before the service itself where Bishop Julie preached the sermon. It was good to see the cathedral so full with those who had come to support the candidates including a number of licensed Pastoral Workers and Readers. The day ended with a reception in Bishop’s House for those becoming emeritus where they were presented with their PTO certificates by Bishop Mark.</w:t>
      </w:r>
    </w:p>
    <w:p w14:paraId="3A0E6123" w14:textId="77777777" w:rsidR="004A071B" w:rsidRPr="00E85814" w:rsidRDefault="004A071B" w:rsidP="004A071B">
      <w:pPr>
        <w:spacing w:before="100" w:beforeAutospacing="1" w:after="100" w:afterAutospacing="1"/>
        <w:rPr>
          <w:rFonts w:ascii="Open Sans" w:eastAsia="Times New Roman" w:hAnsi="Open Sans" w:cs="Open Sans"/>
          <w:color w:val="000000"/>
          <w:lang w:eastAsia="en-GB"/>
        </w:rPr>
      </w:pPr>
      <w:r w:rsidRPr="00E85814">
        <w:rPr>
          <w:rFonts w:ascii="Open Sans" w:eastAsia="Times New Roman" w:hAnsi="Open Sans" w:cs="Open Sans"/>
          <w:color w:val="000000"/>
          <w:lang w:eastAsia="en-GB"/>
        </w:rPr>
        <w:t>It was a really super day of celebration. We give thanks for all those who have answered God’s call to a licensed lay ministry and we pray for God’s richest blessings on all of them as they minister in His name and to His glory.</w:t>
      </w:r>
    </w:p>
    <w:p w14:paraId="54B1612B" w14:textId="77777777" w:rsidR="004226CC" w:rsidRPr="007335CF" w:rsidRDefault="00993327" w:rsidP="00FA734A">
      <w:pPr>
        <w:rPr>
          <w:rFonts w:ascii="Open Sans" w:hAnsi="Open Sans" w:cs="Open Sans"/>
          <w:b/>
        </w:rPr>
      </w:pPr>
      <w:r w:rsidRPr="004A071B">
        <w:rPr>
          <w:rFonts w:ascii="Open Sans" w:hAnsi="Open Sans" w:cs="Open Sans"/>
        </w:rPr>
        <w:br w:type="page"/>
      </w:r>
      <w:r w:rsidR="004226CC" w:rsidRPr="007335CF">
        <w:rPr>
          <w:rFonts w:ascii="Open Sans" w:hAnsi="Open Sans" w:cs="Open Sans"/>
          <w:b/>
        </w:rPr>
        <w:lastRenderedPageBreak/>
        <w:t>Contents</w:t>
      </w:r>
    </w:p>
    <w:p w14:paraId="33E98637" w14:textId="77777777" w:rsidR="0024698D" w:rsidRPr="00FA734A" w:rsidRDefault="0024698D" w:rsidP="0024698D">
      <w:pPr>
        <w:rPr>
          <w:rFonts w:ascii="Open Sans" w:hAnsi="Open Sans" w:cs="Open Sans"/>
          <w:b/>
          <w:lang w:val="en-US" w:eastAsia="ja-JP"/>
        </w:rPr>
      </w:pPr>
    </w:p>
    <w:p w14:paraId="127C3C63" w14:textId="5144A94F" w:rsidR="005E5AA6" w:rsidRDefault="004226CC">
      <w:pPr>
        <w:pStyle w:val="TOC1"/>
        <w:rPr>
          <w:rFonts w:asciiTheme="minorHAnsi" w:eastAsiaTheme="minorEastAsia" w:hAnsiTheme="minorHAnsi" w:cstheme="minorBidi"/>
          <w:noProof/>
          <w:lang w:eastAsia="en-GB"/>
        </w:rPr>
      </w:pPr>
      <w:r w:rsidRPr="00FA734A">
        <w:rPr>
          <w:rFonts w:ascii="Open Sans" w:hAnsi="Open Sans" w:cs="Open Sans"/>
        </w:rPr>
        <w:fldChar w:fldCharType="begin"/>
      </w:r>
      <w:r w:rsidRPr="00FA734A">
        <w:rPr>
          <w:rFonts w:ascii="Open Sans" w:hAnsi="Open Sans" w:cs="Open Sans"/>
        </w:rPr>
        <w:instrText xml:space="preserve"> TOC \o "1-3" \h \z \u </w:instrText>
      </w:r>
      <w:r w:rsidRPr="00FA734A">
        <w:rPr>
          <w:rFonts w:ascii="Open Sans" w:hAnsi="Open Sans" w:cs="Open Sans"/>
        </w:rPr>
        <w:fldChar w:fldCharType="separate"/>
      </w:r>
      <w:hyperlink w:anchor="_Toc90284991" w:history="1">
        <w:r w:rsidR="005E5AA6" w:rsidRPr="0012741F">
          <w:rPr>
            <w:rStyle w:val="Hyperlink"/>
            <w:rFonts w:ascii="Open Sans" w:hAnsi="Open Sans" w:cs="Open Sans"/>
            <w:noProof/>
          </w:rPr>
          <w:t>Section 1:</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 xml:space="preserve"> What is Reader Ministry?</w:t>
        </w:r>
        <w:r w:rsidR="005E5AA6">
          <w:rPr>
            <w:noProof/>
            <w:webHidden/>
          </w:rPr>
          <w:tab/>
        </w:r>
        <w:r w:rsidR="005E5AA6">
          <w:rPr>
            <w:noProof/>
            <w:webHidden/>
          </w:rPr>
          <w:fldChar w:fldCharType="begin"/>
        </w:r>
        <w:r w:rsidR="005E5AA6">
          <w:rPr>
            <w:noProof/>
            <w:webHidden/>
          </w:rPr>
          <w:instrText xml:space="preserve"> PAGEREF _Toc90284991 \h </w:instrText>
        </w:r>
        <w:r w:rsidR="005E5AA6">
          <w:rPr>
            <w:noProof/>
            <w:webHidden/>
          </w:rPr>
        </w:r>
        <w:r w:rsidR="005E5AA6">
          <w:rPr>
            <w:noProof/>
            <w:webHidden/>
          </w:rPr>
          <w:fldChar w:fldCharType="separate"/>
        </w:r>
        <w:r w:rsidR="005E5AA6">
          <w:rPr>
            <w:noProof/>
            <w:webHidden/>
          </w:rPr>
          <w:t>7</w:t>
        </w:r>
        <w:r w:rsidR="005E5AA6">
          <w:rPr>
            <w:noProof/>
            <w:webHidden/>
          </w:rPr>
          <w:fldChar w:fldCharType="end"/>
        </w:r>
      </w:hyperlink>
    </w:p>
    <w:p w14:paraId="432565C6" w14:textId="7CC2CC90" w:rsidR="005E5AA6" w:rsidRDefault="00CF1E17">
      <w:pPr>
        <w:pStyle w:val="TOC2"/>
        <w:rPr>
          <w:rFonts w:asciiTheme="minorHAnsi" w:eastAsiaTheme="minorEastAsia" w:hAnsiTheme="minorHAnsi" w:cstheme="minorBidi"/>
          <w:lang w:eastAsia="en-GB"/>
        </w:rPr>
      </w:pPr>
      <w:hyperlink w:anchor="_Toc90284992" w:history="1">
        <w:r w:rsidR="005E5AA6" w:rsidRPr="0012741F">
          <w:rPr>
            <w:rStyle w:val="Hyperlink"/>
          </w:rPr>
          <w:t>1.1</w:t>
        </w:r>
        <w:r w:rsidR="005E5AA6">
          <w:rPr>
            <w:rFonts w:asciiTheme="minorHAnsi" w:eastAsiaTheme="minorEastAsia" w:hAnsiTheme="minorHAnsi" w:cstheme="minorBidi"/>
            <w:lang w:eastAsia="en-GB"/>
          </w:rPr>
          <w:tab/>
        </w:r>
        <w:r w:rsidR="005E5AA6" w:rsidRPr="0012741F">
          <w:rPr>
            <w:rStyle w:val="Hyperlink"/>
          </w:rPr>
          <w:t>Distinctiveness of Reader Ministry</w:t>
        </w:r>
        <w:r w:rsidR="005E5AA6">
          <w:rPr>
            <w:webHidden/>
          </w:rPr>
          <w:tab/>
        </w:r>
        <w:r w:rsidR="005E5AA6">
          <w:rPr>
            <w:webHidden/>
          </w:rPr>
          <w:fldChar w:fldCharType="begin"/>
        </w:r>
        <w:r w:rsidR="005E5AA6">
          <w:rPr>
            <w:webHidden/>
          </w:rPr>
          <w:instrText xml:space="preserve"> PAGEREF _Toc90284992 \h </w:instrText>
        </w:r>
        <w:r w:rsidR="005E5AA6">
          <w:rPr>
            <w:webHidden/>
          </w:rPr>
        </w:r>
        <w:r w:rsidR="005E5AA6">
          <w:rPr>
            <w:webHidden/>
          </w:rPr>
          <w:fldChar w:fldCharType="separate"/>
        </w:r>
        <w:r w:rsidR="005E5AA6">
          <w:rPr>
            <w:webHidden/>
          </w:rPr>
          <w:t>8</w:t>
        </w:r>
        <w:r w:rsidR="005E5AA6">
          <w:rPr>
            <w:webHidden/>
          </w:rPr>
          <w:fldChar w:fldCharType="end"/>
        </w:r>
      </w:hyperlink>
    </w:p>
    <w:p w14:paraId="0CBE4588" w14:textId="0C52EB5B" w:rsidR="005E5AA6" w:rsidRDefault="00CF1E17">
      <w:pPr>
        <w:pStyle w:val="TOC2"/>
        <w:rPr>
          <w:rFonts w:asciiTheme="minorHAnsi" w:eastAsiaTheme="minorEastAsia" w:hAnsiTheme="minorHAnsi" w:cstheme="minorBidi"/>
          <w:lang w:eastAsia="en-GB"/>
        </w:rPr>
      </w:pPr>
      <w:hyperlink w:anchor="_Toc90284993" w:history="1">
        <w:r w:rsidR="005E5AA6" w:rsidRPr="0012741F">
          <w:rPr>
            <w:rStyle w:val="Hyperlink"/>
          </w:rPr>
          <w:t>1.2</w:t>
        </w:r>
        <w:r w:rsidR="005E5AA6">
          <w:rPr>
            <w:rFonts w:asciiTheme="minorHAnsi" w:eastAsiaTheme="minorEastAsia" w:hAnsiTheme="minorHAnsi" w:cstheme="minorBidi"/>
            <w:lang w:eastAsia="en-GB"/>
          </w:rPr>
          <w:tab/>
        </w:r>
        <w:r w:rsidR="005E5AA6" w:rsidRPr="0012741F">
          <w:rPr>
            <w:rStyle w:val="Hyperlink"/>
          </w:rPr>
          <w:t>Reader Ministry Bibliography</w:t>
        </w:r>
        <w:r w:rsidR="005E5AA6">
          <w:rPr>
            <w:webHidden/>
          </w:rPr>
          <w:tab/>
        </w:r>
        <w:r w:rsidR="005E5AA6">
          <w:rPr>
            <w:webHidden/>
          </w:rPr>
          <w:fldChar w:fldCharType="begin"/>
        </w:r>
        <w:r w:rsidR="005E5AA6">
          <w:rPr>
            <w:webHidden/>
          </w:rPr>
          <w:instrText xml:space="preserve"> PAGEREF _Toc90284993 \h </w:instrText>
        </w:r>
        <w:r w:rsidR="005E5AA6">
          <w:rPr>
            <w:webHidden/>
          </w:rPr>
        </w:r>
        <w:r w:rsidR="005E5AA6">
          <w:rPr>
            <w:webHidden/>
          </w:rPr>
          <w:fldChar w:fldCharType="separate"/>
        </w:r>
        <w:r w:rsidR="005E5AA6">
          <w:rPr>
            <w:webHidden/>
          </w:rPr>
          <w:t>9</w:t>
        </w:r>
        <w:r w:rsidR="005E5AA6">
          <w:rPr>
            <w:webHidden/>
          </w:rPr>
          <w:fldChar w:fldCharType="end"/>
        </w:r>
      </w:hyperlink>
    </w:p>
    <w:p w14:paraId="7A7E3BC2" w14:textId="1576DFC5" w:rsidR="005E5AA6" w:rsidRDefault="00CF1E17">
      <w:pPr>
        <w:pStyle w:val="TOC1"/>
        <w:rPr>
          <w:rFonts w:asciiTheme="minorHAnsi" w:eastAsiaTheme="minorEastAsia" w:hAnsiTheme="minorHAnsi" w:cstheme="minorBidi"/>
          <w:noProof/>
          <w:lang w:eastAsia="en-GB"/>
        </w:rPr>
      </w:pPr>
      <w:hyperlink w:anchor="_Toc90284994" w:history="1">
        <w:r w:rsidR="005E5AA6" w:rsidRPr="0012741F">
          <w:rPr>
            <w:rStyle w:val="Hyperlink"/>
            <w:rFonts w:ascii="Open Sans" w:hAnsi="Open Sans" w:cs="Open Sans"/>
            <w:noProof/>
          </w:rPr>
          <w:t>Section 2:</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 xml:space="preserve"> Calling and Selection</w:t>
        </w:r>
        <w:r w:rsidR="005E5AA6">
          <w:rPr>
            <w:noProof/>
            <w:webHidden/>
          </w:rPr>
          <w:tab/>
        </w:r>
        <w:r w:rsidR="005E5AA6">
          <w:rPr>
            <w:noProof/>
            <w:webHidden/>
          </w:rPr>
          <w:fldChar w:fldCharType="begin"/>
        </w:r>
        <w:r w:rsidR="005E5AA6">
          <w:rPr>
            <w:noProof/>
            <w:webHidden/>
          </w:rPr>
          <w:instrText xml:space="preserve"> PAGEREF _Toc90284994 \h </w:instrText>
        </w:r>
        <w:r w:rsidR="005E5AA6">
          <w:rPr>
            <w:noProof/>
            <w:webHidden/>
          </w:rPr>
        </w:r>
        <w:r w:rsidR="005E5AA6">
          <w:rPr>
            <w:noProof/>
            <w:webHidden/>
          </w:rPr>
          <w:fldChar w:fldCharType="separate"/>
        </w:r>
        <w:r w:rsidR="005E5AA6">
          <w:rPr>
            <w:noProof/>
            <w:webHidden/>
          </w:rPr>
          <w:t>10</w:t>
        </w:r>
        <w:r w:rsidR="005E5AA6">
          <w:rPr>
            <w:noProof/>
            <w:webHidden/>
          </w:rPr>
          <w:fldChar w:fldCharType="end"/>
        </w:r>
      </w:hyperlink>
    </w:p>
    <w:p w14:paraId="57C77B02" w14:textId="3CA0CCA5" w:rsidR="005E5AA6" w:rsidRDefault="00CF1E17">
      <w:pPr>
        <w:pStyle w:val="TOC2"/>
        <w:rPr>
          <w:rFonts w:asciiTheme="minorHAnsi" w:eastAsiaTheme="minorEastAsia" w:hAnsiTheme="minorHAnsi" w:cstheme="minorBidi"/>
          <w:lang w:eastAsia="en-GB"/>
        </w:rPr>
      </w:pPr>
      <w:hyperlink w:anchor="_Toc90284995" w:history="1">
        <w:r w:rsidR="005E5AA6" w:rsidRPr="0012741F">
          <w:rPr>
            <w:rStyle w:val="Hyperlink"/>
          </w:rPr>
          <w:t>2.1</w:t>
        </w:r>
        <w:r w:rsidR="005E5AA6">
          <w:rPr>
            <w:rFonts w:asciiTheme="minorHAnsi" w:eastAsiaTheme="minorEastAsia" w:hAnsiTheme="minorHAnsi" w:cstheme="minorBidi"/>
            <w:lang w:eastAsia="en-GB"/>
          </w:rPr>
          <w:tab/>
        </w:r>
        <w:r w:rsidR="005E5AA6" w:rsidRPr="0012741F">
          <w:rPr>
            <w:rStyle w:val="Hyperlink"/>
          </w:rPr>
          <w:t>Calling</w:t>
        </w:r>
        <w:r w:rsidR="005E5AA6">
          <w:rPr>
            <w:webHidden/>
          </w:rPr>
          <w:tab/>
        </w:r>
        <w:r w:rsidR="005E5AA6">
          <w:rPr>
            <w:webHidden/>
          </w:rPr>
          <w:fldChar w:fldCharType="begin"/>
        </w:r>
        <w:r w:rsidR="005E5AA6">
          <w:rPr>
            <w:webHidden/>
          </w:rPr>
          <w:instrText xml:space="preserve"> PAGEREF _Toc90284995 \h </w:instrText>
        </w:r>
        <w:r w:rsidR="005E5AA6">
          <w:rPr>
            <w:webHidden/>
          </w:rPr>
        </w:r>
        <w:r w:rsidR="005E5AA6">
          <w:rPr>
            <w:webHidden/>
          </w:rPr>
          <w:fldChar w:fldCharType="separate"/>
        </w:r>
        <w:r w:rsidR="005E5AA6">
          <w:rPr>
            <w:webHidden/>
          </w:rPr>
          <w:t>10</w:t>
        </w:r>
        <w:r w:rsidR="005E5AA6">
          <w:rPr>
            <w:webHidden/>
          </w:rPr>
          <w:fldChar w:fldCharType="end"/>
        </w:r>
      </w:hyperlink>
    </w:p>
    <w:p w14:paraId="1AC6ED8C" w14:textId="41D1A6F3" w:rsidR="005E5AA6" w:rsidRDefault="00CF1E17">
      <w:pPr>
        <w:pStyle w:val="TOC2"/>
        <w:rPr>
          <w:rFonts w:asciiTheme="minorHAnsi" w:eastAsiaTheme="minorEastAsia" w:hAnsiTheme="minorHAnsi" w:cstheme="minorBidi"/>
          <w:lang w:eastAsia="en-GB"/>
        </w:rPr>
      </w:pPr>
      <w:hyperlink w:anchor="_Toc90284996" w:history="1">
        <w:r w:rsidR="005E5AA6" w:rsidRPr="0012741F">
          <w:rPr>
            <w:rStyle w:val="Hyperlink"/>
          </w:rPr>
          <w:t>2.2</w:t>
        </w:r>
        <w:r w:rsidR="005E5AA6">
          <w:rPr>
            <w:rFonts w:asciiTheme="minorHAnsi" w:eastAsiaTheme="minorEastAsia" w:hAnsiTheme="minorHAnsi" w:cstheme="minorBidi"/>
            <w:lang w:eastAsia="en-GB"/>
          </w:rPr>
          <w:tab/>
        </w:r>
        <w:r w:rsidR="005E5AA6" w:rsidRPr="0012741F">
          <w:rPr>
            <w:rStyle w:val="Hyperlink"/>
          </w:rPr>
          <w:t>Discernment</w:t>
        </w:r>
        <w:r w:rsidR="005E5AA6">
          <w:rPr>
            <w:webHidden/>
          </w:rPr>
          <w:tab/>
        </w:r>
        <w:r w:rsidR="005E5AA6">
          <w:rPr>
            <w:webHidden/>
          </w:rPr>
          <w:fldChar w:fldCharType="begin"/>
        </w:r>
        <w:r w:rsidR="005E5AA6">
          <w:rPr>
            <w:webHidden/>
          </w:rPr>
          <w:instrText xml:space="preserve"> PAGEREF _Toc90284996 \h </w:instrText>
        </w:r>
        <w:r w:rsidR="005E5AA6">
          <w:rPr>
            <w:webHidden/>
          </w:rPr>
        </w:r>
        <w:r w:rsidR="005E5AA6">
          <w:rPr>
            <w:webHidden/>
          </w:rPr>
          <w:fldChar w:fldCharType="separate"/>
        </w:r>
        <w:r w:rsidR="005E5AA6">
          <w:rPr>
            <w:webHidden/>
          </w:rPr>
          <w:t>10</w:t>
        </w:r>
        <w:r w:rsidR="005E5AA6">
          <w:rPr>
            <w:webHidden/>
          </w:rPr>
          <w:fldChar w:fldCharType="end"/>
        </w:r>
      </w:hyperlink>
    </w:p>
    <w:p w14:paraId="5C93C3F6" w14:textId="42247698" w:rsidR="005E5AA6" w:rsidRDefault="00CF1E17">
      <w:pPr>
        <w:pStyle w:val="TOC2"/>
        <w:rPr>
          <w:rFonts w:asciiTheme="minorHAnsi" w:eastAsiaTheme="minorEastAsia" w:hAnsiTheme="minorHAnsi" w:cstheme="minorBidi"/>
          <w:lang w:eastAsia="en-GB"/>
        </w:rPr>
      </w:pPr>
      <w:hyperlink w:anchor="_Toc90284997" w:history="1">
        <w:r w:rsidR="005E5AA6" w:rsidRPr="0012741F">
          <w:rPr>
            <w:rStyle w:val="Hyperlink"/>
          </w:rPr>
          <w:t>2.3</w:t>
        </w:r>
        <w:r w:rsidR="005E5AA6">
          <w:rPr>
            <w:rFonts w:asciiTheme="minorHAnsi" w:eastAsiaTheme="minorEastAsia" w:hAnsiTheme="minorHAnsi" w:cstheme="minorBidi"/>
            <w:lang w:eastAsia="en-GB"/>
          </w:rPr>
          <w:tab/>
        </w:r>
        <w:r w:rsidR="005E5AA6" w:rsidRPr="0012741F">
          <w:rPr>
            <w:rStyle w:val="Hyperlink"/>
          </w:rPr>
          <w:t>Formal Approval by the Parish</w:t>
        </w:r>
        <w:r w:rsidR="005E5AA6">
          <w:rPr>
            <w:webHidden/>
          </w:rPr>
          <w:tab/>
        </w:r>
        <w:r w:rsidR="005E5AA6">
          <w:rPr>
            <w:webHidden/>
          </w:rPr>
          <w:fldChar w:fldCharType="begin"/>
        </w:r>
        <w:r w:rsidR="005E5AA6">
          <w:rPr>
            <w:webHidden/>
          </w:rPr>
          <w:instrText xml:space="preserve"> PAGEREF _Toc90284997 \h </w:instrText>
        </w:r>
        <w:r w:rsidR="005E5AA6">
          <w:rPr>
            <w:webHidden/>
          </w:rPr>
        </w:r>
        <w:r w:rsidR="005E5AA6">
          <w:rPr>
            <w:webHidden/>
          </w:rPr>
          <w:fldChar w:fldCharType="separate"/>
        </w:r>
        <w:r w:rsidR="005E5AA6">
          <w:rPr>
            <w:webHidden/>
          </w:rPr>
          <w:t>10</w:t>
        </w:r>
        <w:r w:rsidR="005E5AA6">
          <w:rPr>
            <w:webHidden/>
          </w:rPr>
          <w:fldChar w:fldCharType="end"/>
        </w:r>
      </w:hyperlink>
    </w:p>
    <w:p w14:paraId="2BD1A5BC" w14:textId="1D64A845" w:rsidR="005E5AA6" w:rsidRDefault="00CF1E17">
      <w:pPr>
        <w:pStyle w:val="TOC2"/>
        <w:rPr>
          <w:rFonts w:asciiTheme="minorHAnsi" w:eastAsiaTheme="minorEastAsia" w:hAnsiTheme="minorHAnsi" w:cstheme="minorBidi"/>
          <w:lang w:eastAsia="en-GB"/>
        </w:rPr>
      </w:pPr>
      <w:hyperlink w:anchor="_Toc90284998" w:history="1">
        <w:r w:rsidR="005E5AA6" w:rsidRPr="0012741F">
          <w:rPr>
            <w:rStyle w:val="Hyperlink"/>
          </w:rPr>
          <w:t>2.4</w:t>
        </w:r>
        <w:r w:rsidR="005E5AA6">
          <w:rPr>
            <w:rFonts w:asciiTheme="minorHAnsi" w:eastAsiaTheme="minorEastAsia" w:hAnsiTheme="minorHAnsi" w:cstheme="minorBidi"/>
            <w:lang w:eastAsia="en-GB"/>
          </w:rPr>
          <w:tab/>
        </w:r>
        <w:r w:rsidR="005E5AA6" w:rsidRPr="0012741F">
          <w:rPr>
            <w:rStyle w:val="Hyperlink"/>
          </w:rPr>
          <w:t>Role of Referees</w:t>
        </w:r>
        <w:r w:rsidR="005E5AA6">
          <w:rPr>
            <w:webHidden/>
          </w:rPr>
          <w:tab/>
        </w:r>
        <w:r w:rsidR="005E5AA6">
          <w:rPr>
            <w:webHidden/>
          </w:rPr>
          <w:fldChar w:fldCharType="begin"/>
        </w:r>
        <w:r w:rsidR="005E5AA6">
          <w:rPr>
            <w:webHidden/>
          </w:rPr>
          <w:instrText xml:space="preserve"> PAGEREF _Toc90284998 \h </w:instrText>
        </w:r>
        <w:r w:rsidR="005E5AA6">
          <w:rPr>
            <w:webHidden/>
          </w:rPr>
        </w:r>
        <w:r w:rsidR="005E5AA6">
          <w:rPr>
            <w:webHidden/>
          </w:rPr>
          <w:fldChar w:fldCharType="separate"/>
        </w:r>
        <w:r w:rsidR="005E5AA6">
          <w:rPr>
            <w:webHidden/>
          </w:rPr>
          <w:t>10</w:t>
        </w:r>
        <w:r w:rsidR="005E5AA6">
          <w:rPr>
            <w:webHidden/>
          </w:rPr>
          <w:fldChar w:fldCharType="end"/>
        </w:r>
      </w:hyperlink>
    </w:p>
    <w:p w14:paraId="24CFF052" w14:textId="3E0D0271" w:rsidR="005E5AA6" w:rsidRDefault="00CF1E17">
      <w:pPr>
        <w:pStyle w:val="TOC2"/>
        <w:rPr>
          <w:rFonts w:asciiTheme="minorHAnsi" w:eastAsiaTheme="minorEastAsia" w:hAnsiTheme="minorHAnsi" w:cstheme="minorBidi"/>
          <w:lang w:eastAsia="en-GB"/>
        </w:rPr>
      </w:pPr>
      <w:hyperlink w:anchor="_Toc90284999" w:history="1">
        <w:r w:rsidR="005E5AA6" w:rsidRPr="0012741F">
          <w:rPr>
            <w:rStyle w:val="Hyperlink"/>
          </w:rPr>
          <w:t>2.5</w:t>
        </w:r>
        <w:r w:rsidR="005E5AA6">
          <w:rPr>
            <w:rFonts w:asciiTheme="minorHAnsi" w:eastAsiaTheme="minorEastAsia" w:hAnsiTheme="minorHAnsi" w:cstheme="minorBidi"/>
            <w:lang w:eastAsia="en-GB"/>
          </w:rPr>
          <w:tab/>
        </w:r>
        <w:r w:rsidR="005E5AA6" w:rsidRPr="0012741F">
          <w:rPr>
            <w:rStyle w:val="Hyperlink"/>
          </w:rPr>
          <w:t>Selection Criteria</w:t>
        </w:r>
        <w:r w:rsidR="005E5AA6">
          <w:rPr>
            <w:webHidden/>
          </w:rPr>
          <w:tab/>
        </w:r>
        <w:r w:rsidR="005E5AA6">
          <w:rPr>
            <w:webHidden/>
          </w:rPr>
          <w:fldChar w:fldCharType="begin"/>
        </w:r>
        <w:r w:rsidR="005E5AA6">
          <w:rPr>
            <w:webHidden/>
          </w:rPr>
          <w:instrText xml:space="preserve"> PAGEREF _Toc90284999 \h </w:instrText>
        </w:r>
        <w:r w:rsidR="005E5AA6">
          <w:rPr>
            <w:webHidden/>
          </w:rPr>
        </w:r>
        <w:r w:rsidR="005E5AA6">
          <w:rPr>
            <w:webHidden/>
          </w:rPr>
          <w:fldChar w:fldCharType="separate"/>
        </w:r>
        <w:r w:rsidR="005E5AA6">
          <w:rPr>
            <w:webHidden/>
          </w:rPr>
          <w:t>11</w:t>
        </w:r>
        <w:r w:rsidR="005E5AA6">
          <w:rPr>
            <w:webHidden/>
          </w:rPr>
          <w:fldChar w:fldCharType="end"/>
        </w:r>
      </w:hyperlink>
    </w:p>
    <w:p w14:paraId="58433727" w14:textId="2971AE80" w:rsidR="005E5AA6" w:rsidRDefault="00CF1E17">
      <w:pPr>
        <w:pStyle w:val="TOC2"/>
        <w:rPr>
          <w:rFonts w:asciiTheme="minorHAnsi" w:eastAsiaTheme="minorEastAsia" w:hAnsiTheme="minorHAnsi" w:cstheme="minorBidi"/>
          <w:lang w:eastAsia="en-GB"/>
        </w:rPr>
      </w:pPr>
      <w:hyperlink w:anchor="_Toc90285000" w:history="1">
        <w:r w:rsidR="005E5AA6" w:rsidRPr="0012741F">
          <w:rPr>
            <w:rStyle w:val="Hyperlink"/>
          </w:rPr>
          <w:t>2.6</w:t>
        </w:r>
        <w:r w:rsidR="005E5AA6">
          <w:rPr>
            <w:rFonts w:asciiTheme="minorHAnsi" w:eastAsiaTheme="minorEastAsia" w:hAnsiTheme="minorHAnsi" w:cstheme="minorBidi"/>
            <w:lang w:eastAsia="en-GB"/>
          </w:rPr>
          <w:tab/>
        </w:r>
        <w:r w:rsidR="005E5AA6" w:rsidRPr="0012741F">
          <w:rPr>
            <w:rStyle w:val="Hyperlink"/>
          </w:rPr>
          <w:t>The Selection Process</w:t>
        </w:r>
        <w:r w:rsidR="005E5AA6">
          <w:rPr>
            <w:webHidden/>
          </w:rPr>
          <w:tab/>
        </w:r>
        <w:r w:rsidR="005E5AA6">
          <w:rPr>
            <w:webHidden/>
          </w:rPr>
          <w:fldChar w:fldCharType="begin"/>
        </w:r>
        <w:r w:rsidR="005E5AA6">
          <w:rPr>
            <w:webHidden/>
          </w:rPr>
          <w:instrText xml:space="preserve"> PAGEREF _Toc90285000 \h </w:instrText>
        </w:r>
        <w:r w:rsidR="005E5AA6">
          <w:rPr>
            <w:webHidden/>
          </w:rPr>
        </w:r>
        <w:r w:rsidR="005E5AA6">
          <w:rPr>
            <w:webHidden/>
          </w:rPr>
          <w:fldChar w:fldCharType="separate"/>
        </w:r>
        <w:r w:rsidR="005E5AA6">
          <w:rPr>
            <w:webHidden/>
          </w:rPr>
          <w:t>12</w:t>
        </w:r>
        <w:r w:rsidR="005E5AA6">
          <w:rPr>
            <w:webHidden/>
          </w:rPr>
          <w:fldChar w:fldCharType="end"/>
        </w:r>
      </w:hyperlink>
    </w:p>
    <w:p w14:paraId="25A7CA4E" w14:textId="442C70A3" w:rsidR="005E5AA6" w:rsidRDefault="00CF1E17">
      <w:pPr>
        <w:pStyle w:val="TOC2"/>
        <w:rPr>
          <w:rFonts w:asciiTheme="minorHAnsi" w:eastAsiaTheme="minorEastAsia" w:hAnsiTheme="minorHAnsi" w:cstheme="minorBidi"/>
          <w:lang w:eastAsia="en-GB"/>
        </w:rPr>
      </w:pPr>
      <w:hyperlink w:anchor="_Toc90285001" w:history="1">
        <w:r w:rsidR="005E5AA6" w:rsidRPr="0012741F">
          <w:rPr>
            <w:rStyle w:val="Hyperlink"/>
          </w:rPr>
          <w:t>2.7</w:t>
        </w:r>
        <w:r w:rsidR="005E5AA6">
          <w:rPr>
            <w:rFonts w:asciiTheme="minorHAnsi" w:eastAsiaTheme="minorEastAsia" w:hAnsiTheme="minorHAnsi" w:cstheme="minorBidi"/>
            <w:lang w:eastAsia="en-GB"/>
          </w:rPr>
          <w:tab/>
        </w:r>
        <w:r w:rsidR="005E5AA6" w:rsidRPr="0012741F">
          <w:rPr>
            <w:rStyle w:val="Hyperlink"/>
          </w:rPr>
          <w:t>Guidelines for PCCs</w:t>
        </w:r>
        <w:r w:rsidR="005E5AA6">
          <w:rPr>
            <w:webHidden/>
          </w:rPr>
          <w:tab/>
        </w:r>
        <w:r w:rsidR="005E5AA6">
          <w:rPr>
            <w:webHidden/>
          </w:rPr>
          <w:fldChar w:fldCharType="begin"/>
        </w:r>
        <w:r w:rsidR="005E5AA6">
          <w:rPr>
            <w:webHidden/>
          </w:rPr>
          <w:instrText xml:space="preserve"> PAGEREF _Toc90285001 \h </w:instrText>
        </w:r>
        <w:r w:rsidR="005E5AA6">
          <w:rPr>
            <w:webHidden/>
          </w:rPr>
        </w:r>
        <w:r w:rsidR="005E5AA6">
          <w:rPr>
            <w:webHidden/>
          </w:rPr>
          <w:fldChar w:fldCharType="separate"/>
        </w:r>
        <w:r w:rsidR="005E5AA6">
          <w:rPr>
            <w:webHidden/>
          </w:rPr>
          <w:t>12</w:t>
        </w:r>
        <w:r w:rsidR="005E5AA6">
          <w:rPr>
            <w:webHidden/>
          </w:rPr>
          <w:fldChar w:fldCharType="end"/>
        </w:r>
      </w:hyperlink>
    </w:p>
    <w:p w14:paraId="3108E4D5" w14:textId="655EB7DE" w:rsidR="005E5AA6" w:rsidRDefault="00CF1E17">
      <w:pPr>
        <w:pStyle w:val="TOC1"/>
        <w:rPr>
          <w:rFonts w:asciiTheme="minorHAnsi" w:eastAsiaTheme="minorEastAsia" w:hAnsiTheme="minorHAnsi" w:cstheme="minorBidi"/>
          <w:noProof/>
          <w:lang w:eastAsia="en-GB"/>
        </w:rPr>
      </w:pPr>
      <w:hyperlink w:anchor="_Toc90285002" w:history="1">
        <w:r w:rsidR="005E5AA6" w:rsidRPr="0012741F">
          <w:rPr>
            <w:rStyle w:val="Hyperlink"/>
            <w:rFonts w:ascii="Open Sans" w:hAnsi="Open Sans" w:cs="Open Sans"/>
            <w:noProof/>
          </w:rPr>
          <w:t>Section 3:</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 xml:space="preserve"> Reader Training</w:t>
        </w:r>
        <w:r w:rsidR="005E5AA6">
          <w:rPr>
            <w:noProof/>
            <w:webHidden/>
          </w:rPr>
          <w:tab/>
        </w:r>
        <w:r w:rsidR="005E5AA6">
          <w:rPr>
            <w:noProof/>
            <w:webHidden/>
          </w:rPr>
          <w:fldChar w:fldCharType="begin"/>
        </w:r>
        <w:r w:rsidR="005E5AA6">
          <w:rPr>
            <w:noProof/>
            <w:webHidden/>
          </w:rPr>
          <w:instrText xml:space="preserve"> PAGEREF _Toc90285002 \h </w:instrText>
        </w:r>
        <w:r w:rsidR="005E5AA6">
          <w:rPr>
            <w:noProof/>
            <w:webHidden/>
          </w:rPr>
        </w:r>
        <w:r w:rsidR="005E5AA6">
          <w:rPr>
            <w:noProof/>
            <w:webHidden/>
          </w:rPr>
          <w:fldChar w:fldCharType="separate"/>
        </w:r>
        <w:r w:rsidR="005E5AA6">
          <w:rPr>
            <w:noProof/>
            <w:webHidden/>
          </w:rPr>
          <w:t>14</w:t>
        </w:r>
        <w:r w:rsidR="005E5AA6">
          <w:rPr>
            <w:noProof/>
            <w:webHidden/>
          </w:rPr>
          <w:fldChar w:fldCharType="end"/>
        </w:r>
      </w:hyperlink>
    </w:p>
    <w:p w14:paraId="3D3F98B2" w14:textId="78B30757" w:rsidR="005E5AA6" w:rsidRDefault="00CF1E17">
      <w:pPr>
        <w:pStyle w:val="TOC2"/>
        <w:rPr>
          <w:rFonts w:asciiTheme="minorHAnsi" w:eastAsiaTheme="minorEastAsia" w:hAnsiTheme="minorHAnsi" w:cstheme="minorBidi"/>
          <w:lang w:eastAsia="en-GB"/>
        </w:rPr>
      </w:pPr>
      <w:hyperlink w:anchor="_Toc90285003" w:history="1">
        <w:r w:rsidR="005E5AA6" w:rsidRPr="0012741F">
          <w:rPr>
            <w:rStyle w:val="Hyperlink"/>
          </w:rPr>
          <w:t>3.1</w:t>
        </w:r>
        <w:r w:rsidR="005E5AA6">
          <w:rPr>
            <w:rFonts w:asciiTheme="minorHAnsi" w:eastAsiaTheme="minorEastAsia" w:hAnsiTheme="minorHAnsi" w:cstheme="minorBidi"/>
            <w:lang w:eastAsia="en-GB"/>
          </w:rPr>
          <w:tab/>
        </w:r>
        <w:r w:rsidR="005E5AA6" w:rsidRPr="0012741F">
          <w:rPr>
            <w:rStyle w:val="Hyperlink"/>
          </w:rPr>
          <w:t>Outline Training Plan</w:t>
        </w:r>
        <w:r w:rsidR="005E5AA6">
          <w:rPr>
            <w:webHidden/>
          </w:rPr>
          <w:tab/>
        </w:r>
        <w:r w:rsidR="005E5AA6">
          <w:rPr>
            <w:webHidden/>
          </w:rPr>
          <w:fldChar w:fldCharType="begin"/>
        </w:r>
        <w:r w:rsidR="005E5AA6">
          <w:rPr>
            <w:webHidden/>
          </w:rPr>
          <w:instrText xml:space="preserve"> PAGEREF _Toc90285003 \h </w:instrText>
        </w:r>
        <w:r w:rsidR="005E5AA6">
          <w:rPr>
            <w:webHidden/>
          </w:rPr>
        </w:r>
        <w:r w:rsidR="005E5AA6">
          <w:rPr>
            <w:webHidden/>
          </w:rPr>
          <w:fldChar w:fldCharType="separate"/>
        </w:r>
        <w:r w:rsidR="005E5AA6">
          <w:rPr>
            <w:webHidden/>
          </w:rPr>
          <w:t>14</w:t>
        </w:r>
        <w:r w:rsidR="005E5AA6">
          <w:rPr>
            <w:webHidden/>
          </w:rPr>
          <w:fldChar w:fldCharType="end"/>
        </w:r>
      </w:hyperlink>
    </w:p>
    <w:p w14:paraId="4BD1ABEC" w14:textId="770EEE8E" w:rsidR="005E5AA6" w:rsidRDefault="00CF1E17">
      <w:pPr>
        <w:pStyle w:val="TOC2"/>
        <w:rPr>
          <w:rFonts w:asciiTheme="minorHAnsi" w:eastAsiaTheme="minorEastAsia" w:hAnsiTheme="minorHAnsi" w:cstheme="minorBidi"/>
          <w:lang w:eastAsia="en-GB"/>
        </w:rPr>
      </w:pPr>
      <w:hyperlink w:anchor="_Toc90285004" w:history="1">
        <w:r w:rsidR="005E5AA6" w:rsidRPr="0012741F">
          <w:rPr>
            <w:rStyle w:val="Hyperlink"/>
          </w:rPr>
          <w:t>3.2</w:t>
        </w:r>
        <w:r w:rsidR="005E5AA6">
          <w:rPr>
            <w:rFonts w:asciiTheme="minorHAnsi" w:eastAsiaTheme="minorEastAsia" w:hAnsiTheme="minorHAnsi" w:cstheme="minorBidi"/>
            <w:lang w:eastAsia="en-GB"/>
          </w:rPr>
          <w:tab/>
        </w:r>
        <w:r w:rsidR="005E5AA6" w:rsidRPr="0012741F">
          <w:rPr>
            <w:rStyle w:val="Hyperlink"/>
          </w:rPr>
          <w:t>Role of Incumbents in Reader Training</w:t>
        </w:r>
        <w:r w:rsidR="005E5AA6">
          <w:rPr>
            <w:webHidden/>
          </w:rPr>
          <w:tab/>
        </w:r>
        <w:r w:rsidR="005E5AA6">
          <w:rPr>
            <w:webHidden/>
          </w:rPr>
          <w:fldChar w:fldCharType="begin"/>
        </w:r>
        <w:r w:rsidR="005E5AA6">
          <w:rPr>
            <w:webHidden/>
          </w:rPr>
          <w:instrText xml:space="preserve"> PAGEREF _Toc90285004 \h </w:instrText>
        </w:r>
        <w:r w:rsidR="005E5AA6">
          <w:rPr>
            <w:webHidden/>
          </w:rPr>
        </w:r>
        <w:r w:rsidR="005E5AA6">
          <w:rPr>
            <w:webHidden/>
          </w:rPr>
          <w:fldChar w:fldCharType="separate"/>
        </w:r>
        <w:r w:rsidR="005E5AA6">
          <w:rPr>
            <w:webHidden/>
          </w:rPr>
          <w:t>16</w:t>
        </w:r>
        <w:r w:rsidR="005E5AA6">
          <w:rPr>
            <w:webHidden/>
          </w:rPr>
          <w:fldChar w:fldCharType="end"/>
        </w:r>
      </w:hyperlink>
    </w:p>
    <w:p w14:paraId="45BD4C9C" w14:textId="15F303EE" w:rsidR="005E5AA6" w:rsidRDefault="00CF1E17">
      <w:pPr>
        <w:pStyle w:val="TOC1"/>
        <w:rPr>
          <w:rFonts w:asciiTheme="minorHAnsi" w:eastAsiaTheme="minorEastAsia" w:hAnsiTheme="minorHAnsi" w:cstheme="minorBidi"/>
          <w:noProof/>
          <w:lang w:eastAsia="en-GB"/>
        </w:rPr>
      </w:pPr>
      <w:hyperlink w:anchor="_Toc90285005" w:history="1">
        <w:r w:rsidR="005E5AA6" w:rsidRPr="0012741F">
          <w:rPr>
            <w:rStyle w:val="Hyperlink"/>
            <w:rFonts w:ascii="Open Sans" w:hAnsi="Open Sans" w:cs="Open Sans"/>
            <w:noProof/>
          </w:rPr>
          <w:t>Section 4:</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 xml:space="preserve"> Duties of Readers</w:t>
        </w:r>
        <w:r w:rsidR="005E5AA6">
          <w:rPr>
            <w:noProof/>
            <w:webHidden/>
          </w:rPr>
          <w:tab/>
        </w:r>
        <w:r w:rsidR="005E5AA6">
          <w:rPr>
            <w:noProof/>
            <w:webHidden/>
          </w:rPr>
          <w:fldChar w:fldCharType="begin"/>
        </w:r>
        <w:r w:rsidR="005E5AA6">
          <w:rPr>
            <w:noProof/>
            <w:webHidden/>
          </w:rPr>
          <w:instrText xml:space="preserve"> PAGEREF _Toc90285005 \h </w:instrText>
        </w:r>
        <w:r w:rsidR="005E5AA6">
          <w:rPr>
            <w:noProof/>
            <w:webHidden/>
          </w:rPr>
        </w:r>
        <w:r w:rsidR="005E5AA6">
          <w:rPr>
            <w:noProof/>
            <w:webHidden/>
          </w:rPr>
          <w:fldChar w:fldCharType="separate"/>
        </w:r>
        <w:r w:rsidR="005E5AA6">
          <w:rPr>
            <w:noProof/>
            <w:webHidden/>
          </w:rPr>
          <w:t>17</w:t>
        </w:r>
        <w:r w:rsidR="005E5AA6">
          <w:rPr>
            <w:noProof/>
            <w:webHidden/>
          </w:rPr>
          <w:fldChar w:fldCharType="end"/>
        </w:r>
      </w:hyperlink>
    </w:p>
    <w:p w14:paraId="0A30C847" w14:textId="7212807F" w:rsidR="005E5AA6" w:rsidRDefault="00CF1E17">
      <w:pPr>
        <w:pStyle w:val="TOC2"/>
        <w:rPr>
          <w:rFonts w:asciiTheme="minorHAnsi" w:eastAsiaTheme="minorEastAsia" w:hAnsiTheme="minorHAnsi" w:cstheme="minorBidi"/>
          <w:lang w:eastAsia="en-GB"/>
        </w:rPr>
      </w:pPr>
      <w:hyperlink w:anchor="_Toc90285006" w:history="1">
        <w:r w:rsidR="005E5AA6" w:rsidRPr="0012741F">
          <w:rPr>
            <w:rStyle w:val="Hyperlink"/>
          </w:rPr>
          <w:t>4.1</w:t>
        </w:r>
        <w:r w:rsidR="005E5AA6">
          <w:rPr>
            <w:rFonts w:asciiTheme="minorHAnsi" w:eastAsiaTheme="minorEastAsia" w:hAnsiTheme="minorHAnsi" w:cstheme="minorBidi"/>
            <w:lang w:eastAsia="en-GB"/>
          </w:rPr>
          <w:tab/>
        </w:r>
        <w:r w:rsidR="005E5AA6" w:rsidRPr="0012741F">
          <w:rPr>
            <w:rStyle w:val="Hyperlink"/>
          </w:rPr>
          <w:t>Historically a Reader is Authorized to:</w:t>
        </w:r>
        <w:r w:rsidR="005E5AA6">
          <w:rPr>
            <w:webHidden/>
          </w:rPr>
          <w:tab/>
        </w:r>
        <w:r w:rsidR="005E5AA6">
          <w:rPr>
            <w:webHidden/>
          </w:rPr>
          <w:fldChar w:fldCharType="begin"/>
        </w:r>
        <w:r w:rsidR="005E5AA6">
          <w:rPr>
            <w:webHidden/>
          </w:rPr>
          <w:instrText xml:space="preserve"> PAGEREF _Toc90285006 \h </w:instrText>
        </w:r>
        <w:r w:rsidR="005E5AA6">
          <w:rPr>
            <w:webHidden/>
          </w:rPr>
        </w:r>
        <w:r w:rsidR="005E5AA6">
          <w:rPr>
            <w:webHidden/>
          </w:rPr>
          <w:fldChar w:fldCharType="separate"/>
        </w:r>
        <w:r w:rsidR="005E5AA6">
          <w:rPr>
            <w:webHidden/>
          </w:rPr>
          <w:t>17</w:t>
        </w:r>
        <w:r w:rsidR="005E5AA6">
          <w:rPr>
            <w:webHidden/>
          </w:rPr>
          <w:fldChar w:fldCharType="end"/>
        </w:r>
      </w:hyperlink>
    </w:p>
    <w:p w14:paraId="0C8009D6" w14:textId="13DDE2B8" w:rsidR="005E5AA6" w:rsidRDefault="00CF1E17">
      <w:pPr>
        <w:pStyle w:val="TOC2"/>
        <w:rPr>
          <w:rFonts w:asciiTheme="minorHAnsi" w:eastAsiaTheme="minorEastAsia" w:hAnsiTheme="minorHAnsi" w:cstheme="minorBidi"/>
          <w:lang w:eastAsia="en-GB"/>
        </w:rPr>
      </w:pPr>
      <w:hyperlink w:anchor="_Toc90285007" w:history="1">
        <w:r w:rsidR="005E5AA6" w:rsidRPr="0012741F">
          <w:rPr>
            <w:rStyle w:val="Hyperlink"/>
          </w:rPr>
          <w:t>4.2</w:t>
        </w:r>
        <w:r w:rsidR="005E5AA6">
          <w:rPr>
            <w:rFonts w:asciiTheme="minorHAnsi" w:eastAsiaTheme="minorEastAsia" w:hAnsiTheme="minorHAnsi" w:cstheme="minorBidi"/>
            <w:lang w:eastAsia="en-GB"/>
          </w:rPr>
          <w:tab/>
        </w:r>
        <w:r w:rsidR="005E5AA6" w:rsidRPr="0012741F">
          <w:rPr>
            <w:rStyle w:val="Hyperlink"/>
          </w:rPr>
          <w:t>The Diocese of Chester and Readers</w:t>
        </w:r>
        <w:r w:rsidR="005E5AA6">
          <w:rPr>
            <w:webHidden/>
          </w:rPr>
          <w:tab/>
        </w:r>
        <w:r w:rsidR="005E5AA6">
          <w:rPr>
            <w:webHidden/>
          </w:rPr>
          <w:fldChar w:fldCharType="begin"/>
        </w:r>
        <w:r w:rsidR="005E5AA6">
          <w:rPr>
            <w:webHidden/>
          </w:rPr>
          <w:instrText xml:space="preserve"> PAGEREF _Toc90285007 \h </w:instrText>
        </w:r>
        <w:r w:rsidR="005E5AA6">
          <w:rPr>
            <w:webHidden/>
          </w:rPr>
        </w:r>
        <w:r w:rsidR="005E5AA6">
          <w:rPr>
            <w:webHidden/>
          </w:rPr>
          <w:fldChar w:fldCharType="separate"/>
        </w:r>
        <w:r w:rsidR="005E5AA6">
          <w:rPr>
            <w:webHidden/>
          </w:rPr>
          <w:t>17</w:t>
        </w:r>
        <w:r w:rsidR="005E5AA6">
          <w:rPr>
            <w:webHidden/>
          </w:rPr>
          <w:fldChar w:fldCharType="end"/>
        </w:r>
      </w:hyperlink>
    </w:p>
    <w:p w14:paraId="27061981" w14:textId="080289FA" w:rsidR="005E5AA6" w:rsidRDefault="00CF1E17">
      <w:pPr>
        <w:pStyle w:val="TOC2"/>
        <w:rPr>
          <w:rFonts w:asciiTheme="minorHAnsi" w:eastAsiaTheme="minorEastAsia" w:hAnsiTheme="minorHAnsi" w:cstheme="minorBidi"/>
          <w:lang w:eastAsia="en-GB"/>
        </w:rPr>
      </w:pPr>
      <w:hyperlink w:anchor="_Toc90285008" w:history="1">
        <w:r w:rsidR="005E5AA6" w:rsidRPr="0012741F">
          <w:rPr>
            <w:rStyle w:val="Hyperlink"/>
          </w:rPr>
          <w:t>4.3</w:t>
        </w:r>
        <w:r w:rsidR="005E5AA6">
          <w:rPr>
            <w:rFonts w:asciiTheme="minorHAnsi" w:eastAsiaTheme="minorEastAsia" w:hAnsiTheme="minorHAnsi" w:cstheme="minorBidi"/>
            <w:lang w:eastAsia="en-GB"/>
          </w:rPr>
          <w:tab/>
        </w:r>
        <w:r w:rsidR="005E5AA6" w:rsidRPr="0012741F">
          <w:rPr>
            <w:rStyle w:val="Hyperlink"/>
          </w:rPr>
          <w:t>Current Reader Duties</w:t>
        </w:r>
        <w:r w:rsidR="005E5AA6">
          <w:rPr>
            <w:webHidden/>
          </w:rPr>
          <w:tab/>
        </w:r>
        <w:r w:rsidR="005E5AA6">
          <w:rPr>
            <w:webHidden/>
          </w:rPr>
          <w:fldChar w:fldCharType="begin"/>
        </w:r>
        <w:r w:rsidR="005E5AA6">
          <w:rPr>
            <w:webHidden/>
          </w:rPr>
          <w:instrText xml:space="preserve"> PAGEREF _Toc90285008 \h </w:instrText>
        </w:r>
        <w:r w:rsidR="005E5AA6">
          <w:rPr>
            <w:webHidden/>
          </w:rPr>
        </w:r>
        <w:r w:rsidR="005E5AA6">
          <w:rPr>
            <w:webHidden/>
          </w:rPr>
          <w:fldChar w:fldCharType="separate"/>
        </w:r>
        <w:r w:rsidR="005E5AA6">
          <w:rPr>
            <w:webHidden/>
          </w:rPr>
          <w:t>18</w:t>
        </w:r>
        <w:r w:rsidR="005E5AA6">
          <w:rPr>
            <w:webHidden/>
          </w:rPr>
          <w:fldChar w:fldCharType="end"/>
        </w:r>
      </w:hyperlink>
    </w:p>
    <w:p w14:paraId="300D3DA2" w14:textId="46DB8CC6" w:rsidR="005E5AA6" w:rsidRDefault="00CF1E17">
      <w:pPr>
        <w:pStyle w:val="TOC1"/>
        <w:rPr>
          <w:rFonts w:asciiTheme="minorHAnsi" w:eastAsiaTheme="minorEastAsia" w:hAnsiTheme="minorHAnsi" w:cstheme="minorBidi"/>
          <w:noProof/>
          <w:lang w:eastAsia="en-GB"/>
        </w:rPr>
      </w:pPr>
      <w:hyperlink w:anchor="_Toc90285009" w:history="1">
        <w:r w:rsidR="005E5AA6" w:rsidRPr="0012741F">
          <w:rPr>
            <w:rStyle w:val="Hyperlink"/>
            <w:rFonts w:ascii="Open Sans" w:hAnsi="Open Sans" w:cs="Open Sans"/>
            <w:noProof/>
          </w:rPr>
          <w:t>Section 5:</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Central Readers Council (Transforming Ministry)</w:t>
        </w:r>
        <w:r w:rsidR="005E5AA6">
          <w:rPr>
            <w:noProof/>
            <w:webHidden/>
          </w:rPr>
          <w:tab/>
        </w:r>
        <w:r w:rsidR="005E5AA6">
          <w:rPr>
            <w:noProof/>
            <w:webHidden/>
          </w:rPr>
          <w:fldChar w:fldCharType="begin"/>
        </w:r>
        <w:r w:rsidR="005E5AA6">
          <w:rPr>
            <w:noProof/>
            <w:webHidden/>
          </w:rPr>
          <w:instrText xml:space="preserve"> PAGEREF _Toc90285009 \h </w:instrText>
        </w:r>
        <w:r w:rsidR="005E5AA6">
          <w:rPr>
            <w:noProof/>
            <w:webHidden/>
          </w:rPr>
        </w:r>
        <w:r w:rsidR="005E5AA6">
          <w:rPr>
            <w:noProof/>
            <w:webHidden/>
          </w:rPr>
          <w:fldChar w:fldCharType="separate"/>
        </w:r>
        <w:r w:rsidR="005E5AA6">
          <w:rPr>
            <w:noProof/>
            <w:webHidden/>
          </w:rPr>
          <w:t>19</w:t>
        </w:r>
        <w:r w:rsidR="005E5AA6">
          <w:rPr>
            <w:noProof/>
            <w:webHidden/>
          </w:rPr>
          <w:fldChar w:fldCharType="end"/>
        </w:r>
      </w:hyperlink>
    </w:p>
    <w:p w14:paraId="07024C8B" w14:textId="60EF3D9B" w:rsidR="005E5AA6" w:rsidRDefault="00CF1E17">
      <w:pPr>
        <w:pStyle w:val="TOC2"/>
        <w:rPr>
          <w:rFonts w:asciiTheme="minorHAnsi" w:eastAsiaTheme="minorEastAsia" w:hAnsiTheme="minorHAnsi" w:cstheme="minorBidi"/>
          <w:lang w:eastAsia="en-GB"/>
        </w:rPr>
      </w:pPr>
      <w:hyperlink w:anchor="_Toc90285010" w:history="1">
        <w:r w:rsidR="005E5AA6" w:rsidRPr="0012741F">
          <w:rPr>
            <w:rStyle w:val="Hyperlink"/>
          </w:rPr>
          <w:t>5.1</w:t>
        </w:r>
        <w:r w:rsidR="005E5AA6">
          <w:rPr>
            <w:rFonts w:asciiTheme="minorHAnsi" w:eastAsiaTheme="minorEastAsia" w:hAnsiTheme="minorHAnsi" w:cstheme="minorBidi"/>
            <w:lang w:eastAsia="en-GB"/>
          </w:rPr>
          <w:tab/>
        </w:r>
        <w:r w:rsidR="005E5AA6" w:rsidRPr="0012741F">
          <w:rPr>
            <w:rStyle w:val="Hyperlink"/>
          </w:rPr>
          <w:t>Reader Ministry in the Diocese of Chester</w:t>
        </w:r>
        <w:r w:rsidR="005E5AA6">
          <w:rPr>
            <w:webHidden/>
          </w:rPr>
          <w:tab/>
        </w:r>
        <w:r w:rsidR="005E5AA6">
          <w:rPr>
            <w:webHidden/>
          </w:rPr>
          <w:fldChar w:fldCharType="begin"/>
        </w:r>
        <w:r w:rsidR="005E5AA6">
          <w:rPr>
            <w:webHidden/>
          </w:rPr>
          <w:instrText xml:space="preserve"> PAGEREF _Toc90285010 \h </w:instrText>
        </w:r>
        <w:r w:rsidR="005E5AA6">
          <w:rPr>
            <w:webHidden/>
          </w:rPr>
        </w:r>
        <w:r w:rsidR="005E5AA6">
          <w:rPr>
            <w:webHidden/>
          </w:rPr>
          <w:fldChar w:fldCharType="separate"/>
        </w:r>
        <w:r w:rsidR="005E5AA6">
          <w:rPr>
            <w:webHidden/>
          </w:rPr>
          <w:t>19</w:t>
        </w:r>
        <w:r w:rsidR="005E5AA6">
          <w:rPr>
            <w:webHidden/>
          </w:rPr>
          <w:fldChar w:fldCharType="end"/>
        </w:r>
      </w:hyperlink>
    </w:p>
    <w:p w14:paraId="7E3F180E" w14:textId="1D67E76C" w:rsidR="005E5AA6" w:rsidRDefault="00CF1E17">
      <w:pPr>
        <w:pStyle w:val="TOC2"/>
        <w:rPr>
          <w:rFonts w:asciiTheme="minorHAnsi" w:eastAsiaTheme="minorEastAsia" w:hAnsiTheme="minorHAnsi" w:cstheme="minorBidi"/>
          <w:lang w:eastAsia="en-GB"/>
        </w:rPr>
      </w:pPr>
      <w:hyperlink w:anchor="_Toc90285011" w:history="1">
        <w:r w:rsidR="005E5AA6" w:rsidRPr="0012741F">
          <w:rPr>
            <w:rStyle w:val="Hyperlink"/>
          </w:rPr>
          <w:t>5.2</w:t>
        </w:r>
        <w:r w:rsidR="005E5AA6">
          <w:rPr>
            <w:rFonts w:asciiTheme="minorHAnsi" w:eastAsiaTheme="minorEastAsia" w:hAnsiTheme="minorHAnsi" w:cstheme="minorBidi"/>
            <w:lang w:eastAsia="en-GB"/>
          </w:rPr>
          <w:tab/>
        </w:r>
        <w:r w:rsidR="005E5AA6" w:rsidRPr="0012741F">
          <w:rPr>
            <w:rStyle w:val="Hyperlink"/>
          </w:rPr>
          <w:t>Central Readers’ Council (Transforming Ministry)</w:t>
        </w:r>
        <w:r w:rsidR="005E5AA6">
          <w:rPr>
            <w:webHidden/>
          </w:rPr>
          <w:tab/>
        </w:r>
        <w:r w:rsidR="005E5AA6">
          <w:rPr>
            <w:webHidden/>
          </w:rPr>
          <w:fldChar w:fldCharType="begin"/>
        </w:r>
        <w:r w:rsidR="005E5AA6">
          <w:rPr>
            <w:webHidden/>
          </w:rPr>
          <w:instrText xml:space="preserve"> PAGEREF _Toc90285011 \h </w:instrText>
        </w:r>
        <w:r w:rsidR="005E5AA6">
          <w:rPr>
            <w:webHidden/>
          </w:rPr>
        </w:r>
        <w:r w:rsidR="005E5AA6">
          <w:rPr>
            <w:webHidden/>
          </w:rPr>
          <w:fldChar w:fldCharType="separate"/>
        </w:r>
        <w:r w:rsidR="005E5AA6">
          <w:rPr>
            <w:webHidden/>
          </w:rPr>
          <w:t>19</w:t>
        </w:r>
        <w:r w:rsidR="005E5AA6">
          <w:rPr>
            <w:webHidden/>
          </w:rPr>
          <w:fldChar w:fldCharType="end"/>
        </w:r>
      </w:hyperlink>
    </w:p>
    <w:p w14:paraId="558ACDB1" w14:textId="616F5EDA" w:rsidR="005E5AA6" w:rsidRDefault="00CF1E17">
      <w:pPr>
        <w:pStyle w:val="TOC1"/>
        <w:rPr>
          <w:rFonts w:asciiTheme="minorHAnsi" w:eastAsiaTheme="minorEastAsia" w:hAnsiTheme="minorHAnsi" w:cstheme="minorBidi"/>
          <w:noProof/>
          <w:lang w:eastAsia="en-GB"/>
        </w:rPr>
      </w:pPr>
      <w:hyperlink w:anchor="_Toc90285012" w:history="1">
        <w:r w:rsidR="005E5AA6" w:rsidRPr="0012741F">
          <w:rPr>
            <w:rStyle w:val="Hyperlink"/>
            <w:rFonts w:ascii="Open Sans" w:hAnsi="Open Sans" w:cs="Open Sans"/>
            <w:noProof/>
          </w:rPr>
          <w:t>Section 6:</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Reader Licensing and Relicensing; Reader Emeritus; Redeployment</w:t>
        </w:r>
        <w:r w:rsidR="005E5AA6">
          <w:rPr>
            <w:noProof/>
            <w:webHidden/>
          </w:rPr>
          <w:tab/>
        </w:r>
        <w:r w:rsidR="005E5AA6">
          <w:rPr>
            <w:noProof/>
            <w:webHidden/>
          </w:rPr>
          <w:fldChar w:fldCharType="begin"/>
        </w:r>
        <w:r w:rsidR="005E5AA6">
          <w:rPr>
            <w:noProof/>
            <w:webHidden/>
          </w:rPr>
          <w:instrText xml:space="preserve"> PAGEREF _Toc90285012 \h </w:instrText>
        </w:r>
        <w:r w:rsidR="005E5AA6">
          <w:rPr>
            <w:noProof/>
            <w:webHidden/>
          </w:rPr>
        </w:r>
        <w:r w:rsidR="005E5AA6">
          <w:rPr>
            <w:noProof/>
            <w:webHidden/>
          </w:rPr>
          <w:fldChar w:fldCharType="separate"/>
        </w:r>
        <w:r w:rsidR="005E5AA6">
          <w:rPr>
            <w:noProof/>
            <w:webHidden/>
          </w:rPr>
          <w:t>21</w:t>
        </w:r>
        <w:r w:rsidR="005E5AA6">
          <w:rPr>
            <w:noProof/>
            <w:webHidden/>
          </w:rPr>
          <w:fldChar w:fldCharType="end"/>
        </w:r>
      </w:hyperlink>
    </w:p>
    <w:p w14:paraId="4901DBD6" w14:textId="7D69B5AC" w:rsidR="005E5AA6" w:rsidRDefault="00CF1E17">
      <w:pPr>
        <w:pStyle w:val="TOC2"/>
        <w:rPr>
          <w:rFonts w:asciiTheme="minorHAnsi" w:eastAsiaTheme="minorEastAsia" w:hAnsiTheme="minorHAnsi" w:cstheme="minorBidi"/>
          <w:lang w:eastAsia="en-GB"/>
        </w:rPr>
      </w:pPr>
      <w:hyperlink w:anchor="_Toc90285013" w:history="1">
        <w:r w:rsidR="005E5AA6" w:rsidRPr="0012741F">
          <w:rPr>
            <w:rStyle w:val="Hyperlink"/>
          </w:rPr>
          <w:t>6.1</w:t>
        </w:r>
        <w:r w:rsidR="005E5AA6">
          <w:rPr>
            <w:rFonts w:asciiTheme="minorHAnsi" w:eastAsiaTheme="minorEastAsia" w:hAnsiTheme="minorHAnsi" w:cstheme="minorBidi"/>
            <w:lang w:eastAsia="en-GB"/>
          </w:rPr>
          <w:tab/>
        </w:r>
        <w:r w:rsidR="005E5AA6" w:rsidRPr="0012741F">
          <w:rPr>
            <w:rStyle w:val="Hyperlink"/>
          </w:rPr>
          <w:t>Admission and Licensing</w:t>
        </w:r>
        <w:r w:rsidR="005E5AA6">
          <w:rPr>
            <w:webHidden/>
          </w:rPr>
          <w:tab/>
        </w:r>
        <w:r w:rsidR="005E5AA6">
          <w:rPr>
            <w:webHidden/>
          </w:rPr>
          <w:fldChar w:fldCharType="begin"/>
        </w:r>
        <w:r w:rsidR="005E5AA6">
          <w:rPr>
            <w:webHidden/>
          </w:rPr>
          <w:instrText xml:space="preserve"> PAGEREF _Toc90285013 \h </w:instrText>
        </w:r>
        <w:r w:rsidR="005E5AA6">
          <w:rPr>
            <w:webHidden/>
          </w:rPr>
        </w:r>
        <w:r w:rsidR="005E5AA6">
          <w:rPr>
            <w:webHidden/>
          </w:rPr>
          <w:fldChar w:fldCharType="separate"/>
        </w:r>
        <w:r w:rsidR="005E5AA6">
          <w:rPr>
            <w:webHidden/>
          </w:rPr>
          <w:t>21</w:t>
        </w:r>
        <w:r w:rsidR="005E5AA6">
          <w:rPr>
            <w:webHidden/>
          </w:rPr>
          <w:fldChar w:fldCharType="end"/>
        </w:r>
      </w:hyperlink>
    </w:p>
    <w:p w14:paraId="675B8718" w14:textId="4831D86E" w:rsidR="005E5AA6" w:rsidRDefault="00CF1E17">
      <w:pPr>
        <w:pStyle w:val="TOC2"/>
        <w:rPr>
          <w:rFonts w:asciiTheme="minorHAnsi" w:eastAsiaTheme="minorEastAsia" w:hAnsiTheme="minorHAnsi" w:cstheme="minorBidi"/>
          <w:lang w:eastAsia="en-GB"/>
        </w:rPr>
      </w:pPr>
      <w:hyperlink w:anchor="_Toc90285014" w:history="1">
        <w:r w:rsidR="005E5AA6" w:rsidRPr="0012741F">
          <w:rPr>
            <w:rStyle w:val="Hyperlink"/>
          </w:rPr>
          <w:t>6.2</w:t>
        </w:r>
        <w:r w:rsidR="005E5AA6">
          <w:rPr>
            <w:rFonts w:asciiTheme="minorHAnsi" w:eastAsiaTheme="minorEastAsia" w:hAnsiTheme="minorHAnsi" w:cstheme="minorBidi"/>
            <w:lang w:eastAsia="en-GB"/>
          </w:rPr>
          <w:tab/>
        </w:r>
        <w:r w:rsidR="005E5AA6" w:rsidRPr="0012741F">
          <w:rPr>
            <w:rStyle w:val="Hyperlink"/>
          </w:rPr>
          <w:t>Renewal of a Reader’s Licence</w:t>
        </w:r>
        <w:r w:rsidR="005E5AA6">
          <w:rPr>
            <w:webHidden/>
          </w:rPr>
          <w:tab/>
        </w:r>
        <w:r w:rsidR="005E5AA6">
          <w:rPr>
            <w:webHidden/>
          </w:rPr>
          <w:fldChar w:fldCharType="begin"/>
        </w:r>
        <w:r w:rsidR="005E5AA6">
          <w:rPr>
            <w:webHidden/>
          </w:rPr>
          <w:instrText xml:space="preserve"> PAGEREF _Toc90285014 \h </w:instrText>
        </w:r>
        <w:r w:rsidR="005E5AA6">
          <w:rPr>
            <w:webHidden/>
          </w:rPr>
        </w:r>
        <w:r w:rsidR="005E5AA6">
          <w:rPr>
            <w:webHidden/>
          </w:rPr>
          <w:fldChar w:fldCharType="separate"/>
        </w:r>
        <w:r w:rsidR="005E5AA6">
          <w:rPr>
            <w:webHidden/>
          </w:rPr>
          <w:t>22</w:t>
        </w:r>
        <w:r w:rsidR="005E5AA6">
          <w:rPr>
            <w:webHidden/>
          </w:rPr>
          <w:fldChar w:fldCharType="end"/>
        </w:r>
      </w:hyperlink>
    </w:p>
    <w:p w14:paraId="3D5A8234" w14:textId="225634C8" w:rsidR="005E5AA6" w:rsidRDefault="00CF1E17">
      <w:pPr>
        <w:pStyle w:val="TOC2"/>
        <w:rPr>
          <w:rFonts w:asciiTheme="minorHAnsi" w:eastAsiaTheme="minorEastAsia" w:hAnsiTheme="minorHAnsi" w:cstheme="minorBidi"/>
          <w:lang w:eastAsia="en-GB"/>
        </w:rPr>
      </w:pPr>
      <w:hyperlink w:anchor="_Toc90285015" w:history="1">
        <w:r w:rsidR="005E5AA6" w:rsidRPr="0012741F">
          <w:rPr>
            <w:rStyle w:val="Hyperlink"/>
          </w:rPr>
          <w:t>6.3</w:t>
        </w:r>
        <w:r w:rsidR="005E5AA6">
          <w:rPr>
            <w:rFonts w:asciiTheme="minorHAnsi" w:eastAsiaTheme="minorEastAsia" w:hAnsiTheme="minorHAnsi" w:cstheme="minorBidi"/>
            <w:lang w:eastAsia="en-GB"/>
          </w:rPr>
          <w:tab/>
        </w:r>
        <w:r w:rsidR="005E5AA6" w:rsidRPr="0012741F">
          <w:rPr>
            <w:rStyle w:val="Hyperlink"/>
          </w:rPr>
          <w:t>Deployment and Transfer</w:t>
        </w:r>
        <w:r w:rsidR="005E5AA6">
          <w:rPr>
            <w:webHidden/>
          </w:rPr>
          <w:tab/>
        </w:r>
        <w:r w:rsidR="005E5AA6">
          <w:rPr>
            <w:webHidden/>
          </w:rPr>
          <w:fldChar w:fldCharType="begin"/>
        </w:r>
        <w:r w:rsidR="005E5AA6">
          <w:rPr>
            <w:webHidden/>
          </w:rPr>
          <w:instrText xml:space="preserve"> PAGEREF _Toc90285015 \h </w:instrText>
        </w:r>
        <w:r w:rsidR="005E5AA6">
          <w:rPr>
            <w:webHidden/>
          </w:rPr>
        </w:r>
        <w:r w:rsidR="005E5AA6">
          <w:rPr>
            <w:webHidden/>
          </w:rPr>
          <w:fldChar w:fldCharType="separate"/>
        </w:r>
        <w:r w:rsidR="005E5AA6">
          <w:rPr>
            <w:webHidden/>
          </w:rPr>
          <w:t>23</w:t>
        </w:r>
        <w:r w:rsidR="005E5AA6">
          <w:rPr>
            <w:webHidden/>
          </w:rPr>
          <w:fldChar w:fldCharType="end"/>
        </w:r>
      </w:hyperlink>
    </w:p>
    <w:p w14:paraId="5441E09A" w14:textId="1159A536" w:rsidR="005E5AA6" w:rsidRDefault="00CF1E17">
      <w:pPr>
        <w:pStyle w:val="TOC2"/>
        <w:rPr>
          <w:rFonts w:asciiTheme="minorHAnsi" w:eastAsiaTheme="minorEastAsia" w:hAnsiTheme="minorHAnsi" w:cstheme="minorBidi"/>
          <w:lang w:eastAsia="en-GB"/>
        </w:rPr>
      </w:pPr>
      <w:hyperlink w:anchor="_Toc90285016" w:history="1">
        <w:r w:rsidR="005E5AA6" w:rsidRPr="0012741F">
          <w:rPr>
            <w:rStyle w:val="Hyperlink"/>
          </w:rPr>
          <w:t>6.4</w:t>
        </w:r>
        <w:r w:rsidR="005E5AA6">
          <w:rPr>
            <w:rFonts w:asciiTheme="minorHAnsi" w:eastAsiaTheme="minorEastAsia" w:hAnsiTheme="minorHAnsi" w:cstheme="minorBidi"/>
            <w:lang w:eastAsia="en-GB"/>
          </w:rPr>
          <w:tab/>
        </w:r>
        <w:r w:rsidR="005E5AA6" w:rsidRPr="0012741F">
          <w:rPr>
            <w:rStyle w:val="Hyperlink"/>
          </w:rPr>
          <w:t>Strategic Placement</w:t>
        </w:r>
        <w:r w:rsidR="005E5AA6">
          <w:rPr>
            <w:webHidden/>
          </w:rPr>
          <w:tab/>
        </w:r>
        <w:r w:rsidR="005E5AA6">
          <w:rPr>
            <w:webHidden/>
          </w:rPr>
          <w:fldChar w:fldCharType="begin"/>
        </w:r>
        <w:r w:rsidR="005E5AA6">
          <w:rPr>
            <w:webHidden/>
          </w:rPr>
          <w:instrText xml:space="preserve"> PAGEREF _Toc90285016 \h </w:instrText>
        </w:r>
        <w:r w:rsidR="005E5AA6">
          <w:rPr>
            <w:webHidden/>
          </w:rPr>
        </w:r>
        <w:r w:rsidR="005E5AA6">
          <w:rPr>
            <w:webHidden/>
          </w:rPr>
          <w:fldChar w:fldCharType="separate"/>
        </w:r>
        <w:r w:rsidR="005E5AA6">
          <w:rPr>
            <w:webHidden/>
          </w:rPr>
          <w:t>24</w:t>
        </w:r>
        <w:r w:rsidR="005E5AA6">
          <w:rPr>
            <w:webHidden/>
          </w:rPr>
          <w:fldChar w:fldCharType="end"/>
        </w:r>
      </w:hyperlink>
    </w:p>
    <w:p w14:paraId="7E525A5E" w14:textId="446C082A" w:rsidR="005E5AA6" w:rsidRDefault="00CF1E17">
      <w:pPr>
        <w:pStyle w:val="TOC2"/>
        <w:rPr>
          <w:rFonts w:asciiTheme="minorHAnsi" w:eastAsiaTheme="minorEastAsia" w:hAnsiTheme="minorHAnsi" w:cstheme="minorBidi"/>
          <w:lang w:eastAsia="en-GB"/>
        </w:rPr>
      </w:pPr>
      <w:hyperlink w:anchor="_Toc90285017" w:history="1">
        <w:r w:rsidR="005E5AA6" w:rsidRPr="0012741F">
          <w:rPr>
            <w:rStyle w:val="Hyperlink"/>
          </w:rPr>
          <w:t>6.5</w:t>
        </w:r>
        <w:r w:rsidR="005E5AA6">
          <w:rPr>
            <w:rFonts w:asciiTheme="minorHAnsi" w:eastAsiaTheme="minorEastAsia" w:hAnsiTheme="minorHAnsi" w:cstheme="minorBidi"/>
            <w:lang w:eastAsia="en-GB"/>
          </w:rPr>
          <w:tab/>
        </w:r>
        <w:r w:rsidR="005E5AA6" w:rsidRPr="0012741F">
          <w:rPr>
            <w:rStyle w:val="Hyperlink"/>
          </w:rPr>
          <w:t>Reader Emeritus</w:t>
        </w:r>
        <w:r w:rsidR="005E5AA6">
          <w:rPr>
            <w:webHidden/>
          </w:rPr>
          <w:tab/>
        </w:r>
        <w:r w:rsidR="005E5AA6">
          <w:rPr>
            <w:webHidden/>
          </w:rPr>
          <w:fldChar w:fldCharType="begin"/>
        </w:r>
        <w:r w:rsidR="005E5AA6">
          <w:rPr>
            <w:webHidden/>
          </w:rPr>
          <w:instrText xml:space="preserve"> PAGEREF _Toc90285017 \h </w:instrText>
        </w:r>
        <w:r w:rsidR="005E5AA6">
          <w:rPr>
            <w:webHidden/>
          </w:rPr>
        </w:r>
        <w:r w:rsidR="005E5AA6">
          <w:rPr>
            <w:webHidden/>
          </w:rPr>
          <w:fldChar w:fldCharType="separate"/>
        </w:r>
        <w:r w:rsidR="005E5AA6">
          <w:rPr>
            <w:webHidden/>
          </w:rPr>
          <w:t>26</w:t>
        </w:r>
        <w:r w:rsidR="005E5AA6">
          <w:rPr>
            <w:webHidden/>
          </w:rPr>
          <w:fldChar w:fldCharType="end"/>
        </w:r>
      </w:hyperlink>
    </w:p>
    <w:p w14:paraId="3861D3F7" w14:textId="7CE22F6B" w:rsidR="005E5AA6" w:rsidRDefault="00CF1E17">
      <w:pPr>
        <w:pStyle w:val="TOC2"/>
        <w:rPr>
          <w:rFonts w:asciiTheme="minorHAnsi" w:eastAsiaTheme="minorEastAsia" w:hAnsiTheme="minorHAnsi" w:cstheme="minorBidi"/>
          <w:lang w:eastAsia="en-GB"/>
        </w:rPr>
      </w:pPr>
      <w:hyperlink w:anchor="_Toc90285018" w:history="1">
        <w:r w:rsidR="005E5AA6" w:rsidRPr="0012741F">
          <w:rPr>
            <w:rStyle w:val="Hyperlink"/>
          </w:rPr>
          <w:t>6.7</w:t>
        </w:r>
        <w:r w:rsidR="005E5AA6">
          <w:rPr>
            <w:rFonts w:asciiTheme="minorHAnsi" w:eastAsiaTheme="minorEastAsia" w:hAnsiTheme="minorHAnsi" w:cstheme="minorBidi"/>
            <w:lang w:eastAsia="en-GB"/>
          </w:rPr>
          <w:tab/>
        </w:r>
        <w:r w:rsidR="005E5AA6" w:rsidRPr="0012741F">
          <w:rPr>
            <w:rStyle w:val="Hyperlink"/>
          </w:rPr>
          <w:t>Surrender of Licence</w:t>
        </w:r>
        <w:r w:rsidR="005E5AA6">
          <w:rPr>
            <w:webHidden/>
          </w:rPr>
          <w:tab/>
        </w:r>
        <w:r w:rsidR="005E5AA6">
          <w:rPr>
            <w:webHidden/>
          </w:rPr>
          <w:fldChar w:fldCharType="begin"/>
        </w:r>
        <w:r w:rsidR="005E5AA6">
          <w:rPr>
            <w:webHidden/>
          </w:rPr>
          <w:instrText xml:space="preserve"> PAGEREF _Toc90285018 \h </w:instrText>
        </w:r>
        <w:r w:rsidR="005E5AA6">
          <w:rPr>
            <w:webHidden/>
          </w:rPr>
        </w:r>
        <w:r w:rsidR="005E5AA6">
          <w:rPr>
            <w:webHidden/>
          </w:rPr>
          <w:fldChar w:fldCharType="separate"/>
        </w:r>
        <w:r w:rsidR="005E5AA6">
          <w:rPr>
            <w:webHidden/>
          </w:rPr>
          <w:t>27</w:t>
        </w:r>
        <w:r w:rsidR="005E5AA6">
          <w:rPr>
            <w:webHidden/>
          </w:rPr>
          <w:fldChar w:fldCharType="end"/>
        </w:r>
      </w:hyperlink>
    </w:p>
    <w:p w14:paraId="1C0D8279" w14:textId="1AAA89F6" w:rsidR="005E5AA6" w:rsidRDefault="00CF1E17">
      <w:pPr>
        <w:pStyle w:val="TOC2"/>
        <w:rPr>
          <w:rFonts w:asciiTheme="minorHAnsi" w:eastAsiaTheme="minorEastAsia" w:hAnsiTheme="minorHAnsi" w:cstheme="minorBidi"/>
          <w:lang w:eastAsia="en-GB"/>
        </w:rPr>
      </w:pPr>
      <w:hyperlink w:anchor="_Toc90285019" w:history="1">
        <w:r w:rsidR="005E5AA6" w:rsidRPr="0012741F">
          <w:rPr>
            <w:rStyle w:val="Hyperlink"/>
          </w:rPr>
          <w:t>6.8</w:t>
        </w:r>
        <w:r w:rsidR="005E5AA6">
          <w:rPr>
            <w:rFonts w:asciiTheme="minorHAnsi" w:eastAsiaTheme="minorEastAsia" w:hAnsiTheme="minorHAnsi" w:cstheme="minorBidi"/>
            <w:lang w:eastAsia="en-GB"/>
          </w:rPr>
          <w:tab/>
        </w:r>
        <w:r w:rsidR="005E5AA6" w:rsidRPr="0012741F">
          <w:rPr>
            <w:rStyle w:val="Hyperlink"/>
          </w:rPr>
          <w:t>Safeguarding and Child Protection Checks</w:t>
        </w:r>
        <w:r w:rsidR="005E5AA6">
          <w:rPr>
            <w:webHidden/>
          </w:rPr>
          <w:tab/>
        </w:r>
        <w:r w:rsidR="005E5AA6">
          <w:rPr>
            <w:webHidden/>
          </w:rPr>
          <w:fldChar w:fldCharType="begin"/>
        </w:r>
        <w:r w:rsidR="005E5AA6">
          <w:rPr>
            <w:webHidden/>
          </w:rPr>
          <w:instrText xml:space="preserve"> PAGEREF _Toc90285019 \h </w:instrText>
        </w:r>
        <w:r w:rsidR="005E5AA6">
          <w:rPr>
            <w:webHidden/>
          </w:rPr>
        </w:r>
        <w:r w:rsidR="005E5AA6">
          <w:rPr>
            <w:webHidden/>
          </w:rPr>
          <w:fldChar w:fldCharType="separate"/>
        </w:r>
        <w:r w:rsidR="005E5AA6">
          <w:rPr>
            <w:webHidden/>
          </w:rPr>
          <w:t>27</w:t>
        </w:r>
        <w:r w:rsidR="005E5AA6">
          <w:rPr>
            <w:webHidden/>
          </w:rPr>
          <w:fldChar w:fldCharType="end"/>
        </w:r>
      </w:hyperlink>
    </w:p>
    <w:p w14:paraId="4D532A55" w14:textId="5A2A17EF" w:rsidR="005E5AA6" w:rsidRDefault="00CF1E17">
      <w:pPr>
        <w:pStyle w:val="TOC1"/>
        <w:rPr>
          <w:rFonts w:asciiTheme="minorHAnsi" w:eastAsiaTheme="minorEastAsia" w:hAnsiTheme="minorHAnsi" w:cstheme="minorBidi"/>
          <w:noProof/>
          <w:lang w:eastAsia="en-GB"/>
        </w:rPr>
      </w:pPr>
      <w:hyperlink w:anchor="_Toc90285020" w:history="1">
        <w:r w:rsidR="005E5AA6" w:rsidRPr="0012741F">
          <w:rPr>
            <w:rStyle w:val="Hyperlink"/>
            <w:rFonts w:ascii="Open Sans" w:hAnsi="Open Sans" w:cs="Open Sans"/>
            <w:noProof/>
          </w:rPr>
          <w:t>Section 7:</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 xml:space="preserve"> Written Working Agreements</w:t>
        </w:r>
        <w:r w:rsidR="005E5AA6">
          <w:rPr>
            <w:noProof/>
            <w:webHidden/>
          </w:rPr>
          <w:tab/>
        </w:r>
        <w:r w:rsidR="005E5AA6">
          <w:rPr>
            <w:noProof/>
            <w:webHidden/>
          </w:rPr>
          <w:fldChar w:fldCharType="begin"/>
        </w:r>
        <w:r w:rsidR="005E5AA6">
          <w:rPr>
            <w:noProof/>
            <w:webHidden/>
          </w:rPr>
          <w:instrText xml:space="preserve"> PAGEREF _Toc90285020 \h </w:instrText>
        </w:r>
        <w:r w:rsidR="005E5AA6">
          <w:rPr>
            <w:noProof/>
            <w:webHidden/>
          </w:rPr>
        </w:r>
        <w:r w:rsidR="005E5AA6">
          <w:rPr>
            <w:noProof/>
            <w:webHidden/>
          </w:rPr>
          <w:fldChar w:fldCharType="separate"/>
        </w:r>
        <w:r w:rsidR="005E5AA6">
          <w:rPr>
            <w:noProof/>
            <w:webHidden/>
          </w:rPr>
          <w:t>29</w:t>
        </w:r>
        <w:r w:rsidR="005E5AA6">
          <w:rPr>
            <w:noProof/>
            <w:webHidden/>
          </w:rPr>
          <w:fldChar w:fldCharType="end"/>
        </w:r>
      </w:hyperlink>
    </w:p>
    <w:p w14:paraId="0A8BD892" w14:textId="4B334DFD" w:rsidR="005E5AA6" w:rsidRDefault="00CF1E17">
      <w:pPr>
        <w:pStyle w:val="TOC2"/>
        <w:rPr>
          <w:rFonts w:asciiTheme="minorHAnsi" w:eastAsiaTheme="minorEastAsia" w:hAnsiTheme="minorHAnsi" w:cstheme="minorBidi"/>
          <w:lang w:eastAsia="en-GB"/>
        </w:rPr>
      </w:pPr>
      <w:hyperlink w:anchor="_Toc90285021" w:history="1">
        <w:r w:rsidR="005E5AA6" w:rsidRPr="0012741F">
          <w:rPr>
            <w:rStyle w:val="Hyperlink"/>
          </w:rPr>
          <w:t>7.1</w:t>
        </w:r>
        <w:r w:rsidR="005E5AA6">
          <w:rPr>
            <w:rFonts w:asciiTheme="minorHAnsi" w:eastAsiaTheme="minorEastAsia" w:hAnsiTheme="minorHAnsi" w:cstheme="minorBidi"/>
            <w:lang w:eastAsia="en-GB"/>
          </w:rPr>
          <w:tab/>
        </w:r>
        <w:r w:rsidR="005E5AA6" w:rsidRPr="0012741F">
          <w:rPr>
            <w:rStyle w:val="Hyperlink"/>
          </w:rPr>
          <w:t>For New Readers:</w:t>
        </w:r>
        <w:r w:rsidR="005E5AA6">
          <w:rPr>
            <w:webHidden/>
          </w:rPr>
          <w:tab/>
        </w:r>
        <w:r w:rsidR="005E5AA6">
          <w:rPr>
            <w:webHidden/>
          </w:rPr>
          <w:fldChar w:fldCharType="begin"/>
        </w:r>
        <w:r w:rsidR="005E5AA6">
          <w:rPr>
            <w:webHidden/>
          </w:rPr>
          <w:instrText xml:space="preserve"> PAGEREF _Toc90285021 \h </w:instrText>
        </w:r>
        <w:r w:rsidR="005E5AA6">
          <w:rPr>
            <w:webHidden/>
          </w:rPr>
        </w:r>
        <w:r w:rsidR="005E5AA6">
          <w:rPr>
            <w:webHidden/>
          </w:rPr>
          <w:fldChar w:fldCharType="separate"/>
        </w:r>
        <w:r w:rsidR="005E5AA6">
          <w:rPr>
            <w:webHidden/>
          </w:rPr>
          <w:t>29</w:t>
        </w:r>
        <w:r w:rsidR="005E5AA6">
          <w:rPr>
            <w:webHidden/>
          </w:rPr>
          <w:fldChar w:fldCharType="end"/>
        </w:r>
      </w:hyperlink>
    </w:p>
    <w:p w14:paraId="32001CC7" w14:textId="65494E74" w:rsidR="005E5AA6" w:rsidRDefault="00CF1E17">
      <w:pPr>
        <w:pStyle w:val="TOC2"/>
        <w:rPr>
          <w:rFonts w:asciiTheme="minorHAnsi" w:eastAsiaTheme="minorEastAsia" w:hAnsiTheme="minorHAnsi" w:cstheme="minorBidi"/>
          <w:lang w:eastAsia="en-GB"/>
        </w:rPr>
      </w:pPr>
      <w:hyperlink w:anchor="_Toc90285022" w:history="1">
        <w:r w:rsidR="005E5AA6" w:rsidRPr="0012741F">
          <w:rPr>
            <w:rStyle w:val="Hyperlink"/>
          </w:rPr>
          <w:t>7.2</w:t>
        </w:r>
        <w:r w:rsidR="005E5AA6">
          <w:rPr>
            <w:rFonts w:asciiTheme="minorHAnsi" w:eastAsiaTheme="minorEastAsia" w:hAnsiTheme="minorHAnsi" w:cstheme="minorBidi"/>
            <w:lang w:eastAsia="en-GB"/>
          </w:rPr>
          <w:tab/>
        </w:r>
        <w:r w:rsidR="005E5AA6" w:rsidRPr="0012741F">
          <w:rPr>
            <w:rStyle w:val="Hyperlink"/>
          </w:rPr>
          <w:t>For Licensed Readers:</w:t>
        </w:r>
        <w:r w:rsidR="005E5AA6">
          <w:rPr>
            <w:webHidden/>
          </w:rPr>
          <w:tab/>
        </w:r>
        <w:r w:rsidR="005E5AA6">
          <w:rPr>
            <w:webHidden/>
          </w:rPr>
          <w:fldChar w:fldCharType="begin"/>
        </w:r>
        <w:r w:rsidR="005E5AA6">
          <w:rPr>
            <w:webHidden/>
          </w:rPr>
          <w:instrText xml:space="preserve"> PAGEREF _Toc90285022 \h </w:instrText>
        </w:r>
        <w:r w:rsidR="005E5AA6">
          <w:rPr>
            <w:webHidden/>
          </w:rPr>
        </w:r>
        <w:r w:rsidR="005E5AA6">
          <w:rPr>
            <w:webHidden/>
          </w:rPr>
          <w:fldChar w:fldCharType="separate"/>
        </w:r>
        <w:r w:rsidR="005E5AA6">
          <w:rPr>
            <w:webHidden/>
          </w:rPr>
          <w:t>30</w:t>
        </w:r>
        <w:r w:rsidR="005E5AA6">
          <w:rPr>
            <w:webHidden/>
          </w:rPr>
          <w:fldChar w:fldCharType="end"/>
        </w:r>
      </w:hyperlink>
    </w:p>
    <w:p w14:paraId="495CB990" w14:textId="42F2C38B" w:rsidR="005E5AA6" w:rsidRDefault="00CF1E17">
      <w:pPr>
        <w:pStyle w:val="TOC2"/>
        <w:rPr>
          <w:rFonts w:asciiTheme="minorHAnsi" w:eastAsiaTheme="minorEastAsia" w:hAnsiTheme="minorHAnsi" w:cstheme="minorBidi"/>
          <w:lang w:eastAsia="en-GB"/>
        </w:rPr>
      </w:pPr>
      <w:hyperlink w:anchor="_Toc90285023" w:history="1">
        <w:r w:rsidR="005E5AA6" w:rsidRPr="0012741F">
          <w:rPr>
            <w:rStyle w:val="Hyperlink"/>
          </w:rPr>
          <w:t>7.3</w:t>
        </w:r>
        <w:r w:rsidR="005E5AA6">
          <w:rPr>
            <w:rFonts w:asciiTheme="minorHAnsi" w:eastAsiaTheme="minorEastAsia" w:hAnsiTheme="minorHAnsi" w:cstheme="minorBidi"/>
            <w:lang w:eastAsia="en-GB"/>
          </w:rPr>
          <w:tab/>
        </w:r>
        <w:r w:rsidR="005E5AA6" w:rsidRPr="0012741F">
          <w:rPr>
            <w:rStyle w:val="Hyperlink"/>
          </w:rPr>
          <w:t>The Process</w:t>
        </w:r>
        <w:r w:rsidR="005E5AA6">
          <w:rPr>
            <w:webHidden/>
          </w:rPr>
          <w:tab/>
        </w:r>
        <w:r w:rsidR="005E5AA6">
          <w:rPr>
            <w:webHidden/>
          </w:rPr>
          <w:fldChar w:fldCharType="begin"/>
        </w:r>
        <w:r w:rsidR="005E5AA6">
          <w:rPr>
            <w:webHidden/>
          </w:rPr>
          <w:instrText xml:space="preserve"> PAGEREF _Toc90285023 \h </w:instrText>
        </w:r>
        <w:r w:rsidR="005E5AA6">
          <w:rPr>
            <w:webHidden/>
          </w:rPr>
        </w:r>
        <w:r w:rsidR="005E5AA6">
          <w:rPr>
            <w:webHidden/>
          </w:rPr>
          <w:fldChar w:fldCharType="separate"/>
        </w:r>
        <w:r w:rsidR="005E5AA6">
          <w:rPr>
            <w:webHidden/>
          </w:rPr>
          <w:t>30</w:t>
        </w:r>
        <w:r w:rsidR="005E5AA6">
          <w:rPr>
            <w:webHidden/>
          </w:rPr>
          <w:fldChar w:fldCharType="end"/>
        </w:r>
      </w:hyperlink>
    </w:p>
    <w:p w14:paraId="054796CB" w14:textId="72CCF8F4" w:rsidR="005E5AA6" w:rsidRDefault="00CF1E17">
      <w:pPr>
        <w:pStyle w:val="TOC2"/>
        <w:rPr>
          <w:rFonts w:asciiTheme="minorHAnsi" w:eastAsiaTheme="minorEastAsia" w:hAnsiTheme="minorHAnsi" w:cstheme="minorBidi"/>
          <w:lang w:eastAsia="en-GB"/>
        </w:rPr>
      </w:pPr>
      <w:hyperlink w:anchor="_Toc90285024" w:history="1">
        <w:r w:rsidR="005E5AA6" w:rsidRPr="0012741F">
          <w:rPr>
            <w:rStyle w:val="Hyperlink"/>
          </w:rPr>
          <w:t>7.4.</w:t>
        </w:r>
        <w:r w:rsidR="005E5AA6">
          <w:rPr>
            <w:rFonts w:asciiTheme="minorHAnsi" w:eastAsiaTheme="minorEastAsia" w:hAnsiTheme="minorHAnsi" w:cstheme="minorBidi"/>
            <w:lang w:eastAsia="en-GB"/>
          </w:rPr>
          <w:tab/>
        </w:r>
        <w:r w:rsidR="005E5AA6" w:rsidRPr="0012741F">
          <w:rPr>
            <w:rStyle w:val="Hyperlink"/>
          </w:rPr>
          <w:t>Checklist</w:t>
        </w:r>
        <w:r w:rsidR="005E5AA6">
          <w:rPr>
            <w:webHidden/>
          </w:rPr>
          <w:tab/>
        </w:r>
        <w:r w:rsidR="005E5AA6">
          <w:rPr>
            <w:webHidden/>
          </w:rPr>
          <w:fldChar w:fldCharType="begin"/>
        </w:r>
        <w:r w:rsidR="005E5AA6">
          <w:rPr>
            <w:webHidden/>
          </w:rPr>
          <w:instrText xml:space="preserve"> PAGEREF _Toc90285024 \h </w:instrText>
        </w:r>
        <w:r w:rsidR="005E5AA6">
          <w:rPr>
            <w:webHidden/>
          </w:rPr>
        </w:r>
        <w:r w:rsidR="005E5AA6">
          <w:rPr>
            <w:webHidden/>
          </w:rPr>
          <w:fldChar w:fldCharType="separate"/>
        </w:r>
        <w:r w:rsidR="005E5AA6">
          <w:rPr>
            <w:webHidden/>
          </w:rPr>
          <w:t>31</w:t>
        </w:r>
        <w:r w:rsidR="005E5AA6">
          <w:rPr>
            <w:webHidden/>
          </w:rPr>
          <w:fldChar w:fldCharType="end"/>
        </w:r>
      </w:hyperlink>
    </w:p>
    <w:p w14:paraId="2670962E" w14:textId="1C4DCEB2" w:rsidR="005E5AA6" w:rsidRDefault="00CF1E17">
      <w:pPr>
        <w:pStyle w:val="TOC1"/>
        <w:rPr>
          <w:rFonts w:asciiTheme="minorHAnsi" w:eastAsiaTheme="minorEastAsia" w:hAnsiTheme="minorHAnsi" w:cstheme="minorBidi"/>
          <w:noProof/>
          <w:lang w:eastAsia="en-GB"/>
        </w:rPr>
      </w:pPr>
      <w:hyperlink w:anchor="_Toc90285025" w:history="1">
        <w:r w:rsidR="005E5AA6" w:rsidRPr="0012741F">
          <w:rPr>
            <w:rStyle w:val="Hyperlink"/>
            <w:rFonts w:ascii="Open Sans" w:hAnsi="Open Sans" w:cs="Open Sans"/>
            <w:noProof/>
          </w:rPr>
          <w:t>Section 8:</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Continuing Ministerial Development  (CMD) for Readers</w:t>
        </w:r>
        <w:r w:rsidR="005E5AA6">
          <w:rPr>
            <w:noProof/>
            <w:webHidden/>
          </w:rPr>
          <w:tab/>
        </w:r>
        <w:r w:rsidR="005E5AA6">
          <w:rPr>
            <w:noProof/>
            <w:webHidden/>
          </w:rPr>
          <w:fldChar w:fldCharType="begin"/>
        </w:r>
        <w:r w:rsidR="005E5AA6">
          <w:rPr>
            <w:noProof/>
            <w:webHidden/>
          </w:rPr>
          <w:instrText xml:space="preserve"> PAGEREF _Toc90285025 \h </w:instrText>
        </w:r>
        <w:r w:rsidR="005E5AA6">
          <w:rPr>
            <w:noProof/>
            <w:webHidden/>
          </w:rPr>
        </w:r>
        <w:r w:rsidR="005E5AA6">
          <w:rPr>
            <w:noProof/>
            <w:webHidden/>
          </w:rPr>
          <w:fldChar w:fldCharType="separate"/>
        </w:r>
        <w:r w:rsidR="005E5AA6">
          <w:rPr>
            <w:noProof/>
            <w:webHidden/>
          </w:rPr>
          <w:t>32</w:t>
        </w:r>
        <w:r w:rsidR="005E5AA6">
          <w:rPr>
            <w:noProof/>
            <w:webHidden/>
          </w:rPr>
          <w:fldChar w:fldCharType="end"/>
        </w:r>
      </w:hyperlink>
    </w:p>
    <w:p w14:paraId="483E3189" w14:textId="5FB3206C" w:rsidR="005E5AA6" w:rsidRDefault="00CF1E17">
      <w:pPr>
        <w:pStyle w:val="TOC1"/>
        <w:rPr>
          <w:rFonts w:asciiTheme="minorHAnsi" w:eastAsiaTheme="minorEastAsia" w:hAnsiTheme="minorHAnsi" w:cstheme="minorBidi"/>
          <w:noProof/>
          <w:lang w:eastAsia="en-GB"/>
        </w:rPr>
      </w:pPr>
      <w:hyperlink w:anchor="_Toc90285026" w:history="1">
        <w:r w:rsidR="005E5AA6" w:rsidRPr="0012741F">
          <w:rPr>
            <w:rStyle w:val="Hyperlink"/>
            <w:rFonts w:ascii="Open Sans" w:hAnsi="Open Sans" w:cs="Open Sans"/>
            <w:noProof/>
          </w:rPr>
          <w:t>Section 9:</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Reader Finances and Expenses</w:t>
        </w:r>
        <w:r w:rsidR="005E5AA6">
          <w:rPr>
            <w:noProof/>
            <w:webHidden/>
          </w:rPr>
          <w:tab/>
        </w:r>
        <w:r w:rsidR="005E5AA6">
          <w:rPr>
            <w:noProof/>
            <w:webHidden/>
          </w:rPr>
          <w:fldChar w:fldCharType="begin"/>
        </w:r>
        <w:r w:rsidR="005E5AA6">
          <w:rPr>
            <w:noProof/>
            <w:webHidden/>
          </w:rPr>
          <w:instrText xml:space="preserve"> PAGEREF _Toc90285026 \h </w:instrText>
        </w:r>
        <w:r w:rsidR="005E5AA6">
          <w:rPr>
            <w:noProof/>
            <w:webHidden/>
          </w:rPr>
        </w:r>
        <w:r w:rsidR="005E5AA6">
          <w:rPr>
            <w:noProof/>
            <w:webHidden/>
          </w:rPr>
          <w:fldChar w:fldCharType="separate"/>
        </w:r>
        <w:r w:rsidR="005E5AA6">
          <w:rPr>
            <w:noProof/>
            <w:webHidden/>
          </w:rPr>
          <w:t>33</w:t>
        </w:r>
        <w:r w:rsidR="005E5AA6">
          <w:rPr>
            <w:noProof/>
            <w:webHidden/>
          </w:rPr>
          <w:fldChar w:fldCharType="end"/>
        </w:r>
      </w:hyperlink>
    </w:p>
    <w:p w14:paraId="14FF31E9" w14:textId="64D82516" w:rsidR="005E5AA6" w:rsidRDefault="00CF1E17">
      <w:pPr>
        <w:pStyle w:val="TOC1"/>
        <w:rPr>
          <w:rFonts w:asciiTheme="minorHAnsi" w:eastAsiaTheme="minorEastAsia" w:hAnsiTheme="minorHAnsi" w:cstheme="minorBidi"/>
          <w:noProof/>
          <w:lang w:eastAsia="en-GB"/>
        </w:rPr>
      </w:pPr>
      <w:hyperlink w:anchor="_Toc90285027" w:history="1">
        <w:r w:rsidR="005E5AA6" w:rsidRPr="0012741F">
          <w:rPr>
            <w:rStyle w:val="Hyperlink"/>
            <w:rFonts w:ascii="Open Sans" w:hAnsi="Open Sans" w:cs="Open Sans"/>
            <w:noProof/>
          </w:rPr>
          <w:t>Section 10</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 xml:space="preserve"> Reader Review and Reflection</w:t>
        </w:r>
        <w:r w:rsidR="005E5AA6">
          <w:rPr>
            <w:noProof/>
            <w:webHidden/>
          </w:rPr>
          <w:tab/>
        </w:r>
        <w:r w:rsidR="005E5AA6">
          <w:rPr>
            <w:noProof/>
            <w:webHidden/>
          </w:rPr>
          <w:fldChar w:fldCharType="begin"/>
        </w:r>
        <w:r w:rsidR="005E5AA6">
          <w:rPr>
            <w:noProof/>
            <w:webHidden/>
          </w:rPr>
          <w:instrText xml:space="preserve"> PAGEREF _Toc90285027 \h </w:instrText>
        </w:r>
        <w:r w:rsidR="005E5AA6">
          <w:rPr>
            <w:noProof/>
            <w:webHidden/>
          </w:rPr>
        </w:r>
        <w:r w:rsidR="005E5AA6">
          <w:rPr>
            <w:noProof/>
            <w:webHidden/>
          </w:rPr>
          <w:fldChar w:fldCharType="separate"/>
        </w:r>
        <w:r w:rsidR="005E5AA6">
          <w:rPr>
            <w:noProof/>
            <w:webHidden/>
          </w:rPr>
          <w:t>34</w:t>
        </w:r>
        <w:r w:rsidR="005E5AA6">
          <w:rPr>
            <w:noProof/>
            <w:webHidden/>
          </w:rPr>
          <w:fldChar w:fldCharType="end"/>
        </w:r>
      </w:hyperlink>
    </w:p>
    <w:p w14:paraId="1D2A62A8" w14:textId="137487CD" w:rsidR="005E5AA6" w:rsidRDefault="00CF1E17">
      <w:pPr>
        <w:pStyle w:val="TOC2"/>
        <w:rPr>
          <w:rFonts w:asciiTheme="minorHAnsi" w:eastAsiaTheme="minorEastAsia" w:hAnsiTheme="minorHAnsi" w:cstheme="minorBidi"/>
          <w:lang w:eastAsia="en-GB"/>
        </w:rPr>
      </w:pPr>
      <w:hyperlink w:anchor="_Toc90285028" w:history="1">
        <w:r w:rsidR="005E5AA6" w:rsidRPr="0012741F">
          <w:rPr>
            <w:rStyle w:val="Hyperlink"/>
          </w:rPr>
          <w:t>10.1 General Requirements</w:t>
        </w:r>
        <w:r w:rsidR="005E5AA6">
          <w:rPr>
            <w:webHidden/>
          </w:rPr>
          <w:tab/>
        </w:r>
        <w:r w:rsidR="005E5AA6">
          <w:rPr>
            <w:webHidden/>
          </w:rPr>
          <w:fldChar w:fldCharType="begin"/>
        </w:r>
        <w:r w:rsidR="005E5AA6">
          <w:rPr>
            <w:webHidden/>
          </w:rPr>
          <w:instrText xml:space="preserve"> PAGEREF _Toc90285028 \h </w:instrText>
        </w:r>
        <w:r w:rsidR="005E5AA6">
          <w:rPr>
            <w:webHidden/>
          </w:rPr>
        </w:r>
        <w:r w:rsidR="005E5AA6">
          <w:rPr>
            <w:webHidden/>
          </w:rPr>
          <w:fldChar w:fldCharType="separate"/>
        </w:r>
        <w:r w:rsidR="005E5AA6">
          <w:rPr>
            <w:webHidden/>
          </w:rPr>
          <w:t>34</w:t>
        </w:r>
        <w:r w:rsidR="005E5AA6">
          <w:rPr>
            <w:webHidden/>
          </w:rPr>
          <w:fldChar w:fldCharType="end"/>
        </w:r>
      </w:hyperlink>
    </w:p>
    <w:p w14:paraId="7E17848B" w14:textId="35D2B72A" w:rsidR="005E5AA6" w:rsidRDefault="00CF1E17">
      <w:pPr>
        <w:pStyle w:val="TOC2"/>
        <w:rPr>
          <w:rFonts w:asciiTheme="minorHAnsi" w:eastAsiaTheme="minorEastAsia" w:hAnsiTheme="minorHAnsi" w:cstheme="minorBidi"/>
          <w:lang w:eastAsia="en-GB"/>
        </w:rPr>
      </w:pPr>
      <w:hyperlink w:anchor="_Toc90285029" w:history="1">
        <w:r w:rsidR="005E5AA6" w:rsidRPr="0012741F">
          <w:rPr>
            <w:rStyle w:val="Hyperlink"/>
          </w:rPr>
          <w:t>10.2 Rationale</w:t>
        </w:r>
        <w:r w:rsidR="005E5AA6">
          <w:rPr>
            <w:webHidden/>
          </w:rPr>
          <w:tab/>
        </w:r>
        <w:r w:rsidR="005E5AA6">
          <w:rPr>
            <w:webHidden/>
          </w:rPr>
          <w:fldChar w:fldCharType="begin"/>
        </w:r>
        <w:r w:rsidR="005E5AA6">
          <w:rPr>
            <w:webHidden/>
          </w:rPr>
          <w:instrText xml:space="preserve"> PAGEREF _Toc90285029 \h </w:instrText>
        </w:r>
        <w:r w:rsidR="005E5AA6">
          <w:rPr>
            <w:webHidden/>
          </w:rPr>
        </w:r>
        <w:r w:rsidR="005E5AA6">
          <w:rPr>
            <w:webHidden/>
          </w:rPr>
          <w:fldChar w:fldCharType="separate"/>
        </w:r>
        <w:r w:rsidR="005E5AA6">
          <w:rPr>
            <w:webHidden/>
          </w:rPr>
          <w:t>34</w:t>
        </w:r>
        <w:r w:rsidR="005E5AA6">
          <w:rPr>
            <w:webHidden/>
          </w:rPr>
          <w:fldChar w:fldCharType="end"/>
        </w:r>
      </w:hyperlink>
    </w:p>
    <w:p w14:paraId="6744CD91" w14:textId="64D7E923" w:rsidR="005E5AA6" w:rsidRDefault="00CF1E17">
      <w:pPr>
        <w:pStyle w:val="TOC2"/>
        <w:rPr>
          <w:rFonts w:asciiTheme="minorHAnsi" w:eastAsiaTheme="minorEastAsia" w:hAnsiTheme="minorHAnsi" w:cstheme="minorBidi"/>
          <w:lang w:eastAsia="en-GB"/>
        </w:rPr>
      </w:pPr>
      <w:hyperlink w:anchor="_Toc90285030" w:history="1">
        <w:r w:rsidR="005E5AA6" w:rsidRPr="0012741F">
          <w:rPr>
            <w:rStyle w:val="Hyperlink"/>
          </w:rPr>
          <w:t>10.3 Process</w:t>
        </w:r>
        <w:r w:rsidR="005E5AA6">
          <w:rPr>
            <w:webHidden/>
          </w:rPr>
          <w:tab/>
        </w:r>
        <w:r w:rsidR="005E5AA6">
          <w:rPr>
            <w:webHidden/>
          </w:rPr>
          <w:fldChar w:fldCharType="begin"/>
        </w:r>
        <w:r w:rsidR="005E5AA6">
          <w:rPr>
            <w:webHidden/>
          </w:rPr>
          <w:instrText xml:space="preserve"> PAGEREF _Toc90285030 \h </w:instrText>
        </w:r>
        <w:r w:rsidR="005E5AA6">
          <w:rPr>
            <w:webHidden/>
          </w:rPr>
        </w:r>
        <w:r w:rsidR="005E5AA6">
          <w:rPr>
            <w:webHidden/>
          </w:rPr>
          <w:fldChar w:fldCharType="separate"/>
        </w:r>
        <w:r w:rsidR="005E5AA6">
          <w:rPr>
            <w:webHidden/>
          </w:rPr>
          <w:t>34</w:t>
        </w:r>
        <w:r w:rsidR="005E5AA6">
          <w:rPr>
            <w:webHidden/>
          </w:rPr>
          <w:fldChar w:fldCharType="end"/>
        </w:r>
      </w:hyperlink>
    </w:p>
    <w:p w14:paraId="558F244B" w14:textId="799D6736" w:rsidR="005E5AA6" w:rsidRDefault="00CF1E17">
      <w:pPr>
        <w:pStyle w:val="TOC1"/>
        <w:tabs>
          <w:tab w:val="left" w:pos="1540"/>
        </w:tabs>
        <w:rPr>
          <w:rFonts w:asciiTheme="minorHAnsi" w:eastAsiaTheme="minorEastAsia" w:hAnsiTheme="minorHAnsi" w:cstheme="minorBidi"/>
          <w:noProof/>
          <w:lang w:eastAsia="en-GB"/>
        </w:rPr>
      </w:pPr>
      <w:hyperlink w:anchor="_Toc90285031" w:history="1">
        <w:r w:rsidR="005E5AA6" w:rsidRPr="0012741F">
          <w:rPr>
            <w:rStyle w:val="Hyperlink"/>
            <w:rFonts w:ascii="Open Sans" w:hAnsi="Open Sans" w:cs="Open Sans"/>
            <w:noProof/>
          </w:rPr>
          <w:t>Section 11:</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 xml:space="preserve"> Guidelines for Incumbents</w:t>
        </w:r>
        <w:r w:rsidR="005E5AA6">
          <w:rPr>
            <w:noProof/>
            <w:webHidden/>
          </w:rPr>
          <w:tab/>
        </w:r>
        <w:r w:rsidR="005E5AA6">
          <w:rPr>
            <w:noProof/>
            <w:webHidden/>
          </w:rPr>
          <w:fldChar w:fldCharType="begin"/>
        </w:r>
        <w:r w:rsidR="005E5AA6">
          <w:rPr>
            <w:noProof/>
            <w:webHidden/>
          </w:rPr>
          <w:instrText xml:space="preserve"> PAGEREF _Toc90285031 \h </w:instrText>
        </w:r>
        <w:r w:rsidR="005E5AA6">
          <w:rPr>
            <w:noProof/>
            <w:webHidden/>
          </w:rPr>
        </w:r>
        <w:r w:rsidR="005E5AA6">
          <w:rPr>
            <w:noProof/>
            <w:webHidden/>
          </w:rPr>
          <w:fldChar w:fldCharType="separate"/>
        </w:r>
        <w:r w:rsidR="005E5AA6">
          <w:rPr>
            <w:noProof/>
            <w:webHidden/>
          </w:rPr>
          <w:t>35</w:t>
        </w:r>
        <w:r w:rsidR="005E5AA6">
          <w:rPr>
            <w:noProof/>
            <w:webHidden/>
          </w:rPr>
          <w:fldChar w:fldCharType="end"/>
        </w:r>
      </w:hyperlink>
    </w:p>
    <w:p w14:paraId="6F702B4F" w14:textId="0E6D273F" w:rsidR="005E5AA6" w:rsidRDefault="00CF1E17">
      <w:pPr>
        <w:pStyle w:val="TOC2"/>
        <w:rPr>
          <w:rFonts w:asciiTheme="minorHAnsi" w:eastAsiaTheme="minorEastAsia" w:hAnsiTheme="minorHAnsi" w:cstheme="minorBidi"/>
          <w:lang w:eastAsia="en-GB"/>
        </w:rPr>
      </w:pPr>
      <w:hyperlink w:anchor="_Toc90285032" w:history="1">
        <w:r w:rsidR="005E5AA6" w:rsidRPr="0012741F">
          <w:rPr>
            <w:rStyle w:val="Hyperlink"/>
          </w:rPr>
          <w:t>11.1</w:t>
        </w:r>
        <w:r w:rsidR="005E5AA6">
          <w:rPr>
            <w:rFonts w:asciiTheme="minorHAnsi" w:eastAsiaTheme="minorEastAsia" w:hAnsiTheme="minorHAnsi" w:cstheme="minorBidi"/>
            <w:lang w:eastAsia="en-GB"/>
          </w:rPr>
          <w:tab/>
        </w:r>
        <w:r w:rsidR="005E5AA6" w:rsidRPr="0012741F">
          <w:rPr>
            <w:rStyle w:val="Hyperlink"/>
          </w:rPr>
          <w:t>Communication</w:t>
        </w:r>
        <w:r w:rsidR="005E5AA6">
          <w:rPr>
            <w:webHidden/>
          </w:rPr>
          <w:tab/>
        </w:r>
        <w:r w:rsidR="005E5AA6">
          <w:rPr>
            <w:webHidden/>
          </w:rPr>
          <w:fldChar w:fldCharType="begin"/>
        </w:r>
        <w:r w:rsidR="005E5AA6">
          <w:rPr>
            <w:webHidden/>
          </w:rPr>
          <w:instrText xml:space="preserve"> PAGEREF _Toc90285032 \h </w:instrText>
        </w:r>
        <w:r w:rsidR="005E5AA6">
          <w:rPr>
            <w:webHidden/>
          </w:rPr>
        </w:r>
        <w:r w:rsidR="005E5AA6">
          <w:rPr>
            <w:webHidden/>
          </w:rPr>
          <w:fldChar w:fldCharType="separate"/>
        </w:r>
        <w:r w:rsidR="005E5AA6">
          <w:rPr>
            <w:webHidden/>
          </w:rPr>
          <w:t>35</w:t>
        </w:r>
        <w:r w:rsidR="005E5AA6">
          <w:rPr>
            <w:webHidden/>
          </w:rPr>
          <w:fldChar w:fldCharType="end"/>
        </w:r>
      </w:hyperlink>
    </w:p>
    <w:p w14:paraId="3D3A5C47" w14:textId="51FFA8C5" w:rsidR="005E5AA6" w:rsidRDefault="00CF1E17">
      <w:pPr>
        <w:pStyle w:val="TOC2"/>
        <w:rPr>
          <w:rFonts w:asciiTheme="minorHAnsi" w:eastAsiaTheme="minorEastAsia" w:hAnsiTheme="minorHAnsi" w:cstheme="minorBidi"/>
          <w:lang w:eastAsia="en-GB"/>
        </w:rPr>
      </w:pPr>
      <w:hyperlink w:anchor="_Toc90285033" w:history="1">
        <w:r w:rsidR="005E5AA6" w:rsidRPr="0012741F">
          <w:rPr>
            <w:rStyle w:val="Hyperlink"/>
          </w:rPr>
          <w:t>11.2</w:t>
        </w:r>
        <w:r w:rsidR="005E5AA6">
          <w:rPr>
            <w:rFonts w:asciiTheme="minorHAnsi" w:eastAsiaTheme="minorEastAsia" w:hAnsiTheme="minorHAnsi" w:cstheme="minorBidi"/>
            <w:lang w:eastAsia="en-GB"/>
          </w:rPr>
          <w:tab/>
        </w:r>
        <w:r w:rsidR="005E5AA6" w:rsidRPr="0012741F">
          <w:rPr>
            <w:rStyle w:val="Hyperlink"/>
          </w:rPr>
          <w:t>The Reader in Training</w:t>
        </w:r>
        <w:r w:rsidR="005E5AA6">
          <w:rPr>
            <w:webHidden/>
          </w:rPr>
          <w:tab/>
        </w:r>
        <w:r w:rsidR="005E5AA6">
          <w:rPr>
            <w:webHidden/>
          </w:rPr>
          <w:fldChar w:fldCharType="begin"/>
        </w:r>
        <w:r w:rsidR="005E5AA6">
          <w:rPr>
            <w:webHidden/>
          </w:rPr>
          <w:instrText xml:space="preserve"> PAGEREF _Toc90285033 \h </w:instrText>
        </w:r>
        <w:r w:rsidR="005E5AA6">
          <w:rPr>
            <w:webHidden/>
          </w:rPr>
        </w:r>
        <w:r w:rsidR="005E5AA6">
          <w:rPr>
            <w:webHidden/>
          </w:rPr>
          <w:fldChar w:fldCharType="separate"/>
        </w:r>
        <w:r w:rsidR="005E5AA6">
          <w:rPr>
            <w:webHidden/>
          </w:rPr>
          <w:t>35</w:t>
        </w:r>
        <w:r w:rsidR="005E5AA6">
          <w:rPr>
            <w:webHidden/>
          </w:rPr>
          <w:fldChar w:fldCharType="end"/>
        </w:r>
      </w:hyperlink>
    </w:p>
    <w:p w14:paraId="02F2DCE6" w14:textId="265409BE" w:rsidR="005E5AA6" w:rsidRDefault="00CF1E17">
      <w:pPr>
        <w:pStyle w:val="TOC2"/>
        <w:rPr>
          <w:rFonts w:asciiTheme="minorHAnsi" w:eastAsiaTheme="minorEastAsia" w:hAnsiTheme="minorHAnsi" w:cstheme="minorBidi"/>
          <w:lang w:eastAsia="en-GB"/>
        </w:rPr>
      </w:pPr>
      <w:hyperlink w:anchor="_Toc90285034" w:history="1">
        <w:r w:rsidR="005E5AA6" w:rsidRPr="0012741F">
          <w:rPr>
            <w:rStyle w:val="Hyperlink"/>
          </w:rPr>
          <w:t xml:space="preserve">11.3 </w:t>
        </w:r>
        <w:r w:rsidR="005E5AA6">
          <w:rPr>
            <w:rFonts w:asciiTheme="minorHAnsi" w:eastAsiaTheme="minorEastAsia" w:hAnsiTheme="minorHAnsi" w:cstheme="minorBidi"/>
            <w:lang w:eastAsia="en-GB"/>
          </w:rPr>
          <w:tab/>
        </w:r>
        <w:r w:rsidR="005E5AA6" w:rsidRPr="0012741F">
          <w:rPr>
            <w:rStyle w:val="Hyperlink"/>
          </w:rPr>
          <w:t>Readers about to Licensed</w:t>
        </w:r>
        <w:r w:rsidR="005E5AA6">
          <w:rPr>
            <w:webHidden/>
          </w:rPr>
          <w:tab/>
        </w:r>
        <w:r w:rsidR="005E5AA6">
          <w:rPr>
            <w:webHidden/>
          </w:rPr>
          <w:fldChar w:fldCharType="begin"/>
        </w:r>
        <w:r w:rsidR="005E5AA6">
          <w:rPr>
            <w:webHidden/>
          </w:rPr>
          <w:instrText xml:space="preserve"> PAGEREF _Toc90285034 \h </w:instrText>
        </w:r>
        <w:r w:rsidR="005E5AA6">
          <w:rPr>
            <w:webHidden/>
          </w:rPr>
        </w:r>
        <w:r w:rsidR="005E5AA6">
          <w:rPr>
            <w:webHidden/>
          </w:rPr>
          <w:fldChar w:fldCharType="separate"/>
        </w:r>
        <w:r w:rsidR="005E5AA6">
          <w:rPr>
            <w:webHidden/>
          </w:rPr>
          <w:t>35</w:t>
        </w:r>
        <w:r w:rsidR="005E5AA6">
          <w:rPr>
            <w:webHidden/>
          </w:rPr>
          <w:fldChar w:fldCharType="end"/>
        </w:r>
      </w:hyperlink>
    </w:p>
    <w:p w14:paraId="3A111382" w14:textId="572F7FC5" w:rsidR="005E5AA6" w:rsidRDefault="00CF1E17">
      <w:pPr>
        <w:pStyle w:val="TOC2"/>
        <w:rPr>
          <w:rFonts w:asciiTheme="minorHAnsi" w:eastAsiaTheme="minorEastAsia" w:hAnsiTheme="minorHAnsi" w:cstheme="minorBidi"/>
          <w:lang w:eastAsia="en-GB"/>
        </w:rPr>
      </w:pPr>
      <w:hyperlink w:anchor="_Toc90285035" w:history="1">
        <w:r w:rsidR="005E5AA6" w:rsidRPr="0012741F">
          <w:rPr>
            <w:rStyle w:val="Hyperlink"/>
          </w:rPr>
          <w:t>11.4</w:t>
        </w:r>
        <w:r w:rsidR="005E5AA6">
          <w:rPr>
            <w:rFonts w:asciiTheme="minorHAnsi" w:eastAsiaTheme="minorEastAsia" w:hAnsiTheme="minorHAnsi" w:cstheme="minorBidi"/>
            <w:lang w:eastAsia="en-GB"/>
          </w:rPr>
          <w:tab/>
        </w:r>
        <w:r w:rsidR="005E5AA6" w:rsidRPr="0012741F">
          <w:rPr>
            <w:rStyle w:val="Hyperlink"/>
          </w:rPr>
          <w:t>Continuing Ministerial Development</w:t>
        </w:r>
        <w:r w:rsidR="005E5AA6">
          <w:rPr>
            <w:webHidden/>
          </w:rPr>
          <w:tab/>
        </w:r>
        <w:r w:rsidR="005E5AA6">
          <w:rPr>
            <w:webHidden/>
          </w:rPr>
          <w:fldChar w:fldCharType="begin"/>
        </w:r>
        <w:r w:rsidR="005E5AA6">
          <w:rPr>
            <w:webHidden/>
          </w:rPr>
          <w:instrText xml:space="preserve"> PAGEREF _Toc90285035 \h </w:instrText>
        </w:r>
        <w:r w:rsidR="005E5AA6">
          <w:rPr>
            <w:webHidden/>
          </w:rPr>
        </w:r>
        <w:r w:rsidR="005E5AA6">
          <w:rPr>
            <w:webHidden/>
          </w:rPr>
          <w:fldChar w:fldCharType="separate"/>
        </w:r>
        <w:r w:rsidR="005E5AA6">
          <w:rPr>
            <w:webHidden/>
          </w:rPr>
          <w:t>36</w:t>
        </w:r>
        <w:r w:rsidR="005E5AA6">
          <w:rPr>
            <w:webHidden/>
          </w:rPr>
          <w:fldChar w:fldCharType="end"/>
        </w:r>
      </w:hyperlink>
    </w:p>
    <w:p w14:paraId="3C2645A9" w14:textId="61C7F058" w:rsidR="005E5AA6" w:rsidRDefault="00CF1E17">
      <w:pPr>
        <w:pStyle w:val="TOC1"/>
        <w:tabs>
          <w:tab w:val="left" w:pos="1540"/>
        </w:tabs>
        <w:rPr>
          <w:rFonts w:asciiTheme="minorHAnsi" w:eastAsiaTheme="minorEastAsia" w:hAnsiTheme="minorHAnsi" w:cstheme="minorBidi"/>
          <w:noProof/>
          <w:lang w:eastAsia="en-GB"/>
        </w:rPr>
      </w:pPr>
      <w:hyperlink w:anchor="_Toc90285036" w:history="1">
        <w:r w:rsidR="005E5AA6" w:rsidRPr="0012741F">
          <w:rPr>
            <w:rStyle w:val="Hyperlink"/>
            <w:rFonts w:ascii="Open Sans" w:hAnsi="Open Sans" w:cs="Open Sans"/>
            <w:noProof/>
          </w:rPr>
          <w:t>Section 12:</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 xml:space="preserve"> Job Descriptions</w:t>
        </w:r>
        <w:r w:rsidR="005E5AA6">
          <w:rPr>
            <w:noProof/>
            <w:webHidden/>
          </w:rPr>
          <w:tab/>
        </w:r>
        <w:r w:rsidR="005E5AA6">
          <w:rPr>
            <w:noProof/>
            <w:webHidden/>
          </w:rPr>
          <w:fldChar w:fldCharType="begin"/>
        </w:r>
        <w:r w:rsidR="005E5AA6">
          <w:rPr>
            <w:noProof/>
            <w:webHidden/>
          </w:rPr>
          <w:instrText xml:space="preserve"> PAGEREF _Toc90285036 \h </w:instrText>
        </w:r>
        <w:r w:rsidR="005E5AA6">
          <w:rPr>
            <w:noProof/>
            <w:webHidden/>
          </w:rPr>
        </w:r>
        <w:r w:rsidR="005E5AA6">
          <w:rPr>
            <w:noProof/>
            <w:webHidden/>
          </w:rPr>
          <w:fldChar w:fldCharType="separate"/>
        </w:r>
        <w:r w:rsidR="005E5AA6">
          <w:rPr>
            <w:noProof/>
            <w:webHidden/>
          </w:rPr>
          <w:t>37</w:t>
        </w:r>
        <w:r w:rsidR="005E5AA6">
          <w:rPr>
            <w:noProof/>
            <w:webHidden/>
          </w:rPr>
          <w:fldChar w:fldCharType="end"/>
        </w:r>
      </w:hyperlink>
    </w:p>
    <w:p w14:paraId="234B304D" w14:textId="5B69EB94" w:rsidR="005E5AA6" w:rsidRDefault="00CF1E17">
      <w:pPr>
        <w:pStyle w:val="TOC2"/>
        <w:rPr>
          <w:rFonts w:asciiTheme="minorHAnsi" w:eastAsiaTheme="minorEastAsia" w:hAnsiTheme="minorHAnsi" w:cstheme="minorBidi"/>
          <w:lang w:eastAsia="en-GB"/>
        </w:rPr>
      </w:pPr>
      <w:hyperlink w:anchor="_Toc90285037" w:history="1">
        <w:r w:rsidR="005E5AA6" w:rsidRPr="0012741F">
          <w:rPr>
            <w:rStyle w:val="Hyperlink"/>
          </w:rPr>
          <w:t>12.1</w:t>
        </w:r>
        <w:r w:rsidR="005E5AA6">
          <w:rPr>
            <w:rFonts w:asciiTheme="minorHAnsi" w:eastAsiaTheme="minorEastAsia" w:hAnsiTheme="minorHAnsi" w:cstheme="minorBidi"/>
            <w:lang w:eastAsia="en-GB"/>
          </w:rPr>
          <w:tab/>
        </w:r>
        <w:r w:rsidR="005E5AA6" w:rsidRPr="0012741F">
          <w:rPr>
            <w:rStyle w:val="Hyperlink"/>
          </w:rPr>
          <w:t>Diocesan Warden of Readers</w:t>
        </w:r>
        <w:r w:rsidR="005E5AA6">
          <w:rPr>
            <w:webHidden/>
          </w:rPr>
          <w:tab/>
        </w:r>
        <w:r w:rsidR="005E5AA6">
          <w:rPr>
            <w:webHidden/>
          </w:rPr>
          <w:fldChar w:fldCharType="begin"/>
        </w:r>
        <w:r w:rsidR="005E5AA6">
          <w:rPr>
            <w:webHidden/>
          </w:rPr>
          <w:instrText xml:space="preserve"> PAGEREF _Toc90285037 \h </w:instrText>
        </w:r>
        <w:r w:rsidR="005E5AA6">
          <w:rPr>
            <w:webHidden/>
          </w:rPr>
        </w:r>
        <w:r w:rsidR="005E5AA6">
          <w:rPr>
            <w:webHidden/>
          </w:rPr>
          <w:fldChar w:fldCharType="separate"/>
        </w:r>
        <w:r w:rsidR="005E5AA6">
          <w:rPr>
            <w:webHidden/>
          </w:rPr>
          <w:t>37</w:t>
        </w:r>
        <w:r w:rsidR="005E5AA6">
          <w:rPr>
            <w:webHidden/>
          </w:rPr>
          <w:fldChar w:fldCharType="end"/>
        </w:r>
      </w:hyperlink>
    </w:p>
    <w:p w14:paraId="1688AD87" w14:textId="6FD79E18" w:rsidR="005E5AA6" w:rsidRDefault="00CF1E17">
      <w:pPr>
        <w:pStyle w:val="TOC2"/>
        <w:rPr>
          <w:rFonts w:asciiTheme="minorHAnsi" w:eastAsiaTheme="minorEastAsia" w:hAnsiTheme="minorHAnsi" w:cstheme="minorBidi"/>
          <w:lang w:eastAsia="en-GB"/>
        </w:rPr>
      </w:pPr>
      <w:hyperlink w:anchor="_Toc90285038" w:history="1">
        <w:r w:rsidR="005E5AA6" w:rsidRPr="0012741F">
          <w:rPr>
            <w:rStyle w:val="Hyperlink"/>
          </w:rPr>
          <w:t>12.2</w:t>
        </w:r>
        <w:r w:rsidR="005E5AA6">
          <w:rPr>
            <w:rFonts w:asciiTheme="minorHAnsi" w:eastAsiaTheme="minorEastAsia" w:hAnsiTheme="minorHAnsi" w:cstheme="minorBidi"/>
            <w:lang w:eastAsia="en-GB"/>
          </w:rPr>
          <w:tab/>
        </w:r>
        <w:r w:rsidR="005E5AA6" w:rsidRPr="0012741F">
          <w:rPr>
            <w:rStyle w:val="Hyperlink"/>
          </w:rPr>
          <w:t>Director of Studies for Readers</w:t>
        </w:r>
        <w:r w:rsidR="005E5AA6">
          <w:rPr>
            <w:webHidden/>
          </w:rPr>
          <w:tab/>
        </w:r>
        <w:r w:rsidR="005E5AA6">
          <w:rPr>
            <w:webHidden/>
          </w:rPr>
          <w:fldChar w:fldCharType="begin"/>
        </w:r>
        <w:r w:rsidR="005E5AA6">
          <w:rPr>
            <w:webHidden/>
          </w:rPr>
          <w:instrText xml:space="preserve"> PAGEREF _Toc90285038 \h </w:instrText>
        </w:r>
        <w:r w:rsidR="005E5AA6">
          <w:rPr>
            <w:webHidden/>
          </w:rPr>
        </w:r>
        <w:r w:rsidR="005E5AA6">
          <w:rPr>
            <w:webHidden/>
          </w:rPr>
          <w:fldChar w:fldCharType="separate"/>
        </w:r>
        <w:r w:rsidR="005E5AA6">
          <w:rPr>
            <w:webHidden/>
          </w:rPr>
          <w:t>38</w:t>
        </w:r>
        <w:r w:rsidR="005E5AA6">
          <w:rPr>
            <w:webHidden/>
          </w:rPr>
          <w:fldChar w:fldCharType="end"/>
        </w:r>
      </w:hyperlink>
    </w:p>
    <w:p w14:paraId="1475C653" w14:textId="66D4B20C" w:rsidR="005E5AA6" w:rsidRDefault="00CF1E17">
      <w:pPr>
        <w:pStyle w:val="TOC2"/>
        <w:rPr>
          <w:rFonts w:asciiTheme="minorHAnsi" w:eastAsiaTheme="minorEastAsia" w:hAnsiTheme="minorHAnsi" w:cstheme="minorBidi"/>
          <w:lang w:eastAsia="en-GB"/>
        </w:rPr>
      </w:pPr>
      <w:hyperlink w:anchor="_Toc90285039" w:history="1">
        <w:r w:rsidR="005E5AA6" w:rsidRPr="0012741F">
          <w:rPr>
            <w:rStyle w:val="Hyperlink"/>
          </w:rPr>
          <w:t>12.3</w:t>
        </w:r>
        <w:r w:rsidR="005E5AA6">
          <w:rPr>
            <w:rFonts w:asciiTheme="minorHAnsi" w:eastAsiaTheme="minorEastAsia" w:hAnsiTheme="minorHAnsi" w:cstheme="minorBidi"/>
            <w:lang w:eastAsia="en-GB"/>
          </w:rPr>
          <w:tab/>
        </w:r>
        <w:r w:rsidR="005E5AA6" w:rsidRPr="0012741F">
          <w:rPr>
            <w:rStyle w:val="Hyperlink"/>
          </w:rPr>
          <w:t>Deanery Sub Warden (DSW)</w:t>
        </w:r>
        <w:r w:rsidR="005E5AA6">
          <w:rPr>
            <w:webHidden/>
          </w:rPr>
          <w:tab/>
        </w:r>
        <w:r w:rsidR="005E5AA6">
          <w:rPr>
            <w:webHidden/>
          </w:rPr>
          <w:fldChar w:fldCharType="begin"/>
        </w:r>
        <w:r w:rsidR="005E5AA6">
          <w:rPr>
            <w:webHidden/>
          </w:rPr>
          <w:instrText xml:space="preserve"> PAGEREF _Toc90285039 \h </w:instrText>
        </w:r>
        <w:r w:rsidR="005E5AA6">
          <w:rPr>
            <w:webHidden/>
          </w:rPr>
        </w:r>
        <w:r w:rsidR="005E5AA6">
          <w:rPr>
            <w:webHidden/>
          </w:rPr>
          <w:fldChar w:fldCharType="separate"/>
        </w:r>
        <w:r w:rsidR="005E5AA6">
          <w:rPr>
            <w:webHidden/>
          </w:rPr>
          <w:t>39</w:t>
        </w:r>
        <w:r w:rsidR="005E5AA6">
          <w:rPr>
            <w:webHidden/>
          </w:rPr>
          <w:fldChar w:fldCharType="end"/>
        </w:r>
      </w:hyperlink>
    </w:p>
    <w:p w14:paraId="05460D10" w14:textId="50F4B4C3" w:rsidR="005E5AA6" w:rsidRDefault="00CF1E17">
      <w:pPr>
        <w:pStyle w:val="TOC2"/>
        <w:rPr>
          <w:rFonts w:asciiTheme="minorHAnsi" w:eastAsiaTheme="minorEastAsia" w:hAnsiTheme="minorHAnsi" w:cstheme="minorBidi"/>
          <w:lang w:eastAsia="en-GB"/>
        </w:rPr>
      </w:pPr>
      <w:hyperlink w:anchor="_Toc90285040" w:history="1">
        <w:r w:rsidR="005E5AA6" w:rsidRPr="0012741F">
          <w:rPr>
            <w:rStyle w:val="Hyperlink"/>
          </w:rPr>
          <w:t xml:space="preserve">12.4 </w:t>
        </w:r>
        <w:r w:rsidR="005E5AA6">
          <w:rPr>
            <w:rFonts w:asciiTheme="minorHAnsi" w:eastAsiaTheme="minorEastAsia" w:hAnsiTheme="minorHAnsi" w:cstheme="minorBidi"/>
            <w:lang w:eastAsia="en-GB"/>
          </w:rPr>
          <w:tab/>
        </w:r>
        <w:r w:rsidR="005E5AA6" w:rsidRPr="0012741F">
          <w:rPr>
            <w:rStyle w:val="Hyperlink"/>
          </w:rPr>
          <w:t>Deanery Representative Reader</w:t>
        </w:r>
        <w:r w:rsidR="005E5AA6">
          <w:rPr>
            <w:webHidden/>
          </w:rPr>
          <w:tab/>
        </w:r>
        <w:r w:rsidR="005E5AA6">
          <w:rPr>
            <w:webHidden/>
          </w:rPr>
          <w:fldChar w:fldCharType="begin"/>
        </w:r>
        <w:r w:rsidR="005E5AA6">
          <w:rPr>
            <w:webHidden/>
          </w:rPr>
          <w:instrText xml:space="preserve"> PAGEREF _Toc90285040 \h </w:instrText>
        </w:r>
        <w:r w:rsidR="005E5AA6">
          <w:rPr>
            <w:webHidden/>
          </w:rPr>
        </w:r>
        <w:r w:rsidR="005E5AA6">
          <w:rPr>
            <w:webHidden/>
          </w:rPr>
          <w:fldChar w:fldCharType="separate"/>
        </w:r>
        <w:r w:rsidR="005E5AA6">
          <w:rPr>
            <w:webHidden/>
          </w:rPr>
          <w:t>40</w:t>
        </w:r>
        <w:r w:rsidR="005E5AA6">
          <w:rPr>
            <w:webHidden/>
          </w:rPr>
          <w:fldChar w:fldCharType="end"/>
        </w:r>
      </w:hyperlink>
    </w:p>
    <w:p w14:paraId="6B6FC70C" w14:textId="54212D05" w:rsidR="005E5AA6" w:rsidRDefault="00CF1E17">
      <w:pPr>
        <w:pStyle w:val="TOC1"/>
        <w:tabs>
          <w:tab w:val="left" w:pos="1540"/>
        </w:tabs>
        <w:rPr>
          <w:rFonts w:asciiTheme="minorHAnsi" w:eastAsiaTheme="minorEastAsia" w:hAnsiTheme="minorHAnsi" w:cstheme="minorBidi"/>
          <w:noProof/>
          <w:lang w:eastAsia="en-GB"/>
        </w:rPr>
      </w:pPr>
      <w:hyperlink w:anchor="_Toc90285041" w:history="1">
        <w:r w:rsidR="005E5AA6" w:rsidRPr="0012741F">
          <w:rPr>
            <w:rStyle w:val="Hyperlink"/>
            <w:rFonts w:ascii="Open Sans" w:hAnsi="Open Sans" w:cs="Open Sans"/>
            <w:noProof/>
          </w:rPr>
          <w:t>Appendix A</w:t>
        </w:r>
        <w:r w:rsidR="005E5AA6">
          <w:rPr>
            <w:rFonts w:asciiTheme="minorHAnsi" w:eastAsiaTheme="minorEastAsia" w:hAnsiTheme="minorHAnsi" w:cstheme="minorBidi"/>
            <w:noProof/>
            <w:lang w:eastAsia="en-GB"/>
          </w:rPr>
          <w:tab/>
        </w:r>
        <w:r w:rsidR="005E5AA6" w:rsidRPr="0012741F">
          <w:rPr>
            <w:rStyle w:val="Hyperlink"/>
            <w:rFonts w:ascii="Open Sans" w:hAnsi="Open Sans" w:cs="Open Sans"/>
            <w:noProof/>
          </w:rPr>
          <w:t>Canon Law Concerning Reader Ministry</w:t>
        </w:r>
        <w:r w:rsidR="005E5AA6">
          <w:rPr>
            <w:noProof/>
            <w:webHidden/>
          </w:rPr>
          <w:tab/>
        </w:r>
        <w:r w:rsidR="005E5AA6">
          <w:rPr>
            <w:noProof/>
            <w:webHidden/>
          </w:rPr>
          <w:fldChar w:fldCharType="begin"/>
        </w:r>
        <w:r w:rsidR="005E5AA6">
          <w:rPr>
            <w:noProof/>
            <w:webHidden/>
          </w:rPr>
          <w:instrText xml:space="preserve"> PAGEREF _Toc90285041 \h </w:instrText>
        </w:r>
        <w:r w:rsidR="005E5AA6">
          <w:rPr>
            <w:noProof/>
            <w:webHidden/>
          </w:rPr>
        </w:r>
        <w:r w:rsidR="005E5AA6">
          <w:rPr>
            <w:noProof/>
            <w:webHidden/>
          </w:rPr>
          <w:fldChar w:fldCharType="separate"/>
        </w:r>
        <w:r w:rsidR="005E5AA6">
          <w:rPr>
            <w:noProof/>
            <w:webHidden/>
          </w:rPr>
          <w:t>41</w:t>
        </w:r>
        <w:r w:rsidR="005E5AA6">
          <w:rPr>
            <w:noProof/>
            <w:webHidden/>
          </w:rPr>
          <w:fldChar w:fldCharType="end"/>
        </w:r>
      </w:hyperlink>
    </w:p>
    <w:p w14:paraId="3A3405F4" w14:textId="7BAC43A6" w:rsidR="005E5AA6" w:rsidRDefault="00CF1E17">
      <w:pPr>
        <w:pStyle w:val="TOC2"/>
        <w:tabs>
          <w:tab w:val="left" w:pos="1540"/>
        </w:tabs>
        <w:rPr>
          <w:rFonts w:asciiTheme="minorHAnsi" w:eastAsiaTheme="minorEastAsia" w:hAnsiTheme="minorHAnsi" w:cstheme="minorBidi"/>
          <w:lang w:eastAsia="en-GB"/>
        </w:rPr>
      </w:pPr>
      <w:hyperlink w:anchor="_Toc90285042" w:history="1">
        <w:r w:rsidR="005E5AA6" w:rsidRPr="0012741F">
          <w:rPr>
            <w:rStyle w:val="Hyperlink"/>
          </w:rPr>
          <w:t>Canon E4</w:t>
        </w:r>
        <w:r w:rsidR="005E5AA6">
          <w:rPr>
            <w:rFonts w:asciiTheme="minorHAnsi" w:eastAsiaTheme="minorEastAsia" w:hAnsiTheme="minorHAnsi" w:cstheme="minorBidi"/>
            <w:lang w:eastAsia="en-GB"/>
          </w:rPr>
          <w:tab/>
        </w:r>
        <w:r w:rsidR="005E5AA6" w:rsidRPr="0012741F">
          <w:rPr>
            <w:rStyle w:val="Hyperlink"/>
          </w:rPr>
          <w:t>“Of Readers”</w:t>
        </w:r>
        <w:r w:rsidR="005E5AA6">
          <w:rPr>
            <w:webHidden/>
          </w:rPr>
          <w:tab/>
        </w:r>
        <w:r w:rsidR="005E5AA6">
          <w:rPr>
            <w:webHidden/>
          </w:rPr>
          <w:fldChar w:fldCharType="begin"/>
        </w:r>
        <w:r w:rsidR="005E5AA6">
          <w:rPr>
            <w:webHidden/>
          </w:rPr>
          <w:instrText xml:space="preserve"> PAGEREF _Toc90285042 \h </w:instrText>
        </w:r>
        <w:r w:rsidR="005E5AA6">
          <w:rPr>
            <w:webHidden/>
          </w:rPr>
        </w:r>
        <w:r w:rsidR="005E5AA6">
          <w:rPr>
            <w:webHidden/>
          </w:rPr>
          <w:fldChar w:fldCharType="separate"/>
        </w:r>
        <w:r w:rsidR="005E5AA6">
          <w:rPr>
            <w:webHidden/>
          </w:rPr>
          <w:t>41</w:t>
        </w:r>
        <w:r w:rsidR="005E5AA6">
          <w:rPr>
            <w:webHidden/>
          </w:rPr>
          <w:fldChar w:fldCharType="end"/>
        </w:r>
      </w:hyperlink>
    </w:p>
    <w:p w14:paraId="78D53F5F" w14:textId="78D8F031" w:rsidR="005E5AA6" w:rsidRDefault="00CF1E17">
      <w:pPr>
        <w:pStyle w:val="TOC2"/>
        <w:tabs>
          <w:tab w:val="left" w:pos="1540"/>
        </w:tabs>
        <w:rPr>
          <w:rFonts w:asciiTheme="minorHAnsi" w:eastAsiaTheme="minorEastAsia" w:hAnsiTheme="minorHAnsi" w:cstheme="minorBidi"/>
          <w:lang w:eastAsia="en-GB"/>
        </w:rPr>
      </w:pPr>
      <w:hyperlink w:anchor="_Toc90285043" w:history="1">
        <w:r w:rsidR="005E5AA6" w:rsidRPr="0012741F">
          <w:rPr>
            <w:rStyle w:val="Hyperlink"/>
          </w:rPr>
          <w:t>Canon E5</w:t>
        </w:r>
        <w:r w:rsidR="005E5AA6">
          <w:rPr>
            <w:rFonts w:asciiTheme="minorHAnsi" w:eastAsiaTheme="minorEastAsia" w:hAnsiTheme="minorHAnsi" w:cstheme="minorBidi"/>
            <w:lang w:eastAsia="en-GB"/>
          </w:rPr>
          <w:tab/>
        </w:r>
        <w:r w:rsidR="005E5AA6" w:rsidRPr="0012741F">
          <w:rPr>
            <w:rStyle w:val="Hyperlink"/>
          </w:rPr>
          <w:t>“Of The Nomination and Admission of Readers”</w:t>
        </w:r>
        <w:r w:rsidR="005E5AA6">
          <w:rPr>
            <w:webHidden/>
          </w:rPr>
          <w:tab/>
        </w:r>
        <w:r w:rsidR="005E5AA6">
          <w:rPr>
            <w:webHidden/>
          </w:rPr>
          <w:fldChar w:fldCharType="begin"/>
        </w:r>
        <w:r w:rsidR="005E5AA6">
          <w:rPr>
            <w:webHidden/>
          </w:rPr>
          <w:instrText xml:space="preserve"> PAGEREF _Toc90285043 \h </w:instrText>
        </w:r>
        <w:r w:rsidR="005E5AA6">
          <w:rPr>
            <w:webHidden/>
          </w:rPr>
        </w:r>
        <w:r w:rsidR="005E5AA6">
          <w:rPr>
            <w:webHidden/>
          </w:rPr>
          <w:fldChar w:fldCharType="separate"/>
        </w:r>
        <w:r w:rsidR="005E5AA6">
          <w:rPr>
            <w:webHidden/>
          </w:rPr>
          <w:t>42</w:t>
        </w:r>
        <w:r w:rsidR="005E5AA6">
          <w:rPr>
            <w:webHidden/>
          </w:rPr>
          <w:fldChar w:fldCharType="end"/>
        </w:r>
      </w:hyperlink>
    </w:p>
    <w:p w14:paraId="27ED28A2" w14:textId="2B9463B9" w:rsidR="005E5AA6" w:rsidRDefault="00CF1E17">
      <w:pPr>
        <w:pStyle w:val="TOC2"/>
        <w:tabs>
          <w:tab w:val="left" w:pos="1540"/>
        </w:tabs>
        <w:rPr>
          <w:rFonts w:asciiTheme="minorHAnsi" w:eastAsiaTheme="minorEastAsia" w:hAnsiTheme="minorHAnsi" w:cstheme="minorBidi"/>
          <w:lang w:eastAsia="en-GB"/>
        </w:rPr>
      </w:pPr>
      <w:hyperlink w:anchor="_Toc90285044" w:history="1">
        <w:r w:rsidR="005E5AA6" w:rsidRPr="0012741F">
          <w:rPr>
            <w:rStyle w:val="Hyperlink"/>
          </w:rPr>
          <w:t>Canon E6</w:t>
        </w:r>
        <w:r w:rsidR="005E5AA6">
          <w:rPr>
            <w:rFonts w:asciiTheme="minorHAnsi" w:eastAsiaTheme="minorEastAsia" w:hAnsiTheme="minorHAnsi" w:cstheme="minorBidi"/>
            <w:lang w:eastAsia="en-GB"/>
          </w:rPr>
          <w:tab/>
        </w:r>
        <w:r w:rsidR="005E5AA6" w:rsidRPr="0012741F">
          <w:rPr>
            <w:rStyle w:val="Hyperlink"/>
          </w:rPr>
          <w:t>“Of The Licensing of Readers”</w:t>
        </w:r>
        <w:r w:rsidR="005E5AA6">
          <w:rPr>
            <w:webHidden/>
          </w:rPr>
          <w:tab/>
        </w:r>
        <w:r w:rsidR="005E5AA6">
          <w:rPr>
            <w:webHidden/>
          </w:rPr>
          <w:fldChar w:fldCharType="begin"/>
        </w:r>
        <w:r w:rsidR="005E5AA6">
          <w:rPr>
            <w:webHidden/>
          </w:rPr>
          <w:instrText xml:space="preserve"> PAGEREF _Toc90285044 \h </w:instrText>
        </w:r>
        <w:r w:rsidR="005E5AA6">
          <w:rPr>
            <w:webHidden/>
          </w:rPr>
        </w:r>
        <w:r w:rsidR="005E5AA6">
          <w:rPr>
            <w:webHidden/>
          </w:rPr>
          <w:fldChar w:fldCharType="separate"/>
        </w:r>
        <w:r w:rsidR="005E5AA6">
          <w:rPr>
            <w:webHidden/>
          </w:rPr>
          <w:t>43</w:t>
        </w:r>
        <w:r w:rsidR="005E5AA6">
          <w:rPr>
            <w:webHidden/>
          </w:rPr>
          <w:fldChar w:fldCharType="end"/>
        </w:r>
      </w:hyperlink>
    </w:p>
    <w:p w14:paraId="5743AD80" w14:textId="503C91E9" w:rsidR="004226CC" w:rsidRPr="00FA734A" w:rsidRDefault="004226CC">
      <w:pPr>
        <w:rPr>
          <w:rFonts w:ascii="Open Sans" w:hAnsi="Open Sans" w:cs="Open Sans"/>
        </w:rPr>
      </w:pPr>
      <w:r w:rsidRPr="00FA734A">
        <w:rPr>
          <w:rFonts w:ascii="Open Sans" w:hAnsi="Open Sans" w:cs="Open Sans"/>
          <w:b/>
          <w:bCs/>
          <w:noProof/>
        </w:rPr>
        <w:fldChar w:fldCharType="end"/>
      </w:r>
    </w:p>
    <w:p w14:paraId="5A63FBF0" w14:textId="77777777" w:rsidR="00AE3494" w:rsidRPr="00FA734A" w:rsidRDefault="00AE3494" w:rsidP="00B84DF0">
      <w:pPr>
        <w:rPr>
          <w:rFonts w:ascii="Open Sans" w:hAnsi="Open Sans" w:cs="Open Sans"/>
        </w:rPr>
      </w:pPr>
    </w:p>
    <w:p w14:paraId="48C50A5E" w14:textId="77777777" w:rsidR="00993327" w:rsidRPr="00FA734A" w:rsidRDefault="00993327" w:rsidP="00B84DF0">
      <w:pPr>
        <w:rPr>
          <w:rFonts w:ascii="Open Sans" w:hAnsi="Open Sans" w:cs="Open Sans"/>
        </w:rPr>
      </w:pPr>
    </w:p>
    <w:p w14:paraId="4A2B8C5E" w14:textId="77777777" w:rsidR="003D41E1" w:rsidRPr="00FA734A" w:rsidRDefault="003D41E1" w:rsidP="00B84DF0">
      <w:pPr>
        <w:rPr>
          <w:rFonts w:ascii="Open Sans" w:hAnsi="Open Sans" w:cs="Open Sans"/>
        </w:rPr>
      </w:pPr>
    </w:p>
    <w:p w14:paraId="03B4D249" w14:textId="77777777" w:rsidR="00930558" w:rsidRPr="00FA734A" w:rsidRDefault="00930558" w:rsidP="00B84DF0">
      <w:pPr>
        <w:rPr>
          <w:rFonts w:ascii="Open Sans" w:hAnsi="Open Sans" w:cs="Open Sans"/>
        </w:rPr>
        <w:sectPr w:rsidR="00930558" w:rsidRPr="00FA734A" w:rsidSect="001934F9">
          <w:footerReference w:type="even" r:id="rId12"/>
          <w:footerReference w:type="default" r:id="rId13"/>
          <w:footerReference w:type="first" r:id="rId14"/>
          <w:type w:val="continuous"/>
          <w:pgSz w:w="11906" w:h="16838"/>
          <w:pgMar w:top="1440" w:right="1440" w:bottom="1440" w:left="1440" w:header="708" w:footer="708" w:gutter="0"/>
          <w:cols w:space="708"/>
          <w:titlePg/>
          <w:docGrid w:linePitch="360"/>
        </w:sectPr>
      </w:pPr>
    </w:p>
    <w:p w14:paraId="4AF3EFB8" w14:textId="77777777" w:rsidR="00C97492" w:rsidRDefault="00C97492" w:rsidP="009F2765">
      <w:pPr>
        <w:pStyle w:val="Heading1"/>
        <w:rPr>
          <w:rFonts w:ascii="Open Sans" w:hAnsi="Open Sans" w:cs="Open Sans"/>
        </w:rPr>
      </w:pPr>
      <w:bookmarkStart w:id="2" w:name="_Toc348107287"/>
      <w:bookmarkStart w:id="3" w:name="_Toc348619617"/>
      <w:bookmarkStart w:id="4" w:name="_Toc90284991"/>
      <w:bookmarkStart w:id="5" w:name="_Toc332974845"/>
      <w:r w:rsidRPr="00FA734A">
        <w:rPr>
          <w:rFonts w:ascii="Open Sans" w:hAnsi="Open Sans" w:cs="Open Sans"/>
        </w:rPr>
        <w:lastRenderedPageBreak/>
        <w:t>Section 1:</w:t>
      </w:r>
      <w:r w:rsidR="00C36E44" w:rsidRPr="00FA734A">
        <w:rPr>
          <w:rFonts w:ascii="Open Sans" w:hAnsi="Open Sans" w:cs="Open Sans"/>
        </w:rPr>
        <w:tab/>
      </w:r>
      <w:r w:rsidR="00171F29" w:rsidRPr="00FA734A">
        <w:rPr>
          <w:rFonts w:ascii="Open Sans" w:hAnsi="Open Sans" w:cs="Open Sans"/>
        </w:rPr>
        <w:tab/>
      </w:r>
      <w:r w:rsidRPr="00FA734A">
        <w:rPr>
          <w:rFonts w:ascii="Open Sans" w:hAnsi="Open Sans" w:cs="Open Sans"/>
        </w:rPr>
        <w:t>What is Reader Ministry?</w:t>
      </w:r>
      <w:bookmarkEnd w:id="2"/>
      <w:bookmarkEnd w:id="3"/>
      <w:bookmarkEnd w:id="4"/>
    </w:p>
    <w:p w14:paraId="0B403E56" w14:textId="77777777" w:rsidR="00914AAF" w:rsidRPr="00F33B9D" w:rsidRDefault="00914AAF" w:rsidP="00914AAF"/>
    <w:bookmarkEnd w:id="5"/>
    <w:p w14:paraId="3AA43093" w14:textId="77777777" w:rsidR="00EC2D7D" w:rsidRPr="00EC2D7D" w:rsidRDefault="00EC2D7D" w:rsidP="00EC2D7D">
      <w:pPr>
        <w:rPr>
          <w:rFonts w:ascii="Open Sans" w:hAnsi="Open Sans" w:cs="Open Sans"/>
          <w:sz w:val="24"/>
          <w:szCs w:val="24"/>
        </w:rPr>
      </w:pPr>
      <w:r w:rsidRPr="00EC2D7D">
        <w:rPr>
          <w:rFonts w:ascii="Open Sans" w:hAnsi="Open Sans" w:cs="Open Sans"/>
          <w:sz w:val="24"/>
          <w:szCs w:val="24"/>
        </w:rPr>
        <w:t>A Reader is a lay person – someone from the congregation – who is called first and foremost to be a herald of “the faith that was once for all entrusted to the saints” (Jude 3), and who is theologically trained to minister as a preacher, teacher and service leader. In addition, Readers work in a variety of other roles, in mission, training and education and much more. Although not primarily pastoral, Readers may engage in pastoral work resulting from their preaching and teaching roles. That might include taking funerals or even working as a chaplain in a hospital, hospice or other setting.</w:t>
      </w:r>
    </w:p>
    <w:p w14:paraId="47E84E3E" w14:textId="77777777" w:rsidR="00EC2D7D" w:rsidRDefault="00EC2D7D" w:rsidP="00EC2D7D">
      <w:pPr>
        <w:rPr>
          <w:rFonts w:ascii="Open Sans" w:hAnsi="Open Sans" w:cs="Open Sans"/>
          <w:sz w:val="24"/>
          <w:szCs w:val="24"/>
        </w:rPr>
      </w:pPr>
    </w:p>
    <w:p w14:paraId="360E8E5F" w14:textId="77777777" w:rsidR="00EC2D7D" w:rsidRPr="00EC2D7D" w:rsidRDefault="00EC2D7D" w:rsidP="00EC2D7D">
      <w:pPr>
        <w:rPr>
          <w:rFonts w:ascii="Open Sans" w:hAnsi="Open Sans" w:cs="Open Sans"/>
          <w:sz w:val="24"/>
          <w:szCs w:val="24"/>
        </w:rPr>
      </w:pPr>
      <w:r w:rsidRPr="00EC2D7D">
        <w:rPr>
          <w:rFonts w:ascii="Open Sans" w:hAnsi="Open Sans" w:cs="Open Sans"/>
          <w:sz w:val="24"/>
          <w:szCs w:val="24"/>
        </w:rPr>
        <w:t>The office of Reader is a very ancient one being derived from the Lector in the Early Church and revived in England by the House of Bishops in 1866. Reader ministry has grown into a vital element in the communication of the Gospel of Christ not only in this country (where there are now approximately 10,000 Readers) but also in every province of the Anglican Communion.</w:t>
      </w:r>
    </w:p>
    <w:p w14:paraId="677890ED" w14:textId="77777777" w:rsidR="00EC2D7D" w:rsidRDefault="00EC2D7D" w:rsidP="00EC2D7D">
      <w:pPr>
        <w:rPr>
          <w:rFonts w:ascii="Open Sans" w:hAnsi="Open Sans" w:cs="Open Sans"/>
          <w:sz w:val="24"/>
          <w:szCs w:val="24"/>
        </w:rPr>
      </w:pPr>
    </w:p>
    <w:p w14:paraId="175CB9B4" w14:textId="77777777" w:rsidR="00EC2D7D" w:rsidRPr="00EC2D7D" w:rsidRDefault="00EC2D7D" w:rsidP="00EC2D7D">
      <w:pPr>
        <w:rPr>
          <w:rFonts w:ascii="Open Sans" w:hAnsi="Open Sans" w:cs="Open Sans"/>
          <w:sz w:val="24"/>
          <w:szCs w:val="24"/>
        </w:rPr>
      </w:pPr>
      <w:r w:rsidRPr="00EC2D7D">
        <w:rPr>
          <w:rFonts w:ascii="Open Sans" w:hAnsi="Open Sans" w:cs="Open Sans"/>
          <w:sz w:val="24"/>
          <w:szCs w:val="24"/>
        </w:rPr>
        <w:t>Reader ministry is voluntary, nationally accredited and governed by canon. Readers are licensed by the bishop to a specific benefice to work principally there within the deanery of which they are a part. They work with the incumbent and other members of parish staff within the terms of their licence and the accountability structures of their parish and diocese. At the time of Admission to their ministry by the Bishop, each Reader makes the declaration of assent and obedience set out in paragraph 4 of Canon E5 (Appendix A). These declarations are also made at the time of renewal of licences. The provisions governing Reader ministry are laid down in Canons E4, E5 and E6 (see Appendix A).</w:t>
      </w:r>
    </w:p>
    <w:p w14:paraId="5B4CED8E" w14:textId="77777777" w:rsidR="00EC2D7D" w:rsidRDefault="00EC2D7D" w:rsidP="00EC2D7D">
      <w:pPr>
        <w:rPr>
          <w:rFonts w:ascii="Open Sans" w:hAnsi="Open Sans" w:cs="Open Sans"/>
          <w:sz w:val="24"/>
          <w:szCs w:val="24"/>
        </w:rPr>
      </w:pPr>
    </w:p>
    <w:p w14:paraId="31423F26" w14:textId="77777777" w:rsidR="00914AAF" w:rsidRDefault="00EC2D7D" w:rsidP="00EC2D7D">
      <w:pPr>
        <w:rPr>
          <w:rFonts w:ascii="Open Sans" w:hAnsi="Open Sans" w:cs="Open Sans"/>
          <w:sz w:val="24"/>
          <w:szCs w:val="24"/>
        </w:rPr>
      </w:pPr>
      <w:r w:rsidRPr="00EC2D7D">
        <w:rPr>
          <w:rFonts w:ascii="Open Sans" w:hAnsi="Open Sans" w:cs="Open Sans"/>
          <w:sz w:val="24"/>
          <w:szCs w:val="24"/>
        </w:rPr>
        <w:t xml:space="preserve">Reader training in this diocese is </w:t>
      </w:r>
      <w:r>
        <w:rPr>
          <w:rFonts w:ascii="Open Sans" w:hAnsi="Open Sans" w:cs="Open Sans"/>
          <w:sz w:val="24"/>
          <w:szCs w:val="24"/>
        </w:rPr>
        <w:t>validated</w:t>
      </w:r>
      <w:r w:rsidRPr="00EC2D7D">
        <w:rPr>
          <w:rFonts w:ascii="Open Sans" w:hAnsi="Open Sans" w:cs="Open Sans"/>
          <w:sz w:val="24"/>
          <w:szCs w:val="24"/>
        </w:rPr>
        <w:t xml:space="preserve"> by the University of Chester to meet a certain standard which is accepted throughout the Church of England and beyond for more information on training see</w:t>
      </w:r>
      <w:r>
        <w:rPr>
          <w:rFonts w:ascii="Open Sans" w:hAnsi="Open Sans" w:cs="Open Sans"/>
          <w:sz w:val="24"/>
          <w:szCs w:val="24"/>
        </w:rPr>
        <w:t>:</w:t>
      </w:r>
      <w:r w:rsidRPr="00EC2D7D">
        <w:rPr>
          <w:rFonts w:ascii="Open Sans" w:hAnsi="Open Sans" w:cs="Open Sans"/>
          <w:sz w:val="24"/>
          <w:szCs w:val="24"/>
        </w:rPr>
        <w:t xml:space="preserve"> </w:t>
      </w:r>
    </w:p>
    <w:p w14:paraId="557D511F" w14:textId="77777777" w:rsidR="00914AAF" w:rsidRDefault="00914AAF" w:rsidP="00EC2D7D">
      <w:pPr>
        <w:rPr>
          <w:rFonts w:ascii="Open Sans" w:hAnsi="Open Sans" w:cs="Open Sans"/>
          <w:sz w:val="24"/>
          <w:szCs w:val="24"/>
        </w:rPr>
      </w:pPr>
    </w:p>
    <w:p w14:paraId="439DF491" w14:textId="77777777" w:rsidR="00EC2D7D" w:rsidRPr="00FA734A" w:rsidRDefault="00CF1E17" w:rsidP="00EC2D7D">
      <w:pPr>
        <w:rPr>
          <w:rFonts w:ascii="Open Sans" w:hAnsi="Open Sans" w:cs="Open Sans"/>
          <w:sz w:val="24"/>
          <w:szCs w:val="24"/>
        </w:rPr>
      </w:pPr>
      <w:hyperlink r:id="rId15" w:history="1">
        <w:r w:rsidR="00EC2D7D" w:rsidRPr="00FA734A">
          <w:rPr>
            <w:rStyle w:val="Hyperlink"/>
            <w:rFonts w:ascii="Open Sans" w:hAnsi="Open Sans" w:cs="Open Sans"/>
            <w:sz w:val="24"/>
            <w:szCs w:val="24"/>
          </w:rPr>
          <w:t>https://www.chester.anglican.org/ministry/reader-ministry/reader-ministry.php</w:t>
        </w:r>
      </w:hyperlink>
      <w:r w:rsidR="00EC2D7D" w:rsidRPr="00FA734A">
        <w:rPr>
          <w:rFonts w:ascii="Open Sans" w:hAnsi="Open Sans" w:cs="Open Sans"/>
          <w:sz w:val="24"/>
          <w:szCs w:val="24"/>
        </w:rPr>
        <w:t xml:space="preserve"> </w:t>
      </w:r>
    </w:p>
    <w:p w14:paraId="1DBC4481" w14:textId="77777777" w:rsidR="00EC2D7D" w:rsidRDefault="00EC2D7D" w:rsidP="00EC2D7D">
      <w:pPr>
        <w:rPr>
          <w:rFonts w:ascii="Open Sans" w:hAnsi="Open Sans" w:cs="Open Sans"/>
          <w:sz w:val="24"/>
          <w:szCs w:val="24"/>
        </w:rPr>
      </w:pPr>
    </w:p>
    <w:p w14:paraId="5A9CDCEE" w14:textId="77777777" w:rsidR="00EC2D7D" w:rsidRPr="00EC2D7D" w:rsidRDefault="00EC2D7D" w:rsidP="00EC2D7D">
      <w:pPr>
        <w:rPr>
          <w:rFonts w:ascii="Open Sans" w:hAnsi="Open Sans" w:cs="Open Sans"/>
          <w:sz w:val="24"/>
          <w:szCs w:val="24"/>
        </w:rPr>
      </w:pPr>
      <w:r w:rsidRPr="00EC2D7D">
        <w:rPr>
          <w:rFonts w:ascii="Open Sans" w:hAnsi="Open Sans" w:cs="Open Sans"/>
          <w:sz w:val="24"/>
          <w:szCs w:val="24"/>
        </w:rPr>
        <w:t xml:space="preserve">As theologically informed </w:t>
      </w:r>
      <w:r w:rsidR="00914AAF">
        <w:rPr>
          <w:rFonts w:ascii="Open Sans" w:hAnsi="Open Sans" w:cs="Open Sans"/>
          <w:sz w:val="24"/>
          <w:szCs w:val="24"/>
        </w:rPr>
        <w:t>Readers</w:t>
      </w:r>
      <w:r w:rsidRPr="00EC2D7D">
        <w:rPr>
          <w:rFonts w:ascii="Open Sans" w:hAnsi="Open Sans" w:cs="Open Sans"/>
          <w:sz w:val="24"/>
          <w:szCs w:val="24"/>
        </w:rPr>
        <w:t xml:space="preserve"> coming from a wide diversity of backgrounds and occupations where they live out their faith</w:t>
      </w:r>
      <w:r w:rsidR="00C50887">
        <w:rPr>
          <w:rFonts w:ascii="Open Sans" w:hAnsi="Open Sans" w:cs="Open Sans"/>
          <w:sz w:val="24"/>
          <w:szCs w:val="24"/>
        </w:rPr>
        <w:t>,</w:t>
      </w:r>
      <w:r w:rsidRPr="00EC2D7D">
        <w:rPr>
          <w:rFonts w:ascii="Open Sans" w:hAnsi="Open Sans" w:cs="Open Sans"/>
          <w:sz w:val="24"/>
          <w:szCs w:val="24"/>
        </w:rPr>
        <w:t xml:space="preserve"> Readers are an important and skilled resource for the Church, and provide a vital link between everyday life and the Church. </w:t>
      </w:r>
    </w:p>
    <w:p w14:paraId="4ED48F05" w14:textId="77777777" w:rsidR="00EC2D7D" w:rsidRPr="00914AAF" w:rsidRDefault="00914AAF" w:rsidP="00EC2D7D">
      <w:pPr>
        <w:rPr>
          <w:rFonts w:ascii="Open Sans" w:hAnsi="Open Sans" w:cs="Open Sans"/>
          <w:vanish/>
          <w:sz w:val="24"/>
          <w:szCs w:val="24"/>
          <w:specVanish/>
        </w:rPr>
      </w:pPr>
      <w:r>
        <w:rPr>
          <w:rFonts w:ascii="Open Sans" w:hAnsi="Open Sans" w:cs="Open Sans"/>
          <w:sz w:val="24"/>
          <w:szCs w:val="24"/>
        </w:rPr>
        <w:br w:type="page"/>
      </w:r>
      <w:r w:rsidR="00EC2D7D" w:rsidRPr="00EC2D7D">
        <w:rPr>
          <w:rFonts w:ascii="Open Sans" w:hAnsi="Open Sans" w:cs="Open Sans"/>
          <w:sz w:val="24"/>
          <w:szCs w:val="24"/>
        </w:rPr>
        <w:lastRenderedPageBreak/>
        <w:t xml:space="preserve">Key websites are: </w:t>
      </w:r>
    </w:p>
    <w:p w14:paraId="4B7F969F" w14:textId="77777777" w:rsidR="00EC2D7D" w:rsidRDefault="00914AAF" w:rsidP="00EC2D7D">
      <w:pPr>
        <w:rPr>
          <w:rFonts w:ascii="Open Sans" w:hAnsi="Open Sans" w:cs="Open Sans"/>
          <w:sz w:val="24"/>
          <w:szCs w:val="24"/>
        </w:rPr>
      </w:pPr>
      <w:r>
        <w:rPr>
          <w:rFonts w:ascii="Open Sans" w:hAnsi="Open Sans" w:cs="Open Sans"/>
          <w:sz w:val="24"/>
          <w:szCs w:val="24"/>
        </w:rPr>
        <w:t xml:space="preserve"> </w:t>
      </w:r>
    </w:p>
    <w:p w14:paraId="78C22980" w14:textId="77777777" w:rsidR="00914AAF" w:rsidRDefault="00914AAF" w:rsidP="00EC2D7D">
      <w:pPr>
        <w:rPr>
          <w:rFonts w:ascii="Open Sans" w:hAnsi="Open Sans" w:cs="Open Sans"/>
          <w:sz w:val="24"/>
          <w:szCs w:val="24"/>
        </w:rPr>
      </w:pPr>
    </w:p>
    <w:p w14:paraId="4BBF083D" w14:textId="77777777" w:rsidR="00EC2D7D" w:rsidRPr="00FA734A" w:rsidRDefault="00CF1E17" w:rsidP="00EC2D7D">
      <w:pPr>
        <w:rPr>
          <w:rFonts w:ascii="Open Sans" w:hAnsi="Open Sans" w:cs="Open Sans"/>
          <w:sz w:val="24"/>
          <w:szCs w:val="24"/>
        </w:rPr>
      </w:pPr>
      <w:hyperlink r:id="rId16" w:history="1">
        <w:r w:rsidR="00EC2D7D" w:rsidRPr="00FA734A">
          <w:rPr>
            <w:rStyle w:val="Hyperlink"/>
            <w:rFonts w:ascii="Open Sans" w:hAnsi="Open Sans" w:cs="Open Sans"/>
            <w:sz w:val="24"/>
            <w:szCs w:val="24"/>
          </w:rPr>
          <w:t>https://www.chester.anglican.org/ministry/reader-ministry/reader-ministry.php</w:t>
        </w:r>
      </w:hyperlink>
      <w:r w:rsidR="00EC2D7D" w:rsidRPr="00FA734A">
        <w:rPr>
          <w:rFonts w:ascii="Open Sans" w:hAnsi="Open Sans" w:cs="Open Sans"/>
          <w:sz w:val="24"/>
          <w:szCs w:val="24"/>
        </w:rPr>
        <w:t xml:space="preserve"> </w:t>
      </w:r>
    </w:p>
    <w:p w14:paraId="7AABE5FF" w14:textId="77777777" w:rsidR="00914AAF" w:rsidRDefault="00914AAF" w:rsidP="00EC2D7D">
      <w:pPr>
        <w:rPr>
          <w:sz w:val="28"/>
        </w:rPr>
      </w:pPr>
    </w:p>
    <w:p w14:paraId="2FA35FAC" w14:textId="77777777" w:rsidR="00EC2D7D" w:rsidRPr="00FA734A" w:rsidRDefault="00CF1E17" w:rsidP="00EC2D7D">
      <w:pPr>
        <w:rPr>
          <w:rFonts w:ascii="Open Sans" w:hAnsi="Open Sans" w:cs="Open Sans"/>
          <w:sz w:val="28"/>
          <w:szCs w:val="24"/>
        </w:rPr>
      </w:pPr>
      <w:hyperlink r:id="rId17" w:history="1">
        <w:r w:rsidR="00EC2D7D" w:rsidRPr="00FA734A">
          <w:rPr>
            <w:rStyle w:val="Hyperlink"/>
            <w:sz w:val="28"/>
          </w:rPr>
          <w:t>https://www.transformingministry.co.uk/</w:t>
        </w:r>
      </w:hyperlink>
    </w:p>
    <w:p w14:paraId="299A2306" w14:textId="77777777" w:rsidR="00914AAF" w:rsidRDefault="00914AAF" w:rsidP="00EC2D7D">
      <w:pPr>
        <w:rPr>
          <w:rFonts w:ascii="Open Sans" w:hAnsi="Open Sans" w:cs="Open Sans"/>
          <w:sz w:val="24"/>
          <w:szCs w:val="24"/>
        </w:rPr>
      </w:pPr>
    </w:p>
    <w:p w14:paraId="193E7958" w14:textId="77777777" w:rsidR="00914AAF" w:rsidRDefault="00CF1E17" w:rsidP="00EC2D7D">
      <w:pPr>
        <w:rPr>
          <w:rFonts w:ascii="Open Sans" w:hAnsi="Open Sans" w:cs="Open Sans"/>
          <w:sz w:val="24"/>
          <w:szCs w:val="24"/>
        </w:rPr>
      </w:pPr>
      <w:hyperlink r:id="rId18" w:history="1">
        <w:r w:rsidR="00EC2D7D" w:rsidRPr="00FA734A">
          <w:rPr>
            <w:rStyle w:val="Hyperlink"/>
            <w:rFonts w:ascii="Open Sans" w:hAnsi="Open Sans" w:cs="Open Sans"/>
            <w:sz w:val="24"/>
            <w:szCs w:val="24"/>
          </w:rPr>
          <w:t>https://www.churchofengland.org/about/leadership-and-governance/about-general-synod</w:t>
        </w:r>
      </w:hyperlink>
      <w:r w:rsidR="00EC2D7D">
        <w:rPr>
          <w:rFonts w:ascii="Open Sans" w:hAnsi="Open Sans" w:cs="Open Sans"/>
          <w:sz w:val="24"/>
          <w:szCs w:val="24"/>
        </w:rPr>
        <w:t xml:space="preserve"> </w:t>
      </w:r>
      <w:r w:rsidR="00EC2D7D" w:rsidRPr="00FA734A">
        <w:rPr>
          <w:rFonts w:ascii="Open Sans" w:hAnsi="Open Sans" w:cs="Open Sans"/>
          <w:sz w:val="24"/>
          <w:szCs w:val="24"/>
        </w:rPr>
        <w:t xml:space="preserve"> </w:t>
      </w:r>
    </w:p>
    <w:p w14:paraId="0CC1E87C" w14:textId="77777777" w:rsidR="00EC2D7D" w:rsidRPr="00FA734A" w:rsidRDefault="00EC2D7D" w:rsidP="00EC2D7D">
      <w:pPr>
        <w:rPr>
          <w:rFonts w:ascii="Open Sans" w:hAnsi="Open Sans" w:cs="Open Sans"/>
        </w:rPr>
      </w:pPr>
    </w:p>
    <w:p w14:paraId="0600836A" w14:textId="77777777" w:rsidR="00914AAF" w:rsidRDefault="00914AAF" w:rsidP="00EC2D7D">
      <w:pPr>
        <w:rPr>
          <w:rFonts w:ascii="Open Sans" w:hAnsi="Open Sans" w:cs="Open Sans"/>
          <w:sz w:val="24"/>
          <w:szCs w:val="24"/>
        </w:rPr>
      </w:pPr>
      <w:r w:rsidRPr="00FA734A">
        <w:rPr>
          <w:rFonts w:ascii="Open Sans" w:hAnsi="Open Sans" w:cs="Open Sans"/>
          <w:sz w:val="24"/>
          <w:szCs w:val="24"/>
        </w:rPr>
        <w:t xml:space="preserve">There are </w:t>
      </w:r>
      <w:r>
        <w:rPr>
          <w:rFonts w:ascii="Open Sans" w:hAnsi="Open Sans" w:cs="Open Sans"/>
          <w:sz w:val="24"/>
          <w:szCs w:val="24"/>
        </w:rPr>
        <w:t>over 2</w:t>
      </w:r>
      <w:r w:rsidR="00080BE8">
        <w:rPr>
          <w:rFonts w:ascii="Open Sans" w:hAnsi="Open Sans" w:cs="Open Sans"/>
          <w:sz w:val="24"/>
          <w:szCs w:val="24"/>
        </w:rPr>
        <w:t>3</w:t>
      </w:r>
      <w:r>
        <w:rPr>
          <w:rFonts w:ascii="Open Sans" w:hAnsi="Open Sans" w:cs="Open Sans"/>
          <w:sz w:val="24"/>
          <w:szCs w:val="24"/>
        </w:rPr>
        <w:t>0</w:t>
      </w:r>
      <w:r w:rsidRPr="00FA734A">
        <w:rPr>
          <w:rFonts w:ascii="Open Sans" w:hAnsi="Open Sans" w:cs="Open Sans"/>
          <w:sz w:val="24"/>
          <w:szCs w:val="24"/>
        </w:rPr>
        <w:t xml:space="preserve"> Readers and </w:t>
      </w:r>
      <w:r>
        <w:rPr>
          <w:rFonts w:ascii="Open Sans" w:hAnsi="Open Sans" w:cs="Open Sans"/>
          <w:sz w:val="24"/>
          <w:szCs w:val="24"/>
        </w:rPr>
        <w:t>around1</w:t>
      </w:r>
      <w:r w:rsidR="00080BE8">
        <w:rPr>
          <w:rFonts w:ascii="Open Sans" w:hAnsi="Open Sans" w:cs="Open Sans"/>
          <w:sz w:val="24"/>
          <w:szCs w:val="24"/>
        </w:rPr>
        <w:t>2</w:t>
      </w:r>
      <w:r>
        <w:rPr>
          <w:rFonts w:ascii="Open Sans" w:hAnsi="Open Sans" w:cs="Open Sans"/>
          <w:sz w:val="24"/>
          <w:szCs w:val="24"/>
        </w:rPr>
        <w:t>0</w:t>
      </w:r>
      <w:r w:rsidRPr="00FA734A">
        <w:rPr>
          <w:rFonts w:ascii="Open Sans" w:hAnsi="Open Sans" w:cs="Open Sans"/>
          <w:sz w:val="24"/>
          <w:szCs w:val="24"/>
        </w:rPr>
        <w:t xml:space="preserve"> Emeriti in the Diocese of Chester.  Reader ministry as a whole in this diocese is under the care of the Warden of Readers, who works with a team of people to </w:t>
      </w:r>
      <w:r w:rsidR="00F708CA">
        <w:rPr>
          <w:rFonts w:ascii="Open Sans" w:hAnsi="Open Sans" w:cs="Open Sans"/>
          <w:sz w:val="24"/>
          <w:szCs w:val="24"/>
        </w:rPr>
        <w:t xml:space="preserve">offer </w:t>
      </w:r>
      <w:r w:rsidRPr="00FA734A">
        <w:rPr>
          <w:rFonts w:ascii="Open Sans" w:hAnsi="Open Sans" w:cs="Open Sans"/>
          <w:sz w:val="24"/>
          <w:szCs w:val="24"/>
        </w:rPr>
        <w:t>support. There is a Sub-Warden of Readers (DSW) for each deanery, whose task is to</w:t>
      </w:r>
      <w:r w:rsidR="00F708CA">
        <w:rPr>
          <w:rFonts w:ascii="Open Sans" w:hAnsi="Open Sans" w:cs="Open Sans"/>
          <w:sz w:val="24"/>
          <w:szCs w:val="24"/>
        </w:rPr>
        <w:t xml:space="preserve"> offer</w:t>
      </w:r>
      <w:r w:rsidRPr="00FA734A">
        <w:rPr>
          <w:rFonts w:ascii="Open Sans" w:hAnsi="Open Sans" w:cs="Open Sans"/>
          <w:sz w:val="24"/>
          <w:szCs w:val="24"/>
        </w:rPr>
        <w:t xml:space="preserve"> support </w:t>
      </w:r>
      <w:r w:rsidR="00F708CA">
        <w:rPr>
          <w:rFonts w:ascii="Open Sans" w:hAnsi="Open Sans" w:cs="Open Sans"/>
          <w:sz w:val="24"/>
          <w:szCs w:val="24"/>
        </w:rPr>
        <w:t xml:space="preserve">at </w:t>
      </w:r>
      <w:r w:rsidRPr="00FA734A">
        <w:rPr>
          <w:rFonts w:ascii="Open Sans" w:hAnsi="Open Sans" w:cs="Open Sans"/>
          <w:sz w:val="24"/>
          <w:szCs w:val="24"/>
        </w:rPr>
        <w:t xml:space="preserve">the </w:t>
      </w:r>
      <w:r w:rsidR="00F708CA">
        <w:rPr>
          <w:rFonts w:ascii="Open Sans" w:hAnsi="Open Sans" w:cs="Open Sans"/>
          <w:sz w:val="24"/>
          <w:szCs w:val="24"/>
        </w:rPr>
        <w:t xml:space="preserve">local level. </w:t>
      </w:r>
    </w:p>
    <w:p w14:paraId="5CBE2CFB" w14:textId="77777777" w:rsidR="00F708CA" w:rsidRDefault="00F708CA" w:rsidP="00EC2D7D">
      <w:pPr>
        <w:rPr>
          <w:rFonts w:ascii="Open Sans" w:hAnsi="Open Sans" w:cs="Open Sans"/>
          <w:sz w:val="24"/>
          <w:szCs w:val="24"/>
        </w:rPr>
      </w:pPr>
    </w:p>
    <w:p w14:paraId="06D09139" w14:textId="77777777" w:rsidR="007270E3" w:rsidRPr="00FA734A" w:rsidRDefault="00EC2D7D" w:rsidP="00EC2D7D">
      <w:pPr>
        <w:rPr>
          <w:rFonts w:ascii="Open Sans" w:hAnsi="Open Sans" w:cs="Open Sans"/>
          <w:sz w:val="24"/>
          <w:szCs w:val="24"/>
        </w:rPr>
      </w:pPr>
      <w:r w:rsidRPr="00EC2D7D">
        <w:rPr>
          <w:rFonts w:ascii="Open Sans" w:hAnsi="Open Sans" w:cs="Open Sans"/>
          <w:sz w:val="24"/>
          <w:szCs w:val="24"/>
        </w:rPr>
        <w:t>Reader ministry in the diocese is under the overall care of the Warden of Readers who works with Church House staff to offer support, and also deanery sub-wardens who offer local support at deanery level. The current Warden is Revd Canon Vivien Gisby who is also Warden of Pastoral Workers and Vicar of St John’s, Weston, Runcorn</w:t>
      </w:r>
      <w:r>
        <w:rPr>
          <w:rFonts w:ascii="Open Sans" w:hAnsi="Open Sans" w:cs="Open Sans"/>
          <w:sz w:val="24"/>
          <w:szCs w:val="24"/>
        </w:rPr>
        <w:t>.</w:t>
      </w:r>
    </w:p>
    <w:p w14:paraId="0A5FEABD" w14:textId="77777777" w:rsidR="00EC2D7D" w:rsidRDefault="00EC2D7D" w:rsidP="00B84DF0">
      <w:pPr>
        <w:rPr>
          <w:rFonts w:ascii="Open Sans" w:hAnsi="Open Sans" w:cs="Open Sans"/>
          <w:sz w:val="24"/>
          <w:szCs w:val="24"/>
        </w:rPr>
      </w:pPr>
    </w:p>
    <w:p w14:paraId="1CBCFC86" w14:textId="77777777" w:rsidR="00643783" w:rsidRPr="00FA734A" w:rsidRDefault="006B31A7" w:rsidP="009F2765">
      <w:pPr>
        <w:pStyle w:val="Heading2"/>
        <w:rPr>
          <w:rFonts w:ascii="Open Sans" w:hAnsi="Open Sans" w:cs="Open Sans"/>
        </w:rPr>
      </w:pPr>
      <w:bookmarkStart w:id="6" w:name="_Toc348107289"/>
      <w:bookmarkStart w:id="7" w:name="_Toc348619619"/>
      <w:bookmarkStart w:id="8" w:name="_Toc90284992"/>
      <w:r w:rsidRPr="00FA734A">
        <w:rPr>
          <w:rFonts w:ascii="Open Sans" w:hAnsi="Open Sans" w:cs="Open Sans"/>
        </w:rPr>
        <w:t>1.</w:t>
      </w:r>
      <w:r w:rsidR="00F77DD5">
        <w:rPr>
          <w:rFonts w:ascii="Open Sans" w:hAnsi="Open Sans" w:cs="Open Sans"/>
        </w:rPr>
        <w:t>1</w:t>
      </w:r>
      <w:r w:rsidRPr="00FA734A">
        <w:rPr>
          <w:rFonts w:ascii="Open Sans" w:hAnsi="Open Sans" w:cs="Open Sans"/>
        </w:rPr>
        <w:tab/>
      </w:r>
      <w:r w:rsidR="00643783" w:rsidRPr="00FA734A">
        <w:rPr>
          <w:rFonts w:ascii="Open Sans" w:hAnsi="Open Sans" w:cs="Open Sans"/>
        </w:rPr>
        <w:t>Distinctiveness of Reader Ministry</w:t>
      </w:r>
      <w:bookmarkEnd w:id="6"/>
      <w:bookmarkEnd w:id="7"/>
      <w:bookmarkEnd w:id="8"/>
    </w:p>
    <w:p w14:paraId="19306C6F" w14:textId="77777777" w:rsidR="00617F47" w:rsidRPr="00FA734A" w:rsidRDefault="00617F47" w:rsidP="00B84DF0">
      <w:pPr>
        <w:rPr>
          <w:rFonts w:ascii="Open Sans" w:hAnsi="Open Sans" w:cs="Open Sans"/>
        </w:rPr>
      </w:pPr>
    </w:p>
    <w:p w14:paraId="71BCAA4C" w14:textId="77777777" w:rsidR="008360CA" w:rsidRPr="00FA734A" w:rsidRDefault="00643783" w:rsidP="00B84DF0">
      <w:pPr>
        <w:rPr>
          <w:rFonts w:ascii="Open Sans" w:hAnsi="Open Sans" w:cs="Open Sans"/>
          <w:sz w:val="24"/>
          <w:szCs w:val="24"/>
        </w:rPr>
      </w:pPr>
      <w:r w:rsidRPr="00FA734A">
        <w:rPr>
          <w:rFonts w:ascii="Open Sans" w:hAnsi="Open Sans" w:cs="Open Sans"/>
          <w:sz w:val="24"/>
          <w:szCs w:val="24"/>
        </w:rPr>
        <w:t>Reader ministry is distinctive because it includes:</w:t>
      </w:r>
    </w:p>
    <w:p w14:paraId="6DDE2CDA" w14:textId="77777777" w:rsidR="008360CA" w:rsidRPr="00FA734A" w:rsidRDefault="008360CA" w:rsidP="00B84DF0">
      <w:pPr>
        <w:rPr>
          <w:rFonts w:ascii="Open Sans" w:hAnsi="Open Sans" w:cs="Open Sans"/>
          <w:sz w:val="24"/>
          <w:szCs w:val="24"/>
        </w:rPr>
      </w:pPr>
    </w:p>
    <w:p w14:paraId="7F6BA226" w14:textId="77777777" w:rsidR="00643783" w:rsidRPr="00FA734A" w:rsidRDefault="00643783" w:rsidP="008360CA">
      <w:pPr>
        <w:rPr>
          <w:rFonts w:ascii="Open Sans" w:hAnsi="Open Sans" w:cs="Open Sans"/>
          <w:b/>
          <w:sz w:val="24"/>
          <w:szCs w:val="24"/>
        </w:rPr>
      </w:pPr>
      <w:bookmarkStart w:id="9" w:name="_Toc348107290"/>
      <w:r w:rsidRPr="00FA734A">
        <w:rPr>
          <w:rFonts w:ascii="Open Sans" w:hAnsi="Open Sans" w:cs="Open Sans"/>
          <w:b/>
          <w:sz w:val="24"/>
          <w:szCs w:val="24"/>
        </w:rPr>
        <w:t xml:space="preserve">A </w:t>
      </w:r>
      <w:r w:rsidR="008C2294" w:rsidRPr="00FA734A">
        <w:rPr>
          <w:rFonts w:ascii="Open Sans" w:hAnsi="Open Sans" w:cs="Open Sans"/>
          <w:b/>
          <w:sz w:val="24"/>
          <w:szCs w:val="24"/>
        </w:rPr>
        <w:t>Substantive</w:t>
      </w:r>
      <w:r w:rsidR="004E2F05" w:rsidRPr="00FA734A">
        <w:rPr>
          <w:rFonts w:ascii="Open Sans" w:hAnsi="Open Sans" w:cs="Open Sans"/>
          <w:b/>
          <w:sz w:val="24"/>
          <w:szCs w:val="24"/>
        </w:rPr>
        <w:t xml:space="preserve"> </w:t>
      </w:r>
      <w:r w:rsidRPr="00FA734A">
        <w:rPr>
          <w:rFonts w:ascii="Open Sans" w:hAnsi="Open Sans" w:cs="Open Sans"/>
          <w:b/>
          <w:sz w:val="24"/>
          <w:szCs w:val="24"/>
        </w:rPr>
        <w:t>Exacting Theological Training</w:t>
      </w:r>
      <w:bookmarkEnd w:id="9"/>
    </w:p>
    <w:p w14:paraId="5F388EDA" w14:textId="77777777" w:rsidR="00643783" w:rsidRPr="00FA734A" w:rsidRDefault="00643783" w:rsidP="00B84DF0">
      <w:pPr>
        <w:numPr>
          <w:ilvl w:val="0"/>
          <w:numId w:val="1"/>
        </w:numPr>
        <w:ind w:left="567" w:hanging="567"/>
        <w:rPr>
          <w:rFonts w:ascii="Open Sans" w:hAnsi="Open Sans" w:cs="Open Sans"/>
          <w:sz w:val="24"/>
          <w:szCs w:val="24"/>
        </w:rPr>
      </w:pPr>
      <w:r w:rsidRPr="00FA734A">
        <w:rPr>
          <w:rFonts w:ascii="Open Sans" w:hAnsi="Open Sans" w:cs="Open Sans"/>
          <w:sz w:val="24"/>
          <w:szCs w:val="24"/>
        </w:rPr>
        <w:t xml:space="preserve">To </w:t>
      </w:r>
      <w:r w:rsidR="00D45EDE" w:rsidRPr="00FA734A">
        <w:rPr>
          <w:rFonts w:ascii="Open Sans" w:hAnsi="Open Sans" w:cs="Open Sans"/>
          <w:sz w:val="24"/>
          <w:szCs w:val="24"/>
        </w:rPr>
        <w:t>e</w:t>
      </w:r>
      <w:r w:rsidRPr="00FA734A">
        <w:rPr>
          <w:rFonts w:ascii="Open Sans" w:hAnsi="Open Sans" w:cs="Open Sans"/>
          <w:sz w:val="24"/>
          <w:szCs w:val="24"/>
        </w:rPr>
        <w:t xml:space="preserve">quip for the primary role, to preach </w:t>
      </w:r>
      <w:r w:rsidR="008C2294" w:rsidRPr="00FA734A">
        <w:rPr>
          <w:rFonts w:ascii="Open Sans" w:hAnsi="Open Sans" w:cs="Open Sans"/>
          <w:sz w:val="24"/>
          <w:szCs w:val="24"/>
        </w:rPr>
        <w:t xml:space="preserve">and to </w:t>
      </w:r>
      <w:r w:rsidRPr="00FA734A">
        <w:rPr>
          <w:rFonts w:ascii="Open Sans" w:hAnsi="Open Sans" w:cs="Open Sans"/>
          <w:sz w:val="24"/>
          <w:szCs w:val="24"/>
        </w:rPr>
        <w:t>teach the Word of God</w:t>
      </w:r>
      <w:r w:rsidR="004E2F05" w:rsidRPr="00FA734A">
        <w:rPr>
          <w:rFonts w:ascii="Open Sans" w:hAnsi="Open Sans" w:cs="Open Sans"/>
          <w:sz w:val="24"/>
          <w:szCs w:val="24"/>
        </w:rPr>
        <w:t>;</w:t>
      </w:r>
    </w:p>
    <w:p w14:paraId="17CD3590" w14:textId="77777777" w:rsidR="00643783" w:rsidRPr="00FA734A" w:rsidRDefault="00643783" w:rsidP="00B84DF0">
      <w:pPr>
        <w:numPr>
          <w:ilvl w:val="0"/>
          <w:numId w:val="1"/>
        </w:numPr>
        <w:ind w:left="567" w:hanging="567"/>
        <w:rPr>
          <w:rFonts w:ascii="Open Sans" w:hAnsi="Open Sans" w:cs="Open Sans"/>
          <w:sz w:val="24"/>
          <w:szCs w:val="24"/>
        </w:rPr>
      </w:pPr>
      <w:r w:rsidRPr="00FA734A">
        <w:rPr>
          <w:rFonts w:ascii="Open Sans" w:hAnsi="Open Sans" w:cs="Open Sans"/>
          <w:sz w:val="24"/>
          <w:szCs w:val="24"/>
        </w:rPr>
        <w:t>To connect Christian faith and theology with the experiences of daily working life.</w:t>
      </w:r>
    </w:p>
    <w:p w14:paraId="368C8C29" w14:textId="77777777" w:rsidR="00715E6C" w:rsidRPr="00FA734A" w:rsidRDefault="00715E6C" w:rsidP="00715E6C">
      <w:pPr>
        <w:rPr>
          <w:rFonts w:ascii="Open Sans" w:hAnsi="Open Sans" w:cs="Open Sans"/>
          <w:sz w:val="24"/>
          <w:szCs w:val="24"/>
        </w:rPr>
      </w:pPr>
    </w:p>
    <w:p w14:paraId="48E9D93C" w14:textId="77777777" w:rsidR="00617F47" w:rsidRPr="00FA734A" w:rsidRDefault="00617F47" w:rsidP="008360CA">
      <w:pPr>
        <w:rPr>
          <w:rFonts w:ascii="Open Sans" w:hAnsi="Open Sans" w:cs="Open Sans"/>
          <w:b/>
          <w:sz w:val="24"/>
          <w:szCs w:val="24"/>
        </w:rPr>
      </w:pPr>
      <w:bookmarkStart w:id="10" w:name="_Toc348107291"/>
      <w:r w:rsidRPr="00FA734A">
        <w:rPr>
          <w:rFonts w:ascii="Open Sans" w:hAnsi="Open Sans" w:cs="Open Sans"/>
          <w:b/>
          <w:sz w:val="24"/>
          <w:szCs w:val="24"/>
        </w:rPr>
        <w:t>A Training for Public Ministry</w:t>
      </w:r>
      <w:bookmarkEnd w:id="10"/>
    </w:p>
    <w:p w14:paraId="4E3FB28E" w14:textId="77777777" w:rsidR="00617F47" w:rsidRPr="00FA734A" w:rsidRDefault="00617F47" w:rsidP="00B84DF0">
      <w:pPr>
        <w:numPr>
          <w:ilvl w:val="0"/>
          <w:numId w:val="1"/>
        </w:numPr>
        <w:ind w:left="567" w:hanging="567"/>
        <w:rPr>
          <w:rFonts w:ascii="Open Sans" w:hAnsi="Open Sans" w:cs="Open Sans"/>
          <w:sz w:val="24"/>
          <w:szCs w:val="24"/>
        </w:rPr>
      </w:pPr>
      <w:r w:rsidRPr="00FA734A">
        <w:rPr>
          <w:rFonts w:ascii="Open Sans" w:hAnsi="Open Sans" w:cs="Open Sans"/>
          <w:sz w:val="24"/>
          <w:szCs w:val="24"/>
        </w:rPr>
        <w:t>To lead worship well, to understand the liturgy and to lead prayers sensitively and well</w:t>
      </w:r>
      <w:r w:rsidR="004E2F05" w:rsidRPr="00FA734A">
        <w:rPr>
          <w:rFonts w:ascii="Open Sans" w:hAnsi="Open Sans" w:cs="Open Sans"/>
          <w:sz w:val="24"/>
          <w:szCs w:val="24"/>
        </w:rPr>
        <w:t>;</w:t>
      </w:r>
    </w:p>
    <w:p w14:paraId="7CB1D0AB" w14:textId="77777777" w:rsidR="00617F47" w:rsidRPr="00FA734A" w:rsidRDefault="008C2294" w:rsidP="00B84DF0">
      <w:pPr>
        <w:numPr>
          <w:ilvl w:val="0"/>
          <w:numId w:val="1"/>
        </w:numPr>
        <w:ind w:left="567" w:hanging="567"/>
        <w:rPr>
          <w:rFonts w:ascii="Open Sans" w:hAnsi="Open Sans" w:cs="Open Sans"/>
          <w:sz w:val="24"/>
          <w:szCs w:val="24"/>
        </w:rPr>
      </w:pPr>
      <w:r w:rsidRPr="00FA734A">
        <w:rPr>
          <w:rFonts w:ascii="Open Sans" w:hAnsi="Open Sans" w:cs="Open Sans"/>
          <w:sz w:val="24"/>
          <w:szCs w:val="24"/>
        </w:rPr>
        <w:t>With</w:t>
      </w:r>
      <w:r w:rsidR="00617F47" w:rsidRPr="00FA734A">
        <w:rPr>
          <w:rFonts w:ascii="Open Sans" w:hAnsi="Open Sans" w:cs="Open Sans"/>
          <w:sz w:val="24"/>
          <w:szCs w:val="24"/>
        </w:rPr>
        <w:t xml:space="preserve"> potential for diversification as a publicly authori</w:t>
      </w:r>
      <w:r w:rsidR="00563AC1" w:rsidRPr="00FA734A">
        <w:rPr>
          <w:rFonts w:ascii="Open Sans" w:hAnsi="Open Sans" w:cs="Open Sans"/>
          <w:sz w:val="24"/>
          <w:szCs w:val="24"/>
        </w:rPr>
        <w:t>z</w:t>
      </w:r>
      <w:r w:rsidR="00617F47" w:rsidRPr="00FA734A">
        <w:rPr>
          <w:rFonts w:ascii="Open Sans" w:hAnsi="Open Sans" w:cs="Open Sans"/>
          <w:sz w:val="24"/>
          <w:szCs w:val="24"/>
        </w:rPr>
        <w:t>ed lay ministry</w:t>
      </w:r>
      <w:r w:rsidR="00D45EDE" w:rsidRPr="00FA734A">
        <w:rPr>
          <w:rFonts w:ascii="Open Sans" w:hAnsi="Open Sans" w:cs="Open Sans"/>
          <w:sz w:val="24"/>
          <w:szCs w:val="24"/>
        </w:rPr>
        <w:t>.</w:t>
      </w:r>
    </w:p>
    <w:p w14:paraId="4C9F1D37" w14:textId="77777777" w:rsidR="008360CA" w:rsidRPr="00FA734A" w:rsidRDefault="008360CA" w:rsidP="008360CA">
      <w:pPr>
        <w:rPr>
          <w:rFonts w:ascii="Open Sans" w:hAnsi="Open Sans" w:cs="Open Sans"/>
          <w:sz w:val="24"/>
          <w:szCs w:val="24"/>
        </w:rPr>
      </w:pPr>
    </w:p>
    <w:p w14:paraId="0F30B2CE" w14:textId="77777777" w:rsidR="00617F47" w:rsidRPr="00FA734A" w:rsidRDefault="00617F47" w:rsidP="008360CA">
      <w:pPr>
        <w:rPr>
          <w:rFonts w:ascii="Open Sans" w:hAnsi="Open Sans" w:cs="Open Sans"/>
          <w:b/>
          <w:sz w:val="24"/>
          <w:szCs w:val="24"/>
        </w:rPr>
      </w:pPr>
      <w:bookmarkStart w:id="11" w:name="_Toc348107292"/>
      <w:r w:rsidRPr="00FA734A">
        <w:rPr>
          <w:rFonts w:ascii="Open Sans" w:hAnsi="Open Sans" w:cs="Open Sans"/>
          <w:b/>
          <w:sz w:val="24"/>
          <w:szCs w:val="24"/>
        </w:rPr>
        <w:t>A Transferable Authori</w:t>
      </w:r>
      <w:r w:rsidR="008C2294" w:rsidRPr="00FA734A">
        <w:rPr>
          <w:rFonts w:ascii="Open Sans" w:hAnsi="Open Sans" w:cs="Open Sans"/>
          <w:b/>
          <w:sz w:val="24"/>
          <w:szCs w:val="24"/>
        </w:rPr>
        <w:t>z</w:t>
      </w:r>
      <w:r w:rsidRPr="00FA734A">
        <w:rPr>
          <w:rFonts w:ascii="Open Sans" w:hAnsi="Open Sans" w:cs="Open Sans"/>
          <w:b/>
          <w:sz w:val="24"/>
          <w:szCs w:val="24"/>
        </w:rPr>
        <w:t>ation</w:t>
      </w:r>
      <w:bookmarkEnd w:id="11"/>
    </w:p>
    <w:p w14:paraId="5A484AEC" w14:textId="77777777" w:rsidR="00617F47" w:rsidRPr="00FA734A" w:rsidRDefault="00617F47" w:rsidP="00B84DF0">
      <w:pPr>
        <w:numPr>
          <w:ilvl w:val="0"/>
          <w:numId w:val="1"/>
        </w:numPr>
        <w:ind w:left="567" w:hanging="567"/>
        <w:rPr>
          <w:rFonts w:ascii="Open Sans" w:hAnsi="Open Sans" w:cs="Open Sans"/>
          <w:sz w:val="24"/>
          <w:szCs w:val="24"/>
        </w:rPr>
      </w:pPr>
      <w:r w:rsidRPr="00FA734A">
        <w:rPr>
          <w:rFonts w:ascii="Open Sans" w:hAnsi="Open Sans" w:cs="Open Sans"/>
          <w:sz w:val="24"/>
          <w:szCs w:val="24"/>
        </w:rPr>
        <w:t>The Order of Readers offers coherence across the Church of England and some other parts of the Anglican Communion</w:t>
      </w:r>
      <w:r w:rsidR="0027582F">
        <w:rPr>
          <w:rFonts w:ascii="Open Sans" w:hAnsi="Open Sans" w:cs="Open Sans"/>
          <w:sz w:val="24"/>
          <w:szCs w:val="24"/>
        </w:rPr>
        <w:t>;</w:t>
      </w:r>
    </w:p>
    <w:p w14:paraId="226F2185" w14:textId="77777777" w:rsidR="00617F47" w:rsidRPr="00FA734A" w:rsidRDefault="00617F47" w:rsidP="00B84DF0">
      <w:pPr>
        <w:numPr>
          <w:ilvl w:val="0"/>
          <w:numId w:val="1"/>
        </w:numPr>
        <w:ind w:left="567" w:hanging="567"/>
        <w:rPr>
          <w:rFonts w:ascii="Open Sans" w:hAnsi="Open Sans" w:cs="Open Sans"/>
          <w:sz w:val="24"/>
          <w:szCs w:val="24"/>
        </w:rPr>
      </w:pPr>
      <w:r w:rsidRPr="00FA734A">
        <w:rPr>
          <w:rFonts w:ascii="Open Sans" w:hAnsi="Open Sans" w:cs="Open Sans"/>
          <w:sz w:val="24"/>
          <w:szCs w:val="24"/>
        </w:rPr>
        <w:t>Readers are licensed to the Bishop and may serve</w:t>
      </w:r>
      <w:r w:rsidR="008C2294" w:rsidRPr="00FA734A">
        <w:rPr>
          <w:rFonts w:ascii="Open Sans" w:hAnsi="Open Sans" w:cs="Open Sans"/>
          <w:sz w:val="24"/>
          <w:szCs w:val="24"/>
        </w:rPr>
        <w:t xml:space="preserve">, with permission, </w:t>
      </w:r>
      <w:r w:rsidRPr="00FA734A">
        <w:rPr>
          <w:rFonts w:ascii="Open Sans" w:hAnsi="Open Sans" w:cs="Open Sans"/>
          <w:sz w:val="24"/>
          <w:szCs w:val="24"/>
        </w:rPr>
        <w:t>across all the parishes in the diocese.</w:t>
      </w:r>
    </w:p>
    <w:p w14:paraId="1C65A05E" w14:textId="77777777" w:rsidR="000659F2" w:rsidRPr="00FA734A" w:rsidRDefault="000659F2" w:rsidP="000659F2">
      <w:pPr>
        <w:rPr>
          <w:rFonts w:ascii="Open Sans" w:hAnsi="Open Sans" w:cs="Open Sans"/>
        </w:rPr>
      </w:pPr>
    </w:p>
    <w:p w14:paraId="01C600B5" w14:textId="77777777" w:rsidR="00617F47" w:rsidRPr="00FA734A" w:rsidRDefault="006B31A7" w:rsidP="009F2765">
      <w:pPr>
        <w:pStyle w:val="Heading2"/>
        <w:rPr>
          <w:rFonts w:ascii="Open Sans" w:hAnsi="Open Sans" w:cs="Open Sans"/>
        </w:rPr>
      </w:pPr>
      <w:bookmarkStart w:id="12" w:name="_Toc348107293"/>
      <w:bookmarkStart w:id="13" w:name="_Toc348619620"/>
      <w:bookmarkStart w:id="14" w:name="_Toc90284993"/>
      <w:r w:rsidRPr="00FA734A">
        <w:rPr>
          <w:rFonts w:ascii="Open Sans" w:hAnsi="Open Sans" w:cs="Open Sans"/>
        </w:rPr>
        <w:lastRenderedPageBreak/>
        <w:t>1.</w:t>
      </w:r>
      <w:r w:rsidR="00F77DD5">
        <w:rPr>
          <w:rFonts w:ascii="Open Sans" w:hAnsi="Open Sans" w:cs="Open Sans"/>
        </w:rPr>
        <w:t>2</w:t>
      </w:r>
      <w:r w:rsidR="00C36E44" w:rsidRPr="00FA734A">
        <w:rPr>
          <w:rFonts w:ascii="Open Sans" w:hAnsi="Open Sans" w:cs="Open Sans"/>
        </w:rPr>
        <w:tab/>
      </w:r>
      <w:r w:rsidR="00617F47" w:rsidRPr="00FA734A">
        <w:rPr>
          <w:rFonts w:ascii="Open Sans" w:hAnsi="Open Sans" w:cs="Open Sans"/>
        </w:rPr>
        <w:t xml:space="preserve">Reader Ministry </w:t>
      </w:r>
      <w:r w:rsidR="00D45EDE" w:rsidRPr="00FA734A">
        <w:rPr>
          <w:rFonts w:ascii="Open Sans" w:hAnsi="Open Sans" w:cs="Open Sans"/>
        </w:rPr>
        <w:t>Bibliography</w:t>
      </w:r>
      <w:bookmarkEnd w:id="12"/>
      <w:bookmarkEnd w:id="13"/>
      <w:bookmarkEnd w:id="14"/>
    </w:p>
    <w:p w14:paraId="2415C8F7" w14:textId="77777777" w:rsidR="006E646D" w:rsidRPr="00FA734A" w:rsidRDefault="006E646D" w:rsidP="00B84DF0">
      <w:pPr>
        <w:pStyle w:val="BodyText"/>
        <w:rPr>
          <w:rFonts w:ascii="Open Sans" w:hAnsi="Open Sans" w:cs="Open Sans"/>
          <w:b w:val="0"/>
          <w:bCs w:val="0"/>
          <w:sz w:val="24"/>
          <w:szCs w:val="24"/>
        </w:rPr>
      </w:pPr>
    </w:p>
    <w:p w14:paraId="72CB81D3" w14:textId="77777777" w:rsidR="00157C9C" w:rsidRPr="00FA734A" w:rsidRDefault="006951A0" w:rsidP="00BA4249">
      <w:pPr>
        <w:pStyle w:val="BodyText"/>
        <w:rPr>
          <w:rFonts w:ascii="Open Sans" w:hAnsi="Open Sans" w:cs="Open Sans"/>
          <w:b w:val="0"/>
          <w:bCs w:val="0"/>
          <w:sz w:val="24"/>
          <w:szCs w:val="24"/>
        </w:rPr>
      </w:pPr>
      <w:r>
        <w:rPr>
          <w:rFonts w:ascii="Open Sans" w:hAnsi="Open Sans" w:cs="Open Sans"/>
          <w:b w:val="0"/>
          <w:bCs w:val="0"/>
          <w:sz w:val="24"/>
          <w:szCs w:val="24"/>
        </w:rPr>
        <w:t>For further information on Reader ministry, the following books are helpful</w:t>
      </w:r>
      <w:bookmarkStart w:id="15" w:name="_Toc348107294"/>
      <w:bookmarkStart w:id="16" w:name="_Toc348619621"/>
      <w:r>
        <w:rPr>
          <w:rFonts w:ascii="Open Sans" w:hAnsi="Open Sans" w:cs="Open Sans"/>
          <w:b w:val="0"/>
          <w:bCs w:val="0"/>
          <w:sz w:val="24"/>
          <w:szCs w:val="24"/>
        </w:rPr>
        <w:t>:</w:t>
      </w:r>
    </w:p>
    <w:p w14:paraId="0440612F" w14:textId="77777777" w:rsidR="00BA4249" w:rsidRDefault="00BA4249" w:rsidP="00BA4249">
      <w:pPr>
        <w:rPr>
          <w:rFonts w:ascii="Open Sans" w:hAnsi="Open Sans" w:cs="Open Sans"/>
        </w:rPr>
      </w:pPr>
    </w:p>
    <w:p w14:paraId="34DD0059" w14:textId="77777777" w:rsidR="00080BE8" w:rsidRPr="0027582F" w:rsidRDefault="00080BE8" w:rsidP="00080BE8">
      <w:pPr>
        <w:numPr>
          <w:ilvl w:val="0"/>
          <w:numId w:val="45"/>
        </w:numPr>
        <w:rPr>
          <w:rFonts w:ascii="Open Sans" w:hAnsi="Open Sans" w:cs="Open Sans"/>
          <w:sz w:val="24"/>
          <w:szCs w:val="24"/>
        </w:rPr>
      </w:pPr>
      <w:r w:rsidRPr="0027582F">
        <w:rPr>
          <w:rFonts w:ascii="Open Sans" w:hAnsi="Open Sans" w:cs="Open Sans"/>
          <w:i/>
          <w:sz w:val="24"/>
          <w:szCs w:val="24"/>
        </w:rPr>
        <w:t>Bridging The Gap</w:t>
      </w:r>
      <w:r w:rsidR="00094806" w:rsidRPr="0027582F">
        <w:rPr>
          <w:rFonts w:ascii="Open Sans" w:hAnsi="Open Sans" w:cs="Open Sans"/>
          <w:i/>
          <w:sz w:val="24"/>
          <w:szCs w:val="24"/>
        </w:rPr>
        <w:t xml:space="preserve">: Reader Ministry Today. </w:t>
      </w:r>
      <w:proofErr w:type="spellStart"/>
      <w:r w:rsidR="00094806" w:rsidRPr="0027582F">
        <w:rPr>
          <w:rFonts w:ascii="Open Sans" w:hAnsi="Open Sans" w:cs="Open Sans"/>
          <w:sz w:val="24"/>
          <w:szCs w:val="24"/>
          <w:shd w:val="clear" w:color="auto" w:fill="FFFFFF"/>
        </w:rPr>
        <w:t>Kuhrt</w:t>
      </w:r>
      <w:proofErr w:type="spellEnd"/>
      <w:r w:rsidR="00094806" w:rsidRPr="0027582F">
        <w:rPr>
          <w:rFonts w:ascii="Open Sans" w:hAnsi="Open Sans" w:cs="Open Sans"/>
          <w:sz w:val="24"/>
          <w:szCs w:val="24"/>
          <w:shd w:val="clear" w:color="auto" w:fill="FFFFFF"/>
        </w:rPr>
        <w:t xml:space="preserve">, Gordon &amp; </w:t>
      </w:r>
      <w:proofErr w:type="spellStart"/>
      <w:r w:rsidR="00094806" w:rsidRPr="0027582F">
        <w:rPr>
          <w:rFonts w:ascii="Open Sans" w:hAnsi="Open Sans" w:cs="Open Sans"/>
          <w:sz w:val="24"/>
          <w:szCs w:val="24"/>
          <w:shd w:val="clear" w:color="auto" w:fill="FFFFFF"/>
        </w:rPr>
        <w:t>Nappin</w:t>
      </w:r>
      <w:proofErr w:type="spellEnd"/>
      <w:r w:rsidR="00A422E6" w:rsidRPr="0027582F">
        <w:rPr>
          <w:rFonts w:ascii="Open Sans" w:hAnsi="Open Sans" w:cs="Open Sans"/>
          <w:sz w:val="24"/>
          <w:szCs w:val="24"/>
          <w:shd w:val="clear" w:color="auto" w:fill="FFFFFF"/>
        </w:rPr>
        <w:t>,</w:t>
      </w:r>
      <w:r w:rsidR="00094806" w:rsidRPr="0027582F">
        <w:rPr>
          <w:rFonts w:ascii="Open Sans" w:hAnsi="Open Sans" w:cs="Open Sans"/>
          <w:sz w:val="24"/>
          <w:szCs w:val="24"/>
          <w:shd w:val="clear" w:color="auto" w:fill="FFFFFF"/>
        </w:rPr>
        <w:t xml:space="preserve"> Pat (Ed).</w:t>
      </w:r>
      <w:r w:rsidRPr="0027582F">
        <w:rPr>
          <w:rFonts w:ascii="Open Sans" w:hAnsi="Open Sans" w:cs="Open Sans"/>
          <w:sz w:val="24"/>
          <w:szCs w:val="24"/>
        </w:rPr>
        <w:t xml:space="preserve"> </w:t>
      </w:r>
      <w:r w:rsidR="00094806" w:rsidRPr="0027582F">
        <w:rPr>
          <w:rFonts w:ascii="Open Sans" w:hAnsi="Open Sans" w:cs="Open Sans"/>
          <w:sz w:val="24"/>
          <w:szCs w:val="24"/>
        </w:rPr>
        <w:t xml:space="preserve">London: </w:t>
      </w:r>
      <w:r w:rsidRPr="0027582F">
        <w:rPr>
          <w:rFonts w:ascii="Open Sans" w:hAnsi="Open Sans" w:cs="Open Sans"/>
          <w:sz w:val="24"/>
          <w:szCs w:val="24"/>
        </w:rPr>
        <w:t>Church House Publishing</w:t>
      </w:r>
      <w:r w:rsidR="00A422E6" w:rsidRPr="0027582F">
        <w:rPr>
          <w:rFonts w:ascii="Open Sans" w:hAnsi="Open Sans" w:cs="Open Sans"/>
          <w:sz w:val="24"/>
          <w:szCs w:val="24"/>
        </w:rPr>
        <w:t>.</w:t>
      </w:r>
      <w:r w:rsidRPr="0027582F">
        <w:rPr>
          <w:rFonts w:ascii="Open Sans" w:hAnsi="Open Sans" w:cs="Open Sans"/>
          <w:sz w:val="24"/>
          <w:szCs w:val="24"/>
        </w:rPr>
        <w:t xml:space="preserve"> 2002</w:t>
      </w:r>
      <w:r w:rsidR="0027582F" w:rsidRPr="0027582F">
        <w:rPr>
          <w:rFonts w:ascii="Open Sans" w:hAnsi="Open Sans" w:cs="Open Sans"/>
          <w:sz w:val="24"/>
          <w:szCs w:val="24"/>
        </w:rPr>
        <w:t>.</w:t>
      </w:r>
    </w:p>
    <w:p w14:paraId="1D63199F" w14:textId="77777777" w:rsidR="00080BE8" w:rsidRPr="0027582F" w:rsidRDefault="00080BE8" w:rsidP="00080BE8">
      <w:pPr>
        <w:numPr>
          <w:ilvl w:val="0"/>
          <w:numId w:val="45"/>
        </w:numPr>
        <w:rPr>
          <w:rFonts w:ascii="Open Sans" w:hAnsi="Open Sans" w:cs="Open Sans"/>
          <w:sz w:val="24"/>
          <w:szCs w:val="24"/>
        </w:rPr>
      </w:pPr>
      <w:r w:rsidRPr="0027582F">
        <w:rPr>
          <w:rFonts w:ascii="Open Sans" w:hAnsi="Open Sans" w:cs="Open Sans"/>
          <w:i/>
          <w:sz w:val="24"/>
          <w:szCs w:val="24"/>
        </w:rPr>
        <w:t>Instruments of Christ’s Love: the Ministry of Readers</w:t>
      </w:r>
      <w:r w:rsidR="00094806" w:rsidRPr="0027582F">
        <w:rPr>
          <w:rFonts w:ascii="Open Sans" w:hAnsi="Open Sans" w:cs="Open Sans"/>
          <w:i/>
          <w:sz w:val="24"/>
          <w:szCs w:val="24"/>
        </w:rPr>
        <w:t>.</w:t>
      </w:r>
      <w:r w:rsidRPr="0027582F">
        <w:rPr>
          <w:rFonts w:ascii="Open Sans" w:hAnsi="Open Sans" w:cs="Open Sans"/>
          <w:i/>
          <w:sz w:val="24"/>
          <w:szCs w:val="24"/>
        </w:rPr>
        <w:t xml:space="preserve"> </w:t>
      </w:r>
      <w:r w:rsidR="00094806" w:rsidRPr="0027582F">
        <w:rPr>
          <w:rFonts w:ascii="Open Sans" w:hAnsi="Open Sans" w:cs="Open Sans"/>
          <w:sz w:val="24"/>
          <w:szCs w:val="24"/>
          <w:shd w:val="clear" w:color="auto" w:fill="FFFFFF"/>
        </w:rPr>
        <w:t xml:space="preserve">Buck, Sally, </w:t>
      </w:r>
      <w:proofErr w:type="spellStart"/>
      <w:r w:rsidR="00094806" w:rsidRPr="0027582F">
        <w:rPr>
          <w:rFonts w:ascii="Open Sans" w:hAnsi="Open Sans" w:cs="Open Sans"/>
          <w:sz w:val="24"/>
          <w:szCs w:val="24"/>
          <w:shd w:val="clear" w:color="auto" w:fill="FFFFFF"/>
        </w:rPr>
        <w:t>Dodds</w:t>
      </w:r>
      <w:proofErr w:type="spellEnd"/>
      <w:r w:rsidR="00094806" w:rsidRPr="0027582F">
        <w:rPr>
          <w:rFonts w:ascii="Open Sans" w:hAnsi="Open Sans" w:cs="Open Sans"/>
          <w:sz w:val="24"/>
          <w:szCs w:val="24"/>
          <w:shd w:val="clear" w:color="auto" w:fill="FFFFFF"/>
        </w:rPr>
        <w:t xml:space="preserve">, Graham and Tovey, Phillip. London: </w:t>
      </w:r>
      <w:r w:rsidRPr="0027582F">
        <w:rPr>
          <w:rFonts w:ascii="Open Sans" w:hAnsi="Open Sans" w:cs="Open Sans"/>
          <w:sz w:val="24"/>
          <w:szCs w:val="24"/>
        </w:rPr>
        <w:t>SCM Press</w:t>
      </w:r>
      <w:r w:rsidR="00A422E6" w:rsidRPr="0027582F">
        <w:rPr>
          <w:rFonts w:ascii="Open Sans" w:hAnsi="Open Sans" w:cs="Open Sans"/>
          <w:sz w:val="24"/>
          <w:szCs w:val="24"/>
        </w:rPr>
        <w:t>.</w:t>
      </w:r>
      <w:r w:rsidRPr="0027582F">
        <w:rPr>
          <w:rFonts w:ascii="Open Sans" w:hAnsi="Open Sans" w:cs="Open Sans"/>
          <w:sz w:val="24"/>
          <w:szCs w:val="24"/>
        </w:rPr>
        <w:t xml:space="preserve"> 2016</w:t>
      </w:r>
      <w:r w:rsidR="0027582F" w:rsidRPr="0027582F">
        <w:rPr>
          <w:rFonts w:ascii="Open Sans" w:hAnsi="Open Sans" w:cs="Open Sans"/>
          <w:sz w:val="24"/>
          <w:szCs w:val="24"/>
        </w:rPr>
        <w:t>.</w:t>
      </w:r>
    </w:p>
    <w:p w14:paraId="7DDAA094" w14:textId="77777777" w:rsidR="00080BE8" w:rsidRPr="0027582F" w:rsidRDefault="00080BE8" w:rsidP="00080BE8">
      <w:pPr>
        <w:numPr>
          <w:ilvl w:val="0"/>
          <w:numId w:val="45"/>
        </w:numPr>
        <w:rPr>
          <w:rFonts w:ascii="Open Sans" w:hAnsi="Open Sans" w:cs="Open Sans"/>
          <w:sz w:val="24"/>
          <w:szCs w:val="24"/>
        </w:rPr>
      </w:pPr>
      <w:r w:rsidRPr="0027582F">
        <w:rPr>
          <w:rFonts w:ascii="Open Sans" w:hAnsi="Open Sans" w:cs="Open Sans"/>
          <w:i/>
          <w:sz w:val="24"/>
          <w:szCs w:val="24"/>
        </w:rPr>
        <w:t xml:space="preserve">The Liturgical Ministry of a Reader. </w:t>
      </w:r>
      <w:r w:rsidRPr="0027582F">
        <w:rPr>
          <w:rFonts w:ascii="Open Sans" w:hAnsi="Open Sans" w:cs="Open Sans"/>
          <w:sz w:val="24"/>
          <w:szCs w:val="24"/>
        </w:rPr>
        <w:t>Tovey,</w:t>
      </w:r>
      <w:r w:rsidR="0011559E" w:rsidRPr="0027582F">
        <w:rPr>
          <w:rFonts w:ascii="Open Sans" w:hAnsi="Open Sans" w:cs="Open Sans"/>
          <w:sz w:val="24"/>
          <w:szCs w:val="24"/>
        </w:rPr>
        <w:t xml:space="preserve"> </w:t>
      </w:r>
      <w:r w:rsidR="00094806" w:rsidRPr="0027582F">
        <w:rPr>
          <w:rFonts w:ascii="Open Sans" w:hAnsi="Open Sans" w:cs="Open Sans"/>
          <w:sz w:val="24"/>
          <w:szCs w:val="24"/>
        </w:rPr>
        <w:t>Phillip.</w:t>
      </w:r>
      <w:r w:rsidRPr="0027582F">
        <w:rPr>
          <w:rFonts w:ascii="Open Sans" w:hAnsi="Open Sans" w:cs="Open Sans"/>
          <w:sz w:val="24"/>
          <w:szCs w:val="24"/>
        </w:rPr>
        <w:t xml:space="preserve"> </w:t>
      </w:r>
      <w:r w:rsidR="00094806" w:rsidRPr="0027582F">
        <w:rPr>
          <w:rFonts w:ascii="Open Sans" w:hAnsi="Open Sans" w:cs="Open Sans"/>
          <w:sz w:val="24"/>
          <w:szCs w:val="24"/>
        </w:rPr>
        <w:t xml:space="preserve">Cambridge: </w:t>
      </w:r>
      <w:r w:rsidRPr="0027582F">
        <w:rPr>
          <w:rFonts w:ascii="Open Sans" w:hAnsi="Open Sans" w:cs="Open Sans"/>
          <w:sz w:val="24"/>
          <w:szCs w:val="24"/>
        </w:rPr>
        <w:t>Grove</w:t>
      </w:r>
      <w:r w:rsidR="00A422E6" w:rsidRPr="0027582F">
        <w:rPr>
          <w:rFonts w:ascii="Open Sans" w:hAnsi="Open Sans" w:cs="Open Sans"/>
          <w:sz w:val="24"/>
          <w:szCs w:val="24"/>
        </w:rPr>
        <w:t xml:space="preserve"> Books.</w:t>
      </w:r>
      <w:r w:rsidRPr="0027582F">
        <w:rPr>
          <w:rFonts w:ascii="Open Sans" w:hAnsi="Open Sans" w:cs="Open Sans"/>
          <w:sz w:val="24"/>
          <w:szCs w:val="24"/>
        </w:rPr>
        <w:t xml:space="preserve"> 2017</w:t>
      </w:r>
      <w:r w:rsidR="0027582F">
        <w:rPr>
          <w:rFonts w:ascii="Open Sans" w:hAnsi="Open Sans" w:cs="Open Sans"/>
          <w:sz w:val="24"/>
          <w:szCs w:val="24"/>
        </w:rPr>
        <w:t>.</w:t>
      </w:r>
    </w:p>
    <w:p w14:paraId="474F5A55" w14:textId="77777777" w:rsidR="00080BE8" w:rsidRPr="0027582F" w:rsidRDefault="00080BE8" w:rsidP="00080BE8">
      <w:pPr>
        <w:numPr>
          <w:ilvl w:val="0"/>
          <w:numId w:val="45"/>
        </w:numPr>
        <w:rPr>
          <w:rFonts w:ascii="Open Sans" w:hAnsi="Open Sans" w:cs="Open Sans"/>
          <w:sz w:val="24"/>
          <w:szCs w:val="24"/>
        </w:rPr>
      </w:pPr>
      <w:r w:rsidRPr="0027582F">
        <w:rPr>
          <w:rFonts w:ascii="Open Sans" w:hAnsi="Open Sans" w:cs="Open Sans"/>
          <w:i/>
          <w:sz w:val="24"/>
          <w:szCs w:val="24"/>
        </w:rPr>
        <w:t xml:space="preserve">Reader Ministry Explored. </w:t>
      </w:r>
      <w:r w:rsidR="00A422E6" w:rsidRPr="0027582F">
        <w:rPr>
          <w:rFonts w:ascii="Open Sans" w:hAnsi="Open Sans" w:cs="Open Sans"/>
          <w:sz w:val="24"/>
          <w:szCs w:val="24"/>
        </w:rPr>
        <w:t xml:space="preserve">Rowling, Cathy and </w:t>
      </w:r>
      <w:proofErr w:type="spellStart"/>
      <w:r w:rsidR="00A422E6" w:rsidRPr="0027582F">
        <w:rPr>
          <w:rFonts w:ascii="Open Sans" w:hAnsi="Open Sans" w:cs="Open Sans"/>
          <w:sz w:val="24"/>
          <w:szCs w:val="24"/>
        </w:rPr>
        <w:t>Gooder</w:t>
      </w:r>
      <w:proofErr w:type="spellEnd"/>
      <w:r w:rsidR="00A422E6" w:rsidRPr="0027582F">
        <w:rPr>
          <w:rFonts w:ascii="Open Sans" w:hAnsi="Open Sans" w:cs="Open Sans"/>
          <w:sz w:val="24"/>
          <w:szCs w:val="24"/>
        </w:rPr>
        <w:t>, Paula</w:t>
      </w:r>
      <w:r w:rsidR="00A422E6" w:rsidRPr="0027582F">
        <w:rPr>
          <w:rFonts w:ascii="Open Sans" w:hAnsi="Open Sans" w:cs="Open Sans"/>
          <w:i/>
          <w:sz w:val="24"/>
          <w:szCs w:val="24"/>
        </w:rPr>
        <w:t xml:space="preserve">. </w:t>
      </w:r>
      <w:r w:rsidR="00A422E6" w:rsidRPr="0027582F">
        <w:rPr>
          <w:rFonts w:ascii="Open Sans" w:hAnsi="Open Sans" w:cs="Open Sans"/>
          <w:sz w:val="24"/>
          <w:szCs w:val="24"/>
        </w:rPr>
        <w:t xml:space="preserve">London: </w:t>
      </w:r>
      <w:r w:rsidRPr="0027582F">
        <w:rPr>
          <w:rFonts w:ascii="Open Sans" w:hAnsi="Open Sans" w:cs="Open Sans"/>
          <w:sz w:val="24"/>
          <w:szCs w:val="24"/>
        </w:rPr>
        <w:t>SPCK</w:t>
      </w:r>
      <w:r w:rsidR="00A422E6" w:rsidRPr="0027582F">
        <w:rPr>
          <w:rFonts w:ascii="Open Sans" w:hAnsi="Open Sans" w:cs="Open Sans"/>
          <w:sz w:val="24"/>
          <w:szCs w:val="24"/>
        </w:rPr>
        <w:t xml:space="preserve">. </w:t>
      </w:r>
      <w:r w:rsidRPr="0027582F">
        <w:rPr>
          <w:rFonts w:ascii="Open Sans" w:hAnsi="Open Sans" w:cs="Open Sans"/>
          <w:sz w:val="24"/>
          <w:szCs w:val="24"/>
        </w:rPr>
        <w:t>2009</w:t>
      </w:r>
      <w:r w:rsidR="00A422E6" w:rsidRPr="0027582F">
        <w:rPr>
          <w:rFonts w:ascii="Open Sans" w:hAnsi="Open Sans" w:cs="Open Sans"/>
          <w:sz w:val="24"/>
          <w:szCs w:val="24"/>
        </w:rPr>
        <w:t>.</w:t>
      </w:r>
    </w:p>
    <w:p w14:paraId="4A493F6D" w14:textId="77777777" w:rsidR="00080BE8" w:rsidRPr="0027582F" w:rsidRDefault="00080BE8" w:rsidP="00080BE8">
      <w:pPr>
        <w:numPr>
          <w:ilvl w:val="0"/>
          <w:numId w:val="45"/>
        </w:numPr>
        <w:rPr>
          <w:rFonts w:ascii="Open Sans" w:hAnsi="Open Sans" w:cs="Open Sans"/>
          <w:sz w:val="24"/>
          <w:szCs w:val="24"/>
        </w:rPr>
      </w:pPr>
      <w:r w:rsidRPr="0027582F">
        <w:rPr>
          <w:rFonts w:ascii="Open Sans" w:hAnsi="Open Sans" w:cs="Open Sans"/>
          <w:i/>
          <w:sz w:val="24"/>
          <w:szCs w:val="24"/>
        </w:rPr>
        <w:t xml:space="preserve">Reader Ministry Today. </w:t>
      </w:r>
      <w:r w:rsidR="00A422E6" w:rsidRPr="0027582F">
        <w:rPr>
          <w:rFonts w:ascii="Open Sans" w:hAnsi="Open Sans" w:cs="Open Sans"/>
          <w:sz w:val="24"/>
          <w:szCs w:val="24"/>
        </w:rPr>
        <w:t>Reade,</w:t>
      </w:r>
      <w:r w:rsidR="00A422E6" w:rsidRPr="0027582F">
        <w:rPr>
          <w:rFonts w:ascii="Open Sans" w:hAnsi="Open Sans" w:cs="Open Sans"/>
          <w:i/>
          <w:sz w:val="24"/>
          <w:szCs w:val="24"/>
        </w:rPr>
        <w:t xml:space="preserve"> </w:t>
      </w:r>
      <w:r w:rsidRPr="0027582F">
        <w:rPr>
          <w:rFonts w:ascii="Open Sans" w:hAnsi="Open Sans" w:cs="Open Sans"/>
          <w:sz w:val="24"/>
          <w:szCs w:val="24"/>
        </w:rPr>
        <w:t xml:space="preserve">Charles and </w:t>
      </w:r>
      <w:r w:rsidR="00A422E6" w:rsidRPr="0027582F">
        <w:rPr>
          <w:rFonts w:ascii="Open Sans" w:hAnsi="Open Sans" w:cs="Open Sans"/>
          <w:sz w:val="24"/>
          <w:szCs w:val="24"/>
        </w:rPr>
        <w:t xml:space="preserve">Tovey, </w:t>
      </w:r>
      <w:r w:rsidRPr="0027582F">
        <w:rPr>
          <w:rFonts w:ascii="Open Sans" w:hAnsi="Open Sans" w:cs="Open Sans"/>
          <w:sz w:val="24"/>
          <w:szCs w:val="24"/>
        </w:rPr>
        <w:t xml:space="preserve">Philip. </w:t>
      </w:r>
      <w:r w:rsidR="00A422E6" w:rsidRPr="0027582F">
        <w:rPr>
          <w:rFonts w:ascii="Open Sans" w:hAnsi="Open Sans" w:cs="Open Sans"/>
          <w:sz w:val="24"/>
          <w:szCs w:val="24"/>
        </w:rPr>
        <w:t xml:space="preserve">Cambridge: </w:t>
      </w:r>
      <w:r w:rsidRPr="0027582F">
        <w:rPr>
          <w:rFonts w:ascii="Open Sans" w:hAnsi="Open Sans" w:cs="Open Sans"/>
          <w:sz w:val="24"/>
          <w:szCs w:val="24"/>
        </w:rPr>
        <w:t xml:space="preserve">Grove </w:t>
      </w:r>
      <w:r w:rsidR="00A422E6" w:rsidRPr="0027582F">
        <w:rPr>
          <w:rFonts w:ascii="Open Sans" w:hAnsi="Open Sans" w:cs="Open Sans"/>
          <w:sz w:val="24"/>
          <w:szCs w:val="24"/>
        </w:rPr>
        <w:t xml:space="preserve">Books. </w:t>
      </w:r>
      <w:r w:rsidRPr="0027582F">
        <w:rPr>
          <w:rFonts w:ascii="Open Sans" w:hAnsi="Open Sans" w:cs="Open Sans"/>
          <w:sz w:val="24"/>
          <w:szCs w:val="24"/>
        </w:rPr>
        <w:t>2010</w:t>
      </w:r>
      <w:r w:rsidR="00A422E6" w:rsidRPr="0027582F">
        <w:rPr>
          <w:rFonts w:ascii="Open Sans" w:hAnsi="Open Sans" w:cs="Open Sans"/>
          <w:sz w:val="24"/>
          <w:szCs w:val="24"/>
        </w:rPr>
        <w:t>.</w:t>
      </w:r>
    </w:p>
    <w:p w14:paraId="77131C8D" w14:textId="77777777" w:rsidR="00080BE8" w:rsidRPr="0027582F" w:rsidRDefault="00A422E6" w:rsidP="00080BE8">
      <w:pPr>
        <w:numPr>
          <w:ilvl w:val="0"/>
          <w:numId w:val="45"/>
        </w:numPr>
        <w:rPr>
          <w:rFonts w:ascii="Open Sans" w:hAnsi="Open Sans" w:cs="Open Sans"/>
          <w:sz w:val="24"/>
          <w:szCs w:val="24"/>
        </w:rPr>
      </w:pPr>
      <w:r w:rsidRPr="0027582F">
        <w:rPr>
          <w:rFonts w:ascii="Open Sans" w:eastAsia="Times New Roman" w:hAnsi="Open Sans" w:cs="Open Sans"/>
          <w:i/>
          <w:iCs/>
          <w:sz w:val="24"/>
          <w:szCs w:val="24"/>
          <w:lang w:val="en-US"/>
        </w:rPr>
        <w:t xml:space="preserve">Exploring Mission Reader Ministry: </w:t>
      </w:r>
      <w:r w:rsidR="006951A0" w:rsidRPr="0027582F">
        <w:rPr>
          <w:rFonts w:ascii="Open Sans" w:eastAsia="Times New Roman" w:hAnsi="Open Sans" w:cs="Open Sans"/>
          <w:i/>
          <w:iCs/>
          <w:sz w:val="24"/>
          <w:szCs w:val="24"/>
          <w:lang w:val="en-US"/>
        </w:rPr>
        <w:t>A</w:t>
      </w:r>
      <w:r w:rsidRPr="0027582F">
        <w:rPr>
          <w:rFonts w:ascii="Open Sans" w:eastAsia="Times New Roman" w:hAnsi="Open Sans" w:cs="Open Sans"/>
          <w:i/>
          <w:iCs/>
          <w:sz w:val="24"/>
          <w:szCs w:val="24"/>
          <w:lang w:val="en-US"/>
        </w:rPr>
        <w:t xml:space="preserve"> Personal Vision with Suggestions and Questions. </w:t>
      </w:r>
      <w:r w:rsidRPr="0027582F">
        <w:rPr>
          <w:rFonts w:ascii="Open Sans" w:eastAsia="Times New Roman" w:hAnsi="Open Sans" w:cs="Open Sans"/>
          <w:iCs/>
          <w:sz w:val="24"/>
          <w:szCs w:val="24"/>
          <w:lang w:val="en-US"/>
        </w:rPr>
        <w:t xml:space="preserve">Shercliff, Liz. </w:t>
      </w:r>
      <w:r w:rsidRPr="0027582F">
        <w:rPr>
          <w:rFonts w:ascii="Open Sans" w:hAnsi="Open Sans" w:cs="Open Sans"/>
          <w:sz w:val="24"/>
          <w:szCs w:val="24"/>
        </w:rPr>
        <w:t xml:space="preserve">Cambridge: Grove </w:t>
      </w:r>
      <w:r w:rsidR="006951A0" w:rsidRPr="0027582F">
        <w:rPr>
          <w:rFonts w:ascii="Open Sans" w:hAnsi="Open Sans" w:cs="Open Sans"/>
          <w:sz w:val="24"/>
          <w:szCs w:val="24"/>
        </w:rPr>
        <w:t>Books. 2018.</w:t>
      </w:r>
    </w:p>
    <w:p w14:paraId="333B32E7" w14:textId="77777777" w:rsidR="006951A0" w:rsidRDefault="006951A0" w:rsidP="006951A0">
      <w:pPr>
        <w:rPr>
          <w:rFonts w:ascii="Open Sans" w:hAnsi="Open Sans" w:cs="Open Sans"/>
          <w:sz w:val="24"/>
          <w:szCs w:val="24"/>
        </w:rPr>
      </w:pPr>
    </w:p>
    <w:p w14:paraId="011C8E21" w14:textId="77777777" w:rsidR="006951A0" w:rsidRPr="00FA734A" w:rsidRDefault="006951A0" w:rsidP="006951A0">
      <w:pPr>
        <w:rPr>
          <w:rFonts w:ascii="Open Sans" w:hAnsi="Open Sans" w:cs="Open Sans"/>
          <w:sz w:val="24"/>
          <w:szCs w:val="24"/>
        </w:rPr>
      </w:pPr>
    </w:p>
    <w:p w14:paraId="3F854308" w14:textId="77777777" w:rsidR="00BA4249" w:rsidRPr="00FA734A" w:rsidRDefault="00BA4249" w:rsidP="00BA4249">
      <w:pPr>
        <w:rPr>
          <w:rFonts w:ascii="Open Sans" w:hAnsi="Open Sans" w:cs="Open Sans"/>
        </w:rPr>
      </w:pPr>
    </w:p>
    <w:p w14:paraId="766968D7" w14:textId="77777777" w:rsidR="00157C9C" w:rsidRPr="00FA734A" w:rsidRDefault="00570C1D" w:rsidP="009F2765">
      <w:pPr>
        <w:pStyle w:val="Heading1"/>
        <w:rPr>
          <w:rFonts w:ascii="Open Sans" w:hAnsi="Open Sans" w:cs="Open Sans"/>
        </w:rPr>
      </w:pPr>
      <w:r w:rsidRPr="00FA734A">
        <w:rPr>
          <w:rFonts w:ascii="Open Sans" w:hAnsi="Open Sans" w:cs="Open Sans"/>
        </w:rPr>
        <w:br w:type="page"/>
      </w:r>
      <w:bookmarkStart w:id="17" w:name="_Toc90284994"/>
      <w:bookmarkStart w:id="18" w:name="_Toc348107295"/>
      <w:bookmarkStart w:id="19" w:name="_Toc348619622"/>
      <w:bookmarkEnd w:id="15"/>
      <w:bookmarkEnd w:id="16"/>
      <w:r w:rsidR="00157C9C" w:rsidRPr="00FA734A">
        <w:rPr>
          <w:rFonts w:ascii="Open Sans" w:hAnsi="Open Sans" w:cs="Open Sans"/>
        </w:rPr>
        <w:lastRenderedPageBreak/>
        <w:t xml:space="preserve">Section </w:t>
      </w:r>
      <w:r w:rsidR="002E3C0A">
        <w:rPr>
          <w:rFonts w:ascii="Open Sans" w:hAnsi="Open Sans" w:cs="Open Sans"/>
        </w:rPr>
        <w:t>2</w:t>
      </w:r>
      <w:r w:rsidR="00157C9C" w:rsidRPr="00FA734A">
        <w:rPr>
          <w:rFonts w:ascii="Open Sans" w:hAnsi="Open Sans" w:cs="Open Sans"/>
        </w:rPr>
        <w:t>:</w:t>
      </w:r>
      <w:r w:rsidR="00157C9C" w:rsidRPr="00FA734A">
        <w:rPr>
          <w:rFonts w:ascii="Open Sans" w:hAnsi="Open Sans" w:cs="Open Sans"/>
        </w:rPr>
        <w:tab/>
      </w:r>
      <w:r w:rsidR="00157C9C" w:rsidRPr="00FA734A">
        <w:rPr>
          <w:rFonts w:ascii="Open Sans" w:hAnsi="Open Sans" w:cs="Open Sans"/>
        </w:rPr>
        <w:tab/>
        <w:t>Calling and Selection</w:t>
      </w:r>
      <w:bookmarkEnd w:id="17"/>
    </w:p>
    <w:bookmarkEnd w:id="18"/>
    <w:bookmarkEnd w:id="19"/>
    <w:p w14:paraId="44E7EABA" w14:textId="77777777" w:rsidR="00511AA4" w:rsidRPr="00FA734A" w:rsidRDefault="00511AA4" w:rsidP="00511AA4">
      <w:pPr>
        <w:rPr>
          <w:rFonts w:ascii="Open Sans" w:hAnsi="Open Sans" w:cs="Open Sans"/>
        </w:rPr>
      </w:pPr>
    </w:p>
    <w:p w14:paraId="1024CDB2" w14:textId="77777777" w:rsidR="00511AA4" w:rsidRPr="00FA734A" w:rsidRDefault="002E3C0A" w:rsidP="009F2765">
      <w:pPr>
        <w:pStyle w:val="Heading2"/>
        <w:rPr>
          <w:rFonts w:ascii="Open Sans" w:hAnsi="Open Sans" w:cs="Open Sans"/>
        </w:rPr>
      </w:pPr>
      <w:bookmarkStart w:id="20" w:name="_Toc348107296"/>
      <w:bookmarkStart w:id="21" w:name="_Toc348619623"/>
      <w:bookmarkStart w:id="22" w:name="_Toc90284995"/>
      <w:r>
        <w:rPr>
          <w:rFonts w:ascii="Open Sans" w:hAnsi="Open Sans" w:cs="Open Sans"/>
        </w:rPr>
        <w:t>2</w:t>
      </w:r>
      <w:r w:rsidR="00511AA4" w:rsidRPr="00FA734A">
        <w:rPr>
          <w:rFonts w:ascii="Open Sans" w:hAnsi="Open Sans" w:cs="Open Sans"/>
        </w:rPr>
        <w:t>.1</w:t>
      </w:r>
      <w:r w:rsidR="00511AA4" w:rsidRPr="00FA734A">
        <w:rPr>
          <w:rFonts w:ascii="Open Sans" w:hAnsi="Open Sans" w:cs="Open Sans"/>
        </w:rPr>
        <w:tab/>
      </w:r>
      <w:r w:rsidR="0058548E" w:rsidRPr="00FA734A">
        <w:rPr>
          <w:rFonts w:ascii="Open Sans" w:hAnsi="Open Sans" w:cs="Open Sans"/>
        </w:rPr>
        <w:t>Calling</w:t>
      </w:r>
      <w:bookmarkEnd w:id="20"/>
      <w:bookmarkEnd w:id="21"/>
      <w:bookmarkEnd w:id="22"/>
    </w:p>
    <w:p w14:paraId="6EF3DD42" w14:textId="77777777" w:rsidR="00511AA4" w:rsidRPr="00FA734A" w:rsidRDefault="00511AA4" w:rsidP="00511AA4">
      <w:pPr>
        <w:pStyle w:val="BodyText"/>
        <w:rPr>
          <w:rFonts w:ascii="Open Sans" w:hAnsi="Open Sans" w:cs="Open Sans"/>
          <w:b w:val="0"/>
          <w:bCs w:val="0"/>
          <w:sz w:val="24"/>
          <w:szCs w:val="24"/>
        </w:rPr>
      </w:pPr>
    </w:p>
    <w:p w14:paraId="1C7C24A4" w14:textId="77777777" w:rsidR="00511AA4" w:rsidRDefault="006951A0" w:rsidP="00511AA4">
      <w:pPr>
        <w:pStyle w:val="BodyText"/>
        <w:rPr>
          <w:rFonts w:ascii="Open Sans" w:hAnsi="Open Sans" w:cs="Open Sans"/>
          <w:b w:val="0"/>
          <w:bCs w:val="0"/>
          <w:sz w:val="24"/>
          <w:szCs w:val="24"/>
        </w:rPr>
      </w:pPr>
      <w:r>
        <w:rPr>
          <w:rFonts w:ascii="Open Sans" w:hAnsi="Open Sans" w:cs="Open Sans"/>
          <w:b w:val="0"/>
          <w:bCs w:val="0"/>
          <w:sz w:val="24"/>
          <w:szCs w:val="24"/>
        </w:rPr>
        <w:t>A prospective Reader might feel a strong sense of call (say) during worship or prayer or through actually doing something in church or in conversation with someone such as their vicar, a vocations adviser, another Reader or a motivational visiting preacher, but there are many other ways.</w:t>
      </w:r>
    </w:p>
    <w:p w14:paraId="61965E33" w14:textId="77777777" w:rsidR="001617F7" w:rsidRPr="00FA734A" w:rsidRDefault="001617F7" w:rsidP="001617F7"/>
    <w:p w14:paraId="60A8B453" w14:textId="77777777" w:rsidR="00511AA4" w:rsidRPr="00FA734A" w:rsidRDefault="002E3C0A" w:rsidP="009F2765">
      <w:pPr>
        <w:pStyle w:val="Heading2"/>
        <w:rPr>
          <w:rFonts w:ascii="Open Sans" w:hAnsi="Open Sans" w:cs="Open Sans"/>
        </w:rPr>
      </w:pPr>
      <w:bookmarkStart w:id="23" w:name="_Toc348107297"/>
      <w:bookmarkStart w:id="24" w:name="_Toc348619624"/>
      <w:bookmarkStart w:id="25" w:name="_Toc90284996"/>
      <w:r>
        <w:rPr>
          <w:rFonts w:ascii="Open Sans" w:hAnsi="Open Sans" w:cs="Open Sans"/>
        </w:rPr>
        <w:t>2</w:t>
      </w:r>
      <w:r w:rsidR="00511AA4" w:rsidRPr="00FA734A">
        <w:rPr>
          <w:rFonts w:ascii="Open Sans" w:hAnsi="Open Sans" w:cs="Open Sans"/>
        </w:rPr>
        <w:t>.2</w:t>
      </w:r>
      <w:r w:rsidR="00511AA4" w:rsidRPr="00FA734A">
        <w:rPr>
          <w:rFonts w:ascii="Open Sans" w:hAnsi="Open Sans" w:cs="Open Sans"/>
        </w:rPr>
        <w:tab/>
      </w:r>
      <w:r w:rsidR="001617F7">
        <w:rPr>
          <w:rFonts w:ascii="Open Sans" w:hAnsi="Open Sans" w:cs="Open Sans"/>
        </w:rPr>
        <w:t>Discernment</w:t>
      </w:r>
      <w:bookmarkEnd w:id="23"/>
      <w:bookmarkEnd w:id="24"/>
      <w:bookmarkEnd w:id="25"/>
      <w:r w:rsidR="0058548E" w:rsidRPr="00FA734A">
        <w:rPr>
          <w:rFonts w:ascii="Open Sans" w:hAnsi="Open Sans" w:cs="Open Sans"/>
        </w:rPr>
        <w:t xml:space="preserve"> </w:t>
      </w:r>
    </w:p>
    <w:p w14:paraId="431AC046" w14:textId="77777777" w:rsidR="009F2765" w:rsidRPr="00FA734A" w:rsidRDefault="009F2765" w:rsidP="00511AA4">
      <w:pPr>
        <w:pStyle w:val="BodyText"/>
        <w:rPr>
          <w:rFonts w:ascii="Open Sans" w:hAnsi="Open Sans" w:cs="Open Sans"/>
          <w:b w:val="0"/>
          <w:bCs w:val="0"/>
          <w:sz w:val="24"/>
          <w:szCs w:val="24"/>
        </w:rPr>
      </w:pPr>
    </w:p>
    <w:p w14:paraId="744F1B63" w14:textId="77777777" w:rsidR="006951A0" w:rsidRPr="006951A0" w:rsidRDefault="006951A0" w:rsidP="006951A0">
      <w:pPr>
        <w:rPr>
          <w:rFonts w:ascii="Open Sans" w:eastAsia="Times New Roman" w:hAnsi="Open Sans" w:cs="Open Sans"/>
          <w:kern w:val="28"/>
          <w:sz w:val="24"/>
          <w:szCs w:val="24"/>
        </w:rPr>
      </w:pPr>
      <w:r w:rsidRPr="006951A0">
        <w:rPr>
          <w:rFonts w:ascii="Open Sans" w:eastAsia="Times New Roman" w:hAnsi="Open Sans" w:cs="Open Sans"/>
          <w:kern w:val="28"/>
          <w:sz w:val="24"/>
          <w:szCs w:val="24"/>
        </w:rPr>
        <w:t>How can someone be sure that God is calling them though? Praying about it is essential first of all, but also discussions with others who will be able to offer useful insights. These might include a trusted Christian friend or spiritual director. It’s particularly important for a prospective Reader to talk to their incumbent whose support is vital and who needs to agree with them that they are being called. Indeed the vicar might have suggested it first. Attending the annual Called to Serve event will also be a very helpful thing to do.</w:t>
      </w:r>
    </w:p>
    <w:p w14:paraId="19DA9CA1" w14:textId="77777777" w:rsidR="006951A0" w:rsidRDefault="006951A0" w:rsidP="006951A0">
      <w:pPr>
        <w:rPr>
          <w:rFonts w:ascii="Open Sans" w:eastAsia="Times New Roman" w:hAnsi="Open Sans" w:cs="Open Sans"/>
          <w:kern w:val="28"/>
          <w:sz w:val="24"/>
          <w:szCs w:val="24"/>
        </w:rPr>
      </w:pPr>
    </w:p>
    <w:p w14:paraId="72B7831C" w14:textId="77777777" w:rsidR="006951A0" w:rsidRPr="006951A0" w:rsidRDefault="006951A0" w:rsidP="006951A0">
      <w:pPr>
        <w:rPr>
          <w:rFonts w:ascii="Open Sans" w:eastAsia="Times New Roman" w:hAnsi="Open Sans" w:cs="Open Sans"/>
          <w:kern w:val="28"/>
          <w:sz w:val="24"/>
          <w:szCs w:val="24"/>
        </w:rPr>
      </w:pPr>
      <w:r w:rsidRPr="006951A0">
        <w:rPr>
          <w:rFonts w:ascii="Open Sans" w:eastAsia="Times New Roman" w:hAnsi="Open Sans" w:cs="Open Sans"/>
          <w:kern w:val="28"/>
          <w:sz w:val="24"/>
          <w:szCs w:val="24"/>
        </w:rPr>
        <w:t xml:space="preserve">The year-long course Foundations for Ministry (which is the first year of Reader and Pastoral Worker training) includes a strong element on calling, discernment, gifting and vocations. </w:t>
      </w:r>
      <w:r w:rsidR="00F52D4F">
        <w:rPr>
          <w:rFonts w:ascii="Open Sans" w:eastAsia="Times New Roman" w:hAnsi="Open Sans" w:cs="Open Sans"/>
          <w:kern w:val="28"/>
          <w:sz w:val="24"/>
          <w:szCs w:val="24"/>
        </w:rPr>
        <w:t>Vocations advisers are available to help you in the discernment process.</w:t>
      </w:r>
    </w:p>
    <w:p w14:paraId="052DB2F9" w14:textId="77777777" w:rsidR="006951A0" w:rsidRDefault="006951A0" w:rsidP="006951A0">
      <w:pPr>
        <w:rPr>
          <w:rFonts w:ascii="Open Sans" w:eastAsia="Times New Roman" w:hAnsi="Open Sans" w:cs="Open Sans"/>
          <w:kern w:val="28"/>
          <w:sz w:val="24"/>
          <w:szCs w:val="24"/>
        </w:rPr>
      </w:pPr>
    </w:p>
    <w:p w14:paraId="4537C037" w14:textId="77777777" w:rsidR="00511AA4" w:rsidRPr="00FA734A" w:rsidRDefault="002E3C0A" w:rsidP="00521017">
      <w:pPr>
        <w:pStyle w:val="Heading2"/>
        <w:rPr>
          <w:rFonts w:ascii="Open Sans" w:hAnsi="Open Sans" w:cs="Open Sans"/>
        </w:rPr>
      </w:pPr>
      <w:bookmarkStart w:id="26" w:name="_Toc348107299"/>
      <w:bookmarkStart w:id="27" w:name="_Toc348619626"/>
      <w:bookmarkStart w:id="28" w:name="_Toc90284997"/>
      <w:r>
        <w:rPr>
          <w:rFonts w:ascii="Open Sans" w:hAnsi="Open Sans" w:cs="Open Sans"/>
        </w:rPr>
        <w:t>2</w:t>
      </w:r>
      <w:r w:rsidR="00511AA4" w:rsidRPr="00FA734A">
        <w:rPr>
          <w:rFonts w:ascii="Open Sans" w:hAnsi="Open Sans" w:cs="Open Sans"/>
        </w:rPr>
        <w:t>.</w:t>
      </w:r>
      <w:r w:rsidR="001617F7">
        <w:rPr>
          <w:rFonts w:ascii="Open Sans" w:hAnsi="Open Sans" w:cs="Open Sans"/>
        </w:rPr>
        <w:t>3</w:t>
      </w:r>
      <w:r w:rsidR="00511AA4" w:rsidRPr="00FA734A">
        <w:rPr>
          <w:rFonts w:ascii="Open Sans" w:hAnsi="Open Sans" w:cs="Open Sans"/>
        </w:rPr>
        <w:tab/>
      </w:r>
      <w:bookmarkEnd w:id="26"/>
      <w:bookmarkEnd w:id="27"/>
      <w:r w:rsidR="001617F7">
        <w:rPr>
          <w:rFonts w:ascii="Open Sans" w:hAnsi="Open Sans" w:cs="Open Sans"/>
        </w:rPr>
        <w:t>Formal Approval by the Parish</w:t>
      </w:r>
      <w:bookmarkEnd w:id="28"/>
    </w:p>
    <w:p w14:paraId="06D5DBF2" w14:textId="77777777" w:rsidR="00511AA4" w:rsidRPr="00FA734A" w:rsidRDefault="00511AA4" w:rsidP="00511AA4">
      <w:pPr>
        <w:pStyle w:val="BodyText"/>
        <w:rPr>
          <w:rFonts w:ascii="Open Sans" w:hAnsi="Open Sans" w:cs="Open Sans"/>
          <w:b w:val="0"/>
          <w:bCs w:val="0"/>
          <w:sz w:val="24"/>
          <w:szCs w:val="24"/>
        </w:rPr>
      </w:pPr>
    </w:p>
    <w:p w14:paraId="55637DD9" w14:textId="77777777" w:rsidR="00511AA4" w:rsidRPr="00FA734A" w:rsidRDefault="00511AA4" w:rsidP="00511AA4">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An incumbent will have alerted the PCC and churchwardens informally to the possibility of the prospective Reader seeking approval. As part of the approval process, the PCC will formally have to pass a resolution approving the nomination. In addition, the PCC must </w:t>
      </w:r>
      <w:r w:rsidR="00570C1D" w:rsidRPr="00FA734A">
        <w:rPr>
          <w:rFonts w:ascii="Open Sans" w:hAnsi="Open Sans" w:cs="Open Sans"/>
          <w:b w:val="0"/>
          <w:bCs w:val="0"/>
          <w:sz w:val="24"/>
          <w:szCs w:val="24"/>
        </w:rPr>
        <w:t>consider</w:t>
      </w:r>
      <w:r w:rsidRPr="00FA734A">
        <w:rPr>
          <w:rFonts w:ascii="Open Sans" w:hAnsi="Open Sans" w:cs="Open Sans"/>
          <w:b w:val="0"/>
          <w:bCs w:val="0"/>
          <w:sz w:val="24"/>
          <w:szCs w:val="24"/>
        </w:rPr>
        <w:t xml:space="preserve"> what expenses (travel and other) and book allowances are</w:t>
      </w:r>
      <w:r w:rsidR="00E914F1" w:rsidRPr="00FA734A">
        <w:rPr>
          <w:rFonts w:ascii="Open Sans" w:hAnsi="Open Sans" w:cs="Open Sans"/>
          <w:b w:val="0"/>
          <w:bCs w:val="0"/>
          <w:sz w:val="24"/>
          <w:szCs w:val="24"/>
        </w:rPr>
        <w:t xml:space="preserve"> to be</w:t>
      </w:r>
      <w:r w:rsidRPr="00FA734A">
        <w:rPr>
          <w:rFonts w:ascii="Open Sans" w:hAnsi="Open Sans" w:cs="Open Sans"/>
          <w:b w:val="0"/>
          <w:bCs w:val="0"/>
          <w:sz w:val="24"/>
          <w:szCs w:val="24"/>
        </w:rPr>
        <w:t xml:space="preserve"> offered to the prospective Reader.</w:t>
      </w:r>
    </w:p>
    <w:p w14:paraId="64DFCABE" w14:textId="77777777" w:rsidR="00B501A7" w:rsidRPr="003E54AD" w:rsidRDefault="00B501A7" w:rsidP="00511AA4">
      <w:pPr>
        <w:pStyle w:val="BodyText"/>
        <w:rPr>
          <w:rFonts w:ascii="Open Sans" w:hAnsi="Open Sans" w:cs="Open Sans"/>
          <w:b w:val="0"/>
          <w:bCs w:val="0"/>
          <w:sz w:val="24"/>
          <w:szCs w:val="24"/>
        </w:rPr>
      </w:pPr>
    </w:p>
    <w:p w14:paraId="7871BDDA" w14:textId="77777777" w:rsidR="00511AA4" w:rsidRPr="00FA734A" w:rsidRDefault="00511AA4" w:rsidP="00511AA4">
      <w:pPr>
        <w:pStyle w:val="BodyText"/>
        <w:rPr>
          <w:rFonts w:ascii="Open Sans" w:hAnsi="Open Sans" w:cs="Open Sans"/>
          <w:b w:val="0"/>
          <w:bCs w:val="0"/>
          <w:sz w:val="24"/>
          <w:szCs w:val="24"/>
        </w:rPr>
      </w:pPr>
      <w:r w:rsidRPr="00FA734A">
        <w:rPr>
          <w:rFonts w:ascii="Open Sans" w:hAnsi="Open Sans" w:cs="Open Sans"/>
          <w:b w:val="0"/>
          <w:bCs w:val="0"/>
          <w:sz w:val="24"/>
          <w:szCs w:val="24"/>
        </w:rPr>
        <w:t>Amongst the things the PCC should consider are:</w:t>
      </w:r>
    </w:p>
    <w:p w14:paraId="3E8D4470" w14:textId="77777777" w:rsidR="00C35135" w:rsidRPr="00FA734A" w:rsidRDefault="00C35135" w:rsidP="00310B24">
      <w:pPr>
        <w:rPr>
          <w:rFonts w:ascii="Open Sans" w:hAnsi="Open Sans" w:cs="Open Sans"/>
        </w:rPr>
      </w:pPr>
    </w:p>
    <w:p w14:paraId="4C875A6C" w14:textId="77777777" w:rsidR="00511AA4" w:rsidRPr="00FA734A" w:rsidRDefault="00511AA4" w:rsidP="00A772FF">
      <w:pPr>
        <w:pStyle w:val="BodyText"/>
        <w:numPr>
          <w:ilvl w:val="0"/>
          <w:numId w:val="24"/>
        </w:numPr>
        <w:rPr>
          <w:rFonts w:ascii="Open Sans" w:hAnsi="Open Sans" w:cs="Open Sans"/>
          <w:b w:val="0"/>
          <w:bCs w:val="0"/>
          <w:sz w:val="24"/>
          <w:szCs w:val="24"/>
        </w:rPr>
      </w:pPr>
      <w:r w:rsidRPr="00FA734A">
        <w:rPr>
          <w:rFonts w:ascii="Open Sans" w:hAnsi="Open Sans" w:cs="Open Sans"/>
          <w:b w:val="0"/>
          <w:bCs w:val="0"/>
          <w:sz w:val="24"/>
          <w:szCs w:val="24"/>
        </w:rPr>
        <w:t xml:space="preserve">The stated Selection </w:t>
      </w:r>
      <w:r w:rsidR="00310B24" w:rsidRPr="00FA734A">
        <w:rPr>
          <w:rFonts w:ascii="Open Sans" w:hAnsi="Open Sans" w:cs="Open Sans"/>
          <w:b w:val="0"/>
          <w:bCs w:val="0"/>
          <w:sz w:val="24"/>
          <w:szCs w:val="24"/>
        </w:rPr>
        <w:t xml:space="preserve">Criteria </w:t>
      </w:r>
      <w:r w:rsidRPr="00FA734A">
        <w:rPr>
          <w:rFonts w:ascii="Open Sans" w:hAnsi="Open Sans" w:cs="Open Sans"/>
          <w:b w:val="0"/>
          <w:bCs w:val="0"/>
          <w:sz w:val="24"/>
          <w:szCs w:val="24"/>
        </w:rPr>
        <w:t xml:space="preserve">(Section </w:t>
      </w:r>
      <w:r w:rsidR="00F33B9D">
        <w:rPr>
          <w:rFonts w:ascii="Open Sans" w:hAnsi="Open Sans" w:cs="Open Sans"/>
          <w:b w:val="0"/>
          <w:bCs w:val="0"/>
          <w:sz w:val="24"/>
          <w:szCs w:val="24"/>
        </w:rPr>
        <w:t>2.5</w:t>
      </w:r>
      <w:r w:rsidRPr="00FA734A">
        <w:rPr>
          <w:rFonts w:ascii="Open Sans" w:hAnsi="Open Sans" w:cs="Open Sans"/>
          <w:b w:val="0"/>
          <w:bCs w:val="0"/>
          <w:sz w:val="24"/>
          <w:szCs w:val="24"/>
        </w:rPr>
        <w:t>)</w:t>
      </w:r>
      <w:r w:rsidR="001F6372" w:rsidRPr="00FA734A">
        <w:rPr>
          <w:rFonts w:ascii="Open Sans" w:hAnsi="Open Sans" w:cs="Open Sans"/>
          <w:b w:val="0"/>
          <w:bCs w:val="0"/>
          <w:sz w:val="24"/>
          <w:szCs w:val="24"/>
        </w:rPr>
        <w:t>;</w:t>
      </w:r>
    </w:p>
    <w:p w14:paraId="7FA4C3FC" w14:textId="77777777" w:rsidR="00511AA4" w:rsidRPr="00FA734A" w:rsidRDefault="00511AA4" w:rsidP="00A772FF">
      <w:pPr>
        <w:pStyle w:val="BodyText"/>
        <w:numPr>
          <w:ilvl w:val="0"/>
          <w:numId w:val="24"/>
        </w:numPr>
        <w:rPr>
          <w:rFonts w:ascii="Open Sans" w:hAnsi="Open Sans" w:cs="Open Sans"/>
          <w:b w:val="0"/>
          <w:bCs w:val="0"/>
          <w:sz w:val="24"/>
          <w:szCs w:val="24"/>
        </w:rPr>
      </w:pPr>
      <w:r w:rsidRPr="00FA734A">
        <w:rPr>
          <w:rFonts w:ascii="Open Sans" w:hAnsi="Open Sans" w:cs="Open Sans"/>
          <w:b w:val="0"/>
          <w:bCs w:val="0"/>
          <w:sz w:val="24"/>
          <w:szCs w:val="24"/>
        </w:rPr>
        <w:t xml:space="preserve">Guidelines for PCCs (Section </w:t>
      </w:r>
      <w:r w:rsidR="00F33B9D">
        <w:rPr>
          <w:rFonts w:ascii="Open Sans" w:hAnsi="Open Sans" w:cs="Open Sans"/>
          <w:b w:val="0"/>
          <w:bCs w:val="0"/>
          <w:sz w:val="24"/>
          <w:szCs w:val="24"/>
        </w:rPr>
        <w:t>2.7</w:t>
      </w:r>
      <w:r w:rsidRPr="00FA734A">
        <w:rPr>
          <w:rFonts w:ascii="Open Sans" w:hAnsi="Open Sans" w:cs="Open Sans"/>
          <w:b w:val="0"/>
          <w:bCs w:val="0"/>
          <w:sz w:val="24"/>
          <w:szCs w:val="24"/>
        </w:rPr>
        <w:t>)</w:t>
      </w:r>
      <w:r w:rsidR="001F6372" w:rsidRPr="00FA734A">
        <w:rPr>
          <w:rFonts w:ascii="Open Sans" w:hAnsi="Open Sans" w:cs="Open Sans"/>
          <w:b w:val="0"/>
          <w:bCs w:val="0"/>
          <w:sz w:val="24"/>
          <w:szCs w:val="24"/>
        </w:rPr>
        <w:t>;</w:t>
      </w:r>
    </w:p>
    <w:p w14:paraId="6EFFAA2F" w14:textId="77777777" w:rsidR="00CC2D8D" w:rsidRDefault="00511AA4" w:rsidP="00FA734A">
      <w:pPr>
        <w:pStyle w:val="BodyText"/>
        <w:numPr>
          <w:ilvl w:val="0"/>
          <w:numId w:val="24"/>
        </w:numPr>
        <w:rPr>
          <w:rFonts w:ascii="Open Sans" w:hAnsi="Open Sans" w:cs="Open Sans"/>
          <w:b w:val="0"/>
          <w:bCs w:val="0"/>
          <w:sz w:val="24"/>
          <w:szCs w:val="24"/>
        </w:rPr>
      </w:pPr>
      <w:r w:rsidRPr="00FA734A">
        <w:rPr>
          <w:rFonts w:ascii="Open Sans" w:hAnsi="Open Sans" w:cs="Open Sans"/>
          <w:b w:val="0"/>
          <w:bCs w:val="0"/>
          <w:sz w:val="24"/>
          <w:szCs w:val="24"/>
        </w:rPr>
        <w:t>How the PCC will support the prospective Reader in prayer</w:t>
      </w:r>
      <w:r w:rsidR="00CC2D8D">
        <w:rPr>
          <w:rFonts w:ascii="Open Sans" w:hAnsi="Open Sans" w:cs="Open Sans"/>
          <w:b w:val="0"/>
          <w:bCs w:val="0"/>
          <w:sz w:val="24"/>
          <w:szCs w:val="24"/>
        </w:rPr>
        <w:t>.</w:t>
      </w:r>
    </w:p>
    <w:p w14:paraId="6130AEDB" w14:textId="77777777" w:rsidR="00511AA4" w:rsidRPr="00FA734A" w:rsidRDefault="00511AA4" w:rsidP="00FA734A">
      <w:pPr>
        <w:pStyle w:val="BodyText"/>
        <w:ind w:left="14"/>
        <w:rPr>
          <w:rFonts w:ascii="Open Sans" w:hAnsi="Open Sans" w:cs="Open Sans"/>
        </w:rPr>
      </w:pPr>
      <w:r w:rsidRPr="00FA734A">
        <w:rPr>
          <w:rFonts w:ascii="Open Sans" w:hAnsi="Open Sans" w:cs="Open Sans"/>
        </w:rPr>
        <w:t xml:space="preserve"> </w:t>
      </w:r>
    </w:p>
    <w:p w14:paraId="23B0E30C" w14:textId="77777777" w:rsidR="00BA4A2D" w:rsidRDefault="00BA4A2D" w:rsidP="00521017">
      <w:pPr>
        <w:pStyle w:val="Heading2"/>
        <w:rPr>
          <w:rFonts w:ascii="Open Sans" w:hAnsi="Open Sans" w:cs="Open Sans"/>
        </w:rPr>
      </w:pPr>
      <w:bookmarkStart w:id="29" w:name="_Toc348107300"/>
      <w:bookmarkStart w:id="30" w:name="_Toc348619627"/>
    </w:p>
    <w:p w14:paraId="540314E1" w14:textId="77777777" w:rsidR="00511AA4" w:rsidRPr="00FA734A" w:rsidRDefault="002E3C0A" w:rsidP="00521017">
      <w:pPr>
        <w:pStyle w:val="Heading2"/>
        <w:rPr>
          <w:rFonts w:ascii="Open Sans" w:hAnsi="Open Sans" w:cs="Open Sans"/>
        </w:rPr>
      </w:pPr>
      <w:bookmarkStart w:id="31" w:name="_Toc90284998"/>
      <w:r>
        <w:rPr>
          <w:rFonts w:ascii="Open Sans" w:hAnsi="Open Sans" w:cs="Open Sans"/>
        </w:rPr>
        <w:t>2</w:t>
      </w:r>
      <w:r w:rsidR="00511AA4" w:rsidRPr="00FA734A">
        <w:rPr>
          <w:rFonts w:ascii="Open Sans" w:hAnsi="Open Sans" w:cs="Open Sans"/>
        </w:rPr>
        <w:t>.</w:t>
      </w:r>
      <w:r w:rsidR="00C8133E">
        <w:rPr>
          <w:rFonts w:ascii="Open Sans" w:hAnsi="Open Sans" w:cs="Open Sans"/>
        </w:rPr>
        <w:t>4</w:t>
      </w:r>
      <w:r w:rsidR="00511AA4" w:rsidRPr="00FA734A">
        <w:rPr>
          <w:rFonts w:ascii="Open Sans" w:hAnsi="Open Sans" w:cs="Open Sans"/>
        </w:rPr>
        <w:tab/>
        <w:t>Role of Referees</w:t>
      </w:r>
      <w:bookmarkEnd w:id="29"/>
      <w:bookmarkEnd w:id="30"/>
      <w:bookmarkEnd w:id="31"/>
    </w:p>
    <w:p w14:paraId="1544ED8F" w14:textId="77777777" w:rsidR="001F6372" w:rsidRPr="00FA734A" w:rsidRDefault="001F6372" w:rsidP="00310B24">
      <w:pPr>
        <w:rPr>
          <w:rFonts w:ascii="Open Sans" w:hAnsi="Open Sans" w:cs="Open Sans"/>
        </w:rPr>
      </w:pPr>
    </w:p>
    <w:p w14:paraId="105A370E" w14:textId="77777777" w:rsidR="00511AA4" w:rsidRPr="00FA734A" w:rsidRDefault="00511AA4" w:rsidP="00511AA4">
      <w:pPr>
        <w:pStyle w:val="BodyText"/>
        <w:rPr>
          <w:rFonts w:ascii="Open Sans" w:hAnsi="Open Sans" w:cs="Open Sans"/>
          <w:b w:val="0"/>
          <w:bCs w:val="0"/>
          <w:sz w:val="24"/>
          <w:szCs w:val="24"/>
        </w:rPr>
      </w:pPr>
      <w:r w:rsidRPr="00FA734A">
        <w:rPr>
          <w:rFonts w:ascii="Open Sans" w:hAnsi="Open Sans" w:cs="Open Sans"/>
          <w:b w:val="0"/>
          <w:bCs w:val="0"/>
          <w:sz w:val="24"/>
          <w:szCs w:val="24"/>
        </w:rPr>
        <w:lastRenderedPageBreak/>
        <w:t xml:space="preserve">The prospective Reader asks two referees to make a testimonial on their behalf in writing. </w:t>
      </w:r>
      <w:r w:rsidR="002978C2" w:rsidRPr="00FA734A">
        <w:rPr>
          <w:rFonts w:ascii="Open Sans" w:hAnsi="Open Sans" w:cs="Open Sans"/>
          <w:b w:val="0"/>
          <w:bCs w:val="0"/>
          <w:sz w:val="24"/>
          <w:szCs w:val="24"/>
        </w:rPr>
        <w:t xml:space="preserve">They should consider the Selection Criteria (Section </w:t>
      </w:r>
      <w:r w:rsidR="00105EF0">
        <w:rPr>
          <w:rFonts w:ascii="Open Sans" w:hAnsi="Open Sans" w:cs="Open Sans"/>
          <w:b w:val="0"/>
          <w:bCs w:val="0"/>
          <w:sz w:val="24"/>
          <w:szCs w:val="24"/>
        </w:rPr>
        <w:t>2.5</w:t>
      </w:r>
      <w:r w:rsidR="002978C2" w:rsidRPr="00FA734A">
        <w:rPr>
          <w:rFonts w:ascii="Open Sans" w:hAnsi="Open Sans" w:cs="Open Sans"/>
          <w:b w:val="0"/>
          <w:bCs w:val="0"/>
          <w:sz w:val="24"/>
          <w:szCs w:val="24"/>
        </w:rPr>
        <w:t xml:space="preserve">), and Guidelines for PCCs (Section </w:t>
      </w:r>
      <w:r w:rsidR="00ED2549">
        <w:rPr>
          <w:rFonts w:ascii="Open Sans" w:hAnsi="Open Sans" w:cs="Open Sans"/>
          <w:b w:val="0"/>
          <w:bCs w:val="0"/>
          <w:sz w:val="24"/>
          <w:szCs w:val="24"/>
        </w:rPr>
        <w:t>2.7</w:t>
      </w:r>
      <w:r w:rsidR="002978C2" w:rsidRPr="00FA734A">
        <w:rPr>
          <w:rFonts w:ascii="Open Sans" w:hAnsi="Open Sans" w:cs="Open Sans"/>
          <w:b w:val="0"/>
          <w:bCs w:val="0"/>
          <w:sz w:val="24"/>
          <w:szCs w:val="24"/>
        </w:rPr>
        <w:t xml:space="preserve">) particularly in the light of their knowledge of the candidate, both within, and outside of, the church context. </w:t>
      </w:r>
    </w:p>
    <w:p w14:paraId="6FFEDF16" w14:textId="77777777" w:rsidR="00511AA4" w:rsidRPr="00FA734A" w:rsidRDefault="00511AA4" w:rsidP="00511AA4">
      <w:pPr>
        <w:pStyle w:val="BodyText"/>
        <w:rPr>
          <w:rFonts w:ascii="Open Sans" w:hAnsi="Open Sans" w:cs="Open Sans"/>
          <w:b w:val="0"/>
          <w:bCs w:val="0"/>
          <w:sz w:val="24"/>
          <w:szCs w:val="24"/>
        </w:rPr>
      </w:pPr>
    </w:p>
    <w:p w14:paraId="1FC14861" w14:textId="77777777" w:rsidR="00511AA4" w:rsidRPr="00FA734A" w:rsidRDefault="002E3C0A" w:rsidP="00521017">
      <w:pPr>
        <w:pStyle w:val="Heading2"/>
        <w:rPr>
          <w:rFonts w:ascii="Open Sans" w:hAnsi="Open Sans" w:cs="Open Sans"/>
        </w:rPr>
      </w:pPr>
      <w:bookmarkStart w:id="32" w:name="_Toc348107301"/>
      <w:bookmarkStart w:id="33" w:name="_Toc348619628"/>
      <w:bookmarkStart w:id="34" w:name="_Toc90284999"/>
      <w:r>
        <w:rPr>
          <w:rFonts w:ascii="Open Sans" w:hAnsi="Open Sans" w:cs="Open Sans"/>
        </w:rPr>
        <w:t>2</w:t>
      </w:r>
      <w:r w:rsidR="00511AA4" w:rsidRPr="00FA734A">
        <w:rPr>
          <w:rFonts w:ascii="Open Sans" w:hAnsi="Open Sans" w:cs="Open Sans"/>
        </w:rPr>
        <w:t>.</w:t>
      </w:r>
      <w:r w:rsidR="00C8133E">
        <w:rPr>
          <w:rFonts w:ascii="Open Sans" w:hAnsi="Open Sans" w:cs="Open Sans"/>
        </w:rPr>
        <w:t>5</w:t>
      </w:r>
      <w:r w:rsidR="00511AA4" w:rsidRPr="00FA734A">
        <w:rPr>
          <w:rFonts w:ascii="Open Sans" w:hAnsi="Open Sans" w:cs="Open Sans"/>
        </w:rPr>
        <w:tab/>
        <w:t>Selection Criteria</w:t>
      </w:r>
      <w:bookmarkEnd w:id="32"/>
      <w:bookmarkEnd w:id="33"/>
      <w:bookmarkEnd w:id="34"/>
    </w:p>
    <w:p w14:paraId="55026E9B" w14:textId="77777777" w:rsidR="00511AA4" w:rsidRPr="00FA734A" w:rsidRDefault="00511AA4" w:rsidP="00511AA4">
      <w:pPr>
        <w:pStyle w:val="BodyText"/>
        <w:rPr>
          <w:rFonts w:ascii="Open Sans" w:hAnsi="Open Sans" w:cs="Open Sans"/>
          <w:b w:val="0"/>
          <w:bCs w:val="0"/>
          <w:sz w:val="24"/>
          <w:szCs w:val="24"/>
        </w:rPr>
      </w:pPr>
    </w:p>
    <w:p w14:paraId="595A0114" w14:textId="77777777" w:rsidR="00511AA4" w:rsidRPr="00FA734A" w:rsidRDefault="00511AA4" w:rsidP="00A11CC0">
      <w:pPr>
        <w:pStyle w:val="BodyText"/>
        <w:rPr>
          <w:rFonts w:ascii="Open Sans" w:hAnsi="Open Sans" w:cs="Open Sans"/>
          <w:sz w:val="24"/>
          <w:szCs w:val="22"/>
        </w:rPr>
      </w:pPr>
      <w:bookmarkStart w:id="35" w:name="_Toc348107302"/>
      <w:bookmarkStart w:id="36" w:name="_Toc348346381"/>
      <w:r w:rsidRPr="00FA734A">
        <w:rPr>
          <w:rFonts w:ascii="Open Sans" w:hAnsi="Open Sans" w:cs="Open Sans"/>
          <w:sz w:val="24"/>
          <w:szCs w:val="22"/>
        </w:rPr>
        <w:t>Ministry in the Church of England</w:t>
      </w:r>
      <w:bookmarkEnd w:id="35"/>
      <w:bookmarkEnd w:id="36"/>
    </w:p>
    <w:p w14:paraId="6CE8551F" w14:textId="77777777" w:rsidR="00511AA4" w:rsidRPr="00FA734A" w:rsidRDefault="00511AA4" w:rsidP="00511AA4">
      <w:pPr>
        <w:pStyle w:val="BodyText"/>
        <w:rPr>
          <w:rFonts w:ascii="Open Sans" w:hAnsi="Open Sans" w:cs="Open Sans"/>
          <w:b w:val="0"/>
          <w:bCs w:val="0"/>
          <w:sz w:val="24"/>
          <w:szCs w:val="22"/>
        </w:rPr>
      </w:pPr>
      <w:r w:rsidRPr="00FA734A">
        <w:rPr>
          <w:rFonts w:ascii="Open Sans" w:hAnsi="Open Sans" w:cs="Open Sans"/>
          <w:b w:val="0"/>
          <w:bCs w:val="0"/>
          <w:sz w:val="24"/>
          <w:szCs w:val="22"/>
        </w:rPr>
        <w:t>Candidates must be bapti</w:t>
      </w:r>
      <w:r w:rsidR="0079603F" w:rsidRPr="00FA734A">
        <w:rPr>
          <w:rFonts w:ascii="Open Sans" w:hAnsi="Open Sans" w:cs="Open Sans"/>
          <w:b w:val="0"/>
          <w:bCs w:val="0"/>
          <w:sz w:val="24"/>
          <w:szCs w:val="22"/>
        </w:rPr>
        <w:t>z</w:t>
      </w:r>
      <w:r w:rsidRPr="00FA734A">
        <w:rPr>
          <w:rFonts w:ascii="Open Sans" w:hAnsi="Open Sans" w:cs="Open Sans"/>
          <w:b w:val="0"/>
          <w:bCs w:val="0"/>
          <w:sz w:val="24"/>
          <w:szCs w:val="22"/>
        </w:rPr>
        <w:t xml:space="preserve">ed and </w:t>
      </w:r>
      <w:proofErr w:type="spellStart"/>
      <w:r w:rsidRPr="00FA734A">
        <w:rPr>
          <w:rFonts w:ascii="Open Sans" w:hAnsi="Open Sans" w:cs="Open Sans"/>
          <w:b w:val="0"/>
          <w:bCs w:val="0"/>
          <w:sz w:val="24"/>
          <w:szCs w:val="22"/>
        </w:rPr>
        <w:t>episcopally</w:t>
      </w:r>
      <w:proofErr w:type="spellEnd"/>
      <w:r w:rsidRPr="00FA734A">
        <w:rPr>
          <w:rFonts w:ascii="Open Sans" w:hAnsi="Open Sans" w:cs="Open Sans"/>
          <w:b w:val="0"/>
          <w:bCs w:val="0"/>
          <w:sz w:val="24"/>
          <w:szCs w:val="22"/>
        </w:rPr>
        <w:t xml:space="preserve"> confirmed and regular communicants of the Church of England, who are familiar with its traditions and practices.</w:t>
      </w:r>
    </w:p>
    <w:p w14:paraId="281685F1" w14:textId="77777777" w:rsidR="00C36E44" w:rsidRPr="00FA734A" w:rsidRDefault="00C36E44" w:rsidP="00511AA4">
      <w:pPr>
        <w:pStyle w:val="BodyText"/>
        <w:jc w:val="both"/>
        <w:rPr>
          <w:rFonts w:ascii="Open Sans" w:hAnsi="Open Sans" w:cs="Open Sans"/>
          <w:b w:val="0"/>
          <w:bCs w:val="0"/>
          <w:sz w:val="24"/>
          <w:szCs w:val="22"/>
        </w:rPr>
      </w:pPr>
    </w:p>
    <w:p w14:paraId="031D35D0" w14:textId="77777777" w:rsidR="00511AA4" w:rsidRPr="003E54AD" w:rsidRDefault="00F55B1E" w:rsidP="00747155">
      <w:pPr>
        <w:pStyle w:val="BodyText"/>
        <w:rPr>
          <w:rFonts w:ascii="Open Sans" w:hAnsi="Open Sans" w:cs="Open Sans"/>
          <w:b w:val="0"/>
          <w:bCs w:val="0"/>
          <w:sz w:val="24"/>
          <w:szCs w:val="22"/>
        </w:rPr>
      </w:pPr>
      <w:r w:rsidRPr="00FA734A">
        <w:rPr>
          <w:rFonts w:ascii="Open Sans" w:hAnsi="Open Sans" w:cs="Open Sans"/>
          <w:b w:val="0"/>
          <w:bCs w:val="0"/>
          <w:sz w:val="24"/>
          <w:szCs w:val="22"/>
        </w:rPr>
        <w:t>Before starting training</w:t>
      </w:r>
      <w:r w:rsidR="00B1522B" w:rsidRPr="00FA734A">
        <w:rPr>
          <w:rFonts w:ascii="Open Sans" w:hAnsi="Open Sans" w:cs="Open Sans"/>
          <w:b w:val="0"/>
          <w:bCs w:val="0"/>
          <w:sz w:val="24"/>
          <w:szCs w:val="22"/>
        </w:rPr>
        <w:t>,</w:t>
      </w:r>
      <w:r w:rsidRPr="00FA734A">
        <w:rPr>
          <w:rFonts w:ascii="Open Sans" w:hAnsi="Open Sans" w:cs="Open Sans"/>
          <w:b w:val="0"/>
          <w:bCs w:val="0"/>
          <w:sz w:val="24"/>
          <w:szCs w:val="22"/>
        </w:rPr>
        <w:t xml:space="preserve"> candidates must have obtained an enhanced disclosure from the Disclosure and Barring Service (DBS) specifically for Reader </w:t>
      </w:r>
      <w:r w:rsidR="00B1522B" w:rsidRPr="00FA734A">
        <w:rPr>
          <w:rFonts w:ascii="Open Sans" w:hAnsi="Open Sans" w:cs="Open Sans"/>
          <w:b w:val="0"/>
          <w:bCs w:val="0"/>
          <w:sz w:val="24"/>
          <w:szCs w:val="22"/>
        </w:rPr>
        <w:t>t</w:t>
      </w:r>
      <w:r w:rsidRPr="00FA734A">
        <w:rPr>
          <w:rFonts w:ascii="Open Sans" w:hAnsi="Open Sans" w:cs="Open Sans"/>
          <w:b w:val="0"/>
          <w:bCs w:val="0"/>
          <w:sz w:val="24"/>
          <w:szCs w:val="22"/>
        </w:rPr>
        <w:t xml:space="preserve">raining (even if one is already held for another role). </w:t>
      </w:r>
      <w:r w:rsidR="006B5D41">
        <w:rPr>
          <w:rFonts w:ascii="Open Sans" w:hAnsi="Open Sans" w:cs="Open Sans"/>
          <w:b w:val="0"/>
          <w:bCs w:val="0"/>
          <w:sz w:val="24"/>
          <w:szCs w:val="22"/>
        </w:rPr>
        <w:t>T</w:t>
      </w:r>
      <w:r w:rsidRPr="00FA734A">
        <w:rPr>
          <w:rFonts w:ascii="Open Sans" w:hAnsi="Open Sans" w:cs="Open Sans"/>
          <w:b w:val="0"/>
          <w:bCs w:val="0"/>
          <w:sz w:val="24"/>
          <w:szCs w:val="22"/>
        </w:rPr>
        <w:t>he process is organized by Church House staff, acting for the Director of Ministry, who will contact each candidate and deal with all the necessary paperwork. Candidates will then need to go through the process again, via the Director Ministry, prior to licensing.</w:t>
      </w:r>
    </w:p>
    <w:p w14:paraId="12A61613" w14:textId="77777777" w:rsidR="00B501A7" w:rsidRPr="00FA734A" w:rsidRDefault="00B501A7" w:rsidP="00B501A7">
      <w:pPr>
        <w:rPr>
          <w:rFonts w:ascii="Open Sans" w:hAnsi="Open Sans" w:cs="Open Sans"/>
        </w:rPr>
      </w:pPr>
    </w:p>
    <w:p w14:paraId="08A9A283" w14:textId="77777777" w:rsidR="00B501A7" w:rsidRPr="00FA734A" w:rsidRDefault="00B501A7" w:rsidP="00B501A7">
      <w:pPr>
        <w:rPr>
          <w:rFonts w:ascii="Open Sans" w:hAnsi="Open Sans" w:cs="Open Sans"/>
        </w:rPr>
      </w:pPr>
    </w:p>
    <w:p w14:paraId="6ECC2A45" w14:textId="77777777" w:rsidR="00B501A7" w:rsidRPr="00FA734A" w:rsidRDefault="00B501A7" w:rsidP="00B501A7">
      <w:pPr>
        <w:rPr>
          <w:rFonts w:ascii="Open Sans" w:hAnsi="Open Sans" w:cs="Open Sans"/>
        </w:rPr>
      </w:pPr>
    </w:p>
    <w:p w14:paraId="297E7920" w14:textId="77777777" w:rsidR="00B501A7" w:rsidRPr="00FA734A" w:rsidRDefault="00B501A7" w:rsidP="00B501A7">
      <w:pPr>
        <w:rPr>
          <w:rFonts w:ascii="Open Sans" w:hAnsi="Open Sans" w:cs="Open Sans"/>
        </w:rPr>
      </w:pPr>
    </w:p>
    <w:p w14:paraId="73F9955E" w14:textId="77777777" w:rsidR="00B501A7" w:rsidRDefault="00B501A7" w:rsidP="00B501A7">
      <w:pPr>
        <w:rPr>
          <w:rFonts w:ascii="Open Sans" w:hAnsi="Open Sans" w:cs="Open Sans"/>
        </w:rPr>
      </w:pPr>
    </w:p>
    <w:p w14:paraId="3BF7E0ED" w14:textId="7FF38796" w:rsidR="001F6372" w:rsidRPr="00FA734A" w:rsidRDefault="001F6372" w:rsidP="007425CC">
      <w:pPr>
        <w:rPr>
          <w:rFonts w:ascii="Open Sans" w:hAnsi="Open Sans" w:cs="Open Sans"/>
          <w:sz w:val="24"/>
          <w:szCs w:val="24"/>
        </w:rPr>
      </w:pPr>
    </w:p>
    <w:p w14:paraId="2F7CCA73" w14:textId="77777777" w:rsidR="00511AA4" w:rsidRPr="00FA734A" w:rsidRDefault="00511AA4" w:rsidP="00747155">
      <w:pPr>
        <w:rPr>
          <w:rFonts w:ascii="Open Sans" w:hAnsi="Open Sans" w:cs="Open Sans"/>
          <w:sz w:val="24"/>
          <w:szCs w:val="24"/>
        </w:rPr>
      </w:pPr>
    </w:p>
    <w:p w14:paraId="616F7C43" w14:textId="77777777" w:rsidR="00587706" w:rsidRDefault="00587706" w:rsidP="00521017">
      <w:pPr>
        <w:pStyle w:val="Heading2"/>
        <w:rPr>
          <w:rFonts w:ascii="Open Sans" w:hAnsi="Open Sans" w:cs="Open Sans"/>
        </w:rPr>
      </w:pPr>
      <w:bookmarkStart w:id="37" w:name="_Toc348107303"/>
      <w:bookmarkStart w:id="38" w:name="_Toc348619629"/>
    </w:p>
    <w:p w14:paraId="0CFEF20E" w14:textId="77777777" w:rsidR="00511AA4" w:rsidRPr="00FA734A" w:rsidRDefault="00587706" w:rsidP="00521017">
      <w:pPr>
        <w:pStyle w:val="Heading2"/>
        <w:rPr>
          <w:rFonts w:ascii="Open Sans" w:hAnsi="Open Sans" w:cs="Open Sans"/>
        </w:rPr>
      </w:pPr>
      <w:r>
        <w:rPr>
          <w:rFonts w:ascii="Open Sans" w:hAnsi="Open Sans" w:cs="Open Sans"/>
        </w:rPr>
        <w:br w:type="page"/>
      </w:r>
      <w:bookmarkStart w:id="39" w:name="_Toc90285000"/>
      <w:r w:rsidR="002E3C0A">
        <w:rPr>
          <w:rFonts w:ascii="Open Sans" w:hAnsi="Open Sans" w:cs="Open Sans"/>
        </w:rPr>
        <w:lastRenderedPageBreak/>
        <w:t>2</w:t>
      </w:r>
      <w:r w:rsidR="00747155" w:rsidRPr="00FA734A">
        <w:rPr>
          <w:rFonts w:ascii="Open Sans" w:hAnsi="Open Sans" w:cs="Open Sans"/>
        </w:rPr>
        <w:t>.</w:t>
      </w:r>
      <w:r w:rsidR="00C8133E">
        <w:rPr>
          <w:rFonts w:ascii="Open Sans" w:hAnsi="Open Sans" w:cs="Open Sans"/>
        </w:rPr>
        <w:t>6</w:t>
      </w:r>
      <w:r w:rsidR="00511AA4" w:rsidRPr="00FA734A">
        <w:rPr>
          <w:rFonts w:ascii="Open Sans" w:hAnsi="Open Sans" w:cs="Open Sans"/>
        </w:rPr>
        <w:tab/>
        <w:t>The Selection Process</w:t>
      </w:r>
      <w:bookmarkEnd w:id="37"/>
      <w:bookmarkEnd w:id="38"/>
      <w:bookmarkEnd w:id="39"/>
    </w:p>
    <w:p w14:paraId="2B98C327" w14:textId="77777777" w:rsidR="005D62A6" w:rsidRPr="00FA734A" w:rsidRDefault="005D62A6" w:rsidP="00FA734A">
      <w:pPr>
        <w:rPr>
          <w:rFonts w:ascii="Open Sans" w:hAnsi="Open Sans" w:cs="Open Sans"/>
        </w:rPr>
      </w:pPr>
    </w:p>
    <w:p w14:paraId="1E836E43" w14:textId="77777777" w:rsidR="005C645A" w:rsidRPr="00FA734A" w:rsidRDefault="000336F1" w:rsidP="00FA734A">
      <w:pPr>
        <w:pStyle w:val="BodyText"/>
        <w:numPr>
          <w:ilvl w:val="0"/>
          <w:numId w:val="44"/>
        </w:numPr>
        <w:rPr>
          <w:rStyle w:val="Heading2Char"/>
          <w:rFonts w:ascii="Open Sans" w:hAnsi="Open Sans" w:cs="Open Sans"/>
          <w:bCs/>
          <w:i w:val="0"/>
          <w:sz w:val="24"/>
          <w:szCs w:val="24"/>
        </w:rPr>
      </w:pPr>
      <w:r w:rsidRPr="00FA734A">
        <w:rPr>
          <w:rFonts w:ascii="Open Sans" w:hAnsi="Open Sans" w:cs="Open Sans"/>
          <w:b w:val="0"/>
          <w:sz w:val="24"/>
          <w:szCs w:val="24"/>
        </w:rPr>
        <w:t>The incumbent contacts Church House for an application pack, arranges for PCC formal approval and meets with the prospective Reader to discuss his or her future ministry</w:t>
      </w:r>
      <w:r w:rsidR="0027582F">
        <w:rPr>
          <w:rFonts w:ascii="Open Sans" w:hAnsi="Open Sans" w:cs="Open Sans"/>
          <w:b w:val="0"/>
          <w:sz w:val="24"/>
          <w:szCs w:val="24"/>
        </w:rPr>
        <w:t>;</w:t>
      </w:r>
    </w:p>
    <w:p w14:paraId="3329B192" w14:textId="77777777" w:rsidR="00F55B1E" w:rsidRPr="00FA734A" w:rsidRDefault="00F55B1E" w:rsidP="00FA734A">
      <w:pPr>
        <w:numPr>
          <w:ilvl w:val="0"/>
          <w:numId w:val="44"/>
        </w:numPr>
        <w:rPr>
          <w:rFonts w:ascii="Open Sans" w:hAnsi="Open Sans" w:cs="Open Sans"/>
          <w:sz w:val="24"/>
          <w:szCs w:val="24"/>
        </w:rPr>
      </w:pPr>
      <w:r w:rsidRPr="00FA734A">
        <w:rPr>
          <w:rFonts w:ascii="Open Sans" w:hAnsi="Open Sans" w:cs="Open Sans"/>
          <w:sz w:val="24"/>
          <w:szCs w:val="24"/>
        </w:rPr>
        <w:t>The application pack consists of an application for</w:t>
      </w:r>
      <w:r w:rsidR="005D62A6" w:rsidRPr="00FA734A">
        <w:rPr>
          <w:rFonts w:ascii="Open Sans" w:hAnsi="Open Sans" w:cs="Open Sans"/>
          <w:sz w:val="24"/>
          <w:szCs w:val="24"/>
        </w:rPr>
        <w:t>m</w:t>
      </w:r>
      <w:r w:rsidRPr="00FA734A">
        <w:rPr>
          <w:rFonts w:ascii="Open Sans" w:hAnsi="Open Sans" w:cs="Open Sans"/>
          <w:sz w:val="24"/>
          <w:szCs w:val="24"/>
        </w:rPr>
        <w:t xml:space="preserve"> and a set of </w:t>
      </w:r>
      <w:r w:rsidR="005D62A6" w:rsidRPr="00FA734A">
        <w:rPr>
          <w:rFonts w:ascii="Open Sans" w:hAnsi="Open Sans" w:cs="Open Sans"/>
          <w:sz w:val="24"/>
          <w:szCs w:val="24"/>
        </w:rPr>
        <w:t>‘</w:t>
      </w:r>
      <w:r w:rsidRPr="00FA734A">
        <w:rPr>
          <w:rFonts w:ascii="Open Sans" w:hAnsi="Open Sans" w:cs="Open Sans"/>
          <w:sz w:val="24"/>
          <w:szCs w:val="24"/>
        </w:rPr>
        <w:t>background to application</w:t>
      </w:r>
      <w:r w:rsidR="005D62A6" w:rsidRPr="00FA734A">
        <w:rPr>
          <w:rFonts w:ascii="Open Sans" w:hAnsi="Open Sans" w:cs="Open Sans"/>
          <w:sz w:val="24"/>
          <w:szCs w:val="24"/>
        </w:rPr>
        <w:t>’</w:t>
      </w:r>
      <w:r w:rsidRPr="00FA734A">
        <w:rPr>
          <w:rFonts w:ascii="Open Sans" w:hAnsi="Open Sans" w:cs="Open Sans"/>
          <w:sz w:val="24"/>
          <w:szCs w:val="24"/>
        </w:rPr>
        <w:t xml:space="preserve"> questions (for the prospective Reader)</w:t>
      </w:r>
      <w:r w:rsidR="000336F1" w:rsidRPr="00FA734A">
        <w:rPr>
          <w:rFonts w:ascii="Open Sans" w:hAnsi="Open Sans" w:cs="Open Sans"/>
          <w:sz w:val="24"/>
          <w:szCs w:val="24"/>
        </w:rPr>
        <w:t>;</w:t>
      </w:r>
      <w:r w:rsidRPr="00FA734A">
        <w:rPr>
          <w:rFonts w:ascii="Open Sans" w:hAnsi="Open Sans" w:cs="Open Sans"/>
          <w:sz w:val="24"/>
          <w:szCs w:val="24"/>
        </w:rPr>
        <w:t xml:space="preserve"> an incumbent’s testimonial form</w:t>
      </w:r>
      <w:r w:rsidR="000336F1" w:rsidRPr="00FA734A">
        <w:rPr>
          <w:rFonts w:ascii="Open Sans" w:hAnsi="Open Sans" w:cs="Open Sans"/>
          <w:sz w:val="24"/>
          <w:szCs w:val="24"/>
        </w:rPr>
        <w:t>,</w:t>
      </w:r>
      <w:r w:rsidRPr="00FA734A">
        <w:rPr>
          <w:rFonts w:ascii="Open Sans" w:hAnsi="Open Sans" w:cs="Open Sans"/>
          <w:sz w:val="24"/>
          <w:szCs w:val="24"/>
        </w:rPr>
        <w:t xml:space="preserve"> and two referee fo</w:t>
      </w:r>
      <w:r w:rsidR="005D62A6" w:rsidRPr="00FA734A">
        <w:rPr>
          <w:rFonts w:ascii="Open Sans" w:hAnsi="Open Sans" w:cs="Open Sans"/>
          <w:sz w:val="24"/>
          <w:szCs w:val="24"/>
        </w:rPr>
        <w:t>r</w:t>
      </w:r>
      <w:r w:rsidRPr="00FA734A">
        <w:rPr>
          <w:rFonts w:ascii="Open Sans" w:hAnsi="Open Sans" w:cs="Open Sans"/>
          <w:sz w:val="24"/>
          <w:szCs w:val="24"/>
        </w:rPr>
        <w:t>ms. The prospective Rea</w:t>
      </w:r>
      <w:r w:rsidR="005D62A6" w:rsidRPr="00FA734A">
        <w:rPr>
          <w:rFonts w:ascii="Open Sans" w:hAnsi="Open Sans" w:cs="Open Sans"/>
          <w:sz w:val="24"/>
          <w:szCs w:val="24"/>
        </w:rPr>
        <w:t>d</w:t>
      </w:r>
      <w:r w:rsidRPr="00FA734A">
        <w:rPr>
          <w:rFonts w:ascii="Open Sans" w:hAnsi="Open Sans" w:cs="Open Sans"/>
          <w:sz w:val="24"/>
          <w:szCs w:val="24"/>
        </w:rPr>
        <w:t>er will need to sele</w:t>
      </w:r>
      <w:r w:rsidR="005D62A6" w:rsidRPr="00FA734A">
        <w:rPr>
          <w:rFonts w:ascii="Open Sans" w:hAnsi="Open Sans" w:cs="Open Sans"/>
          <w:sz w:val="24"/>
          <w:szCs w:val="24"/>
        </w:rPr>
        <w:t>c</w:t>
      </w:r>
      <w:r w:rsidRPr="00FA734A">
        <w:rPr>
          <w:rFonts w:ascii="Open Sans" w:hAnsi="Open Sans" w:cs="Open Sans"/>
          <w:sz w:val="24"/>
          <w:szCs w:val="24"/>
        </w:rPr>
        <w:t>t two refe</w:t>
      </w:r>
      <w:r w:rsidR="005D62A6" w:rsidRPr="00FA734A">
        <w:rPr>
          <w:rFonts w:ascii="Open Sans" w:hAnsi="Open Sans" w:cs="Open Sans"/>
          <w:sz w:val="24"/>
          <w:szCs w:val="24"/>
        </w:rPr>
        <w:t>r</w:t>
      </w:r>
      <w:r w:rsidRPr="00FA734A">
        <w:rPr>
          <w:rFonts w:ascii="Open Sans" w:hAnsi="Open Sans" w:cs="Open Sans"/>
          <w:sz w:val="24"/>
          <w:szCs w:val="24"/>
        </w:rPr>
        <w:t>ees who are mature Christians, one of whom mu</w:t>
      </w:r>
      <w:r w:rsidR="005D62A6" w:rsidRPr="00FA734A">
        <w:rPr>
          <w:rFonts w:ascii="Open Sans" w:hAnsi="Open Sans" w:cs="Open Sans"/>
          <w:sz w:val="24"/>
          <w:szCs w:val="24"/>
        </w:rPr>
        <w:t>s</w:t>
      </w:r>
      <w:r w:rsidRPr="00FA734A">
        <w:rPr>
          <w:rFonts w:ascii="Open Sans" w:hAnsi="Open Sans" w:cs="Open Sans"/>
          <w:sz w:val="24"/>
          <w:szCs w:val="24"/>
        </w:rPr>
        <w:t xml:space="preserve">t know </w:t>
      </w:r>
      <w:r w:rsidR="006951A0">
        <w:rPr>
          <w:rFonts w:ascii="Open Sans" w:hAnsi="Open Sans" w:cs="Open Sans"/>
          <w:sz w:val="24"/>
          <w:szCs w:val="24"/>
        </w:rPr>
        <w:t>them</w:t>
      </w:r>
      <w:r w:rsidRPr="00FA734A">
        <w:rPr>
          <w:rFonts w:ascii="Open Sans" w:hAnsi="Open Sans" w:cs="Open Sans"/>
          <w:sz w:val="24"/>
          <w:szCs w:val="24"/>
        </w:rPr>
        <w:t xml:space="preserve"> in a context outside church</w:t>
      </w:r>
      <w:r w:rsidR="0027582F">
        <w:rPr>
          <w:rFonts w:ascii="Open Sans" w:hAnsi="Open Sans" w:cs="Open Sans"/>
          <w:sz w:val="24"/>
          <w:szCs w:val="24"/>
        </w:rPr>
        <w:t>;</w:t>
      </w:r>
    </w:p>
    <w:p w14:paraId="618DEE7A" w14:textId="77777777" w:rsidR="00F55B1E" w:rsidRDefault="00F55B1E" w:rsidP="00FA734A">
      <w:pPr>
        <w:pStyle w:val="BodyText"/>
        <w:numPr>
          <w:ilvl w:val="0"/>
          <w:numId w:val="44"/>
        </w:numPr>
        <w:rPr>
          <w:rFonts w:ascii="Open Sans" w:hAnsi="Open Sans" w:cs="Open Sans"/>
          <w:b w:val="0"/>
          <w:sz w:val="24"/>
          <w:szCs w:val="24"/>
        </w:rPr>
      </w:pPr>
      <w:r w:rsidRPr="00FA734A">
        <w:rPr>
          <w:rFonts w:ascii="Open Sans" w:hAnsi="Open Sans" w:cs="Open Sans"/>
          <w:b w:val="0"/>
          <w:sz w:val="24"/>
          <w:szCs w:val="24"/>
        </w:rPr>
        <w:t>All paperwork must be received by 30 April of the appropriate year</w:t>
      </w:r>
      <w:r w:rsidR="0027582F">
        <w:rPr>
          <w:rFonts w:ascii="Open Sans" w:hAnsi="Open Sans" w:cs="Open Sans"/>
          <w:b w:val="0"/>
          <w:sz w:val="24"/>
          <w:szCs w:val="24"/>
        </w:rPr>
        <w:t>;</w:t>
      </w:r>
      <w:r w:rsidR="00F708CA">
        <w:rPr>
          <w:rFonts w:ascii="Open Sans" w:hAnsi="Open Sans" w:cs="Open Sans"/>
          <w:b w:val="0"/>
          <w:sz w:val="24"/>
          <w:szCs w:val="24"/>
        </w:rPr>
        <w:t xml:space="preserve"> </w:t>
      </w:r>
    </w:p>
    <w:p w14:paraId="1D02A041" w14:textId="77777777" w:rsidR="00F708CA" w:rsidRPr="00F708CA" w:rsidRDefault="00F708CA" w:rsidP="00F708CA">
      <w:pPr>
        <w:numPr>
          <w:ilvl w:val="0"/>
          <w:numId w:val="44"/>
        </w:numPr>
        <w:rPr>
          <w:rFonts w:ascii="Open Sans" w:hAnsi="Open Sans" w:cs="Open Sans"/>
          <w:sz w:val="24"/>
        </w:rPr>
      </w:pPr>
      <w:r w:rsidRPr="00F708CA">
        <w:rPr>
          <w:rFonts w:ascii="Open Sans" w:hAnsi="Open Sans" w:cs="Open Sans"/>
          <w:color w:val="201F1E"/>
          <w:sz w:val="24"/>
          <w:szCs w:val="23"/>
          <w:shd w:val="clear" w:color="auto" w:fill="FFFFFF"/>
        </w:rPr>
        <w:t xml:space="preserve">Since training is regarded as part of an ongoing discernment, every candidate with meet with tutors at the end of both years of </w:t>
      </w:r>
      <w:r>
        <w:rPr>
          <w:rFonts w:ascii="Open Sans" w:hAnsi="Open Sans" w:cs="Open Sans"/>
          <w:color w:val="201F1E"/>
          <w:sz w:val="24"/>
          <w:szCs w:val="23"/>
          <w:shd w:val="clear" w:color="auto" w:fill="FFFFFF"/>
        </w:rPr>
        <w:t>R</w:t>
      </w:r>
      <w:r w:rsidRPr="00F708CA">
        <w:rPr>
          <w:rFonts w:ascii="Open Sans" w:hAnsi="Open Sans" w:cs="Open Sans"/>
          <w:color w:val="201F1E"/>
          <w:sz w:val="24"/>
          <w:szCs w:val="23"/>
          <w:shd w:val="clear" w:color="auto" w:fill="FFFFFF"/>
        </w:rPr>
        <w:t xml:space="preserve">eader or </w:t>
      </w:r>
      <w:r>
        <w:rPr>
          <w:rFonts w:ascii="Open Sans" w:hAnsi="Open Sans" w:cs="Open Sans"/>
          <w:color w:val="201F1E"/>
          <w:sz w:val="24"/>
          <w:szCs w:val="23"/>
          <w:shd w:val="clear" w:color="auto" w:fill="FFFFFF"/>
        </w:rPr>
        <w:t>P</w:t>
      </w:r>
      <w:r w:rsidRPr="00F708CA">
        <w:rPr>
          <w:rFonts w:ascii="Open Sans" w:hAnsi="Open Sans" w:cs="Open Sans"/>
          <w:color w:val="201F1E"/>
          <w:sz w:val="24"/>
          <w:szCs w:val="23"/>
          <w:shd w:val="clear" w:color="auto" w:fill="FFFFFF"/>
        </w:rPr>
        <w:t xml:space="preserve">astoral </w:t>
      </w:r>
      <w:r>
        <w:rPr>
          <w:rFonts w:ascii="Open Sans" w:hAnsi="Open Sans" w:cs="Open Sans"/>
          <w:color w:val="201F1E"/>
          <w:sz w:val="24"/>
          <w:szCs w:val="23"/>
          <w:shd w:val="clear" w:color="auto" w:fill="FFFFFF"/>
        </w:rPr>
        <w:t>W</w:t>
      </w:r>
      <w:r w:rsidRPr="00F708CA">
        <w:rPr>
          <w:rFonts w:ascii="Open Sans" w:hAnsi="Open Sans" w:cs="Open Sans"/>
          <w:color w:val="201F1E"/>
          <w:sz w:val="24"/>
          <w:szCs w:val="23"/>
          <w:shd w:val="clear" w:color="auto" w:fill="FFFFFF"/>
        </w:rPr>
        <w:t>orker specific training for further discernment work and to monitor progress.</w:t>
      </w:r>
    </w:p>
    <w:p w14:paraId="08CAA09A" w14:textId="77777777" w:rsidR="00F708CA" w:rsidRPr="00F708CA" w:rsidRDefault="00F708CA" w:rsidP="00F708CA"/>
    <w:p w14:paraId="607FF641" w14:textId="77777777" w:rsidR="00C8133E" w:rsidRPr="00017D52" w:rsidRDefault="00C8133E" w:rsidP="00C8133E"/>
    <w:p w14:paraId="2817124D" w14:textId="77777777" w:rsidR="00511AA4" w:rsidRPr="00FA734A" w:rsidRDefault="002E3C0A" w:rsidP="00521017">
      <w:pPr>
        <w:pStyle w:val="Heading2"/>
        <w:rPr>
          <w:rFonts w:ascii="Open Sans" w:hAnsi="Open Sans" w:cs="Open Sans"/>
        </w:rPr>
      </w:pPr>
      <w:bookmarkStart w:id="40" w:name="_Toc348107304"/>
      <w:bookmarkStart w:id="41" w:name="_Toc348619630"/>
      <w:bookmarkStart w:id="42" w:name="_Toc90285001"/>
      <w:r>
        <w:rPr>
          <w:rFonts w:ascii="Open Sans" w:hAnsi="Open Sans" w:cs="Open Sans"/>
        </w:rPr>
        <w:t>2</w:t>
      </w:r>
      <w:r w:rsidR="00747155" w:rsidRPr="00FA734A">
        <w:rPr>
          <w:rFonts w:ascii="Open Sans" w:hAnsi="Open Sans" w:cs="Open Sans"/>
        </w:rPr>
        <w:t>.</w:t>
      </w:r>
      <w:r w:rsidR="00C8133E">
        <w:rPr>
          <w:rFonts w:ascii="Open Sans" w:hAnsi="Open Sans" w:cs="Open Sans"/>
        </w:rPr>
        <w:t>7</w:t>
      </w:r>
      <w:r w:rsidR="00511AA4" w:rsidRPr="00FA734A">
        <w:rPr>
          <w:rFonts w:ascii="Open Sans" w:hAnsi="Open Sans" w:cs="Open Sans"/>
        </w:rPr>
        <w:tab/>
        <w:t>Guidelines for PCCs</w:t>
      </w:r>
      <w:bookmarkEnd w:id="40"/>
      <w:bookmarkEnd w:id="41"/>
      <w:bookmarkEnd w:id="42"/>
    </w:p>
    <w:p w14:paraId="1825E306" w14:textId="77777777" w:rsidR="00994912" w:rsidRPr="00FA734A" w:rsidRDefault="00994912" w:rsidP="00994912">
      <w:pPr>
        <w:rPr>
          <w:rFonts w:ascii="Open Sans" w:hAnsi="Open Sans" w:cs="Open Sans"/>
        </w:rPr>
      </w:pPr>
    </w:p>
    <w:p w14:paraId="008328DD" w14:textId="77777777" w:rsidR="00511AA4" w:rsidRPr="00FA734A" w:rsidRDefault="00511AA4" w:rsidP="00511AA4">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Before an Incumbent can present a possible Reader candidate for selection, the PCC of the church where </w:t>
      </w:r>
      <w:r w:rsidR="00105EF0">
        <w:rPr>
          <w:rFonts w:ascii="Open Sans" w:hAnsi="Open Sans" w:cs="Open Sans"/>
          <w:b w:val="0"/>
          <w:bCs w:val="0"/>
          <w:sz w:val="24"/>
          <w:szCs w:val="24"/>
        </w:rPr>
        <w:t xml:space="preserve">they are </w:t>
      </w:r>
      <w:r w:rsidRPr="00FA734A">
        <w:rPr>
          <w:rFonts w:ascii="Open Sans" w:hAnsi="Open Sans" w:cs="Open Sans"/>
          <w:b w:val="0"/>
          <w:bCs w:val="0"/>
          <w:sz w:val="24"/>
          <w:szCs w:val="24"/>
        </w:rPr>
        <w:t xml:space="preserve">to serve must give its approval. Quite often it is not easy for a Church Council to do this in an objective manner. It could be that they do not know the candidate sufficiently well to make an informed decision. On the other hand, they may know the person very well indeed, and therefore </w:t>
      </w:r>
      <w:r w:rsidR="00E914F1" w:rsidRPr="00FA734A">
        <w:rPr>
          <w:rFonts w:ascii="Open Sans" w:hAnsi="Open Sans" w:cs="Open Sans"/>
          <w:b w:val="0"/>
          <w:bCs w:val="0"/>
          <w:sz w:val="24"/>
          <w:szCs w:val="24"/>
        </w:rPr>
        <w:t xml:space="preserve">perhaps </w:t>
      </w:r>
      <w:r w:rsidRPr="00FA734A">
        <w:rPr>
          <w:rFonts w:ascii="Open Sans" w:hAnsi="Open Sans" w:cs="Open Sans"/>
          <w:b w:val="0"/>
          <w:bCs w:val="0"/>
          <w:sz w:val="24"/>
          <w:szCs w:val="24"/>
        </w:rPr>
        <w:t xml:space="preserve">feel uncomfortable about rejecting </w:t>
      </w:r>
      <w:r w:rsidR="00202233">
        <w:rPr>
          <w:rFonts w:ascii="Open Sans" w:hAnsi="Open Sans" w:cs="Open Sans"/>
          <w:b w:val="0"/>
          <w:bCs w:val="0"/>
          <w:sz w:val="24"/>
          <w:szCs w:val="24"/>
        </w:rPr>
        <w:t>them</w:t>
      </w:r>
      <w:r w:rsidRPr="00FA734A">
        <w:rPr>
          <w:rFonts w:ascii="Open Sans" w:hAnsi="Open Sans" w:cs="Open Sans"/>
          <w:b w:val="0"/>
          <w:bCs w:val="0"/>
          <w:sz w:val="24"/>
          <w:szCs w:val="24"/>
        </w:rPr>
        <w:t>. The following guidelines may be helpful in resolving these dilemmas for the PCC members.</w:t>
      </w:r>
    </w:p>
    <w:p w14:paraId="42C344EE" w14:textId="77777777" w:rsidR="005C4168" w:rsidRDefault="005C4168" w:rsidP="00511AA4">
      <w:pPr>
        <w:pStyle w:val="BodyText"/>
        <w:rPr>
          <w:rFonts w:ascii="Open Sans" w:hAnsi="Open Sans" w:cs="Open Sans"/>
          <w:b w:val="0"/>
          <w:bCs w:val="0"/>
          <w:sz w:val="24"/>
          <w:szCs w:val="24"/>
        </w:rPr>
      </w:pPr>
    </w:p>
    <w:p w14:paraId="58384377" w14:textId="77777777" w:rsidR="00511AA4" w:rsidRPr="00FA734A" w:rsidRDefault="00511AA4" w:rsidP="00511AA4">
      <w:pPr>
        <w:pStyle w:val="BodyText"/>
        <w:rPr>
          <w:rFonts w:ascii="Open Sans" w:hAnsi="Open Sans" w:cs="Open Sans"/>
          <w:b w:val="0"/>
          <w:bCs w:val="0"/>
          <w:sz w:val="24"/>
          <w:szCs w:val="24"/>
        </w:rPr>
      </w:pPr>
      <w:r w:rsidRPr="00FA734A">
        <w:rPr>
          <w:rFonts w:ascii="Open Sans" w:hAnsi="Open Sans" w:cs="Open Sans"/>
          <w:b w:val="0"/>
          <w:bCs w:val="0"/>
          <w:sz w:val="24"/>
          <w:szCs w:val="24"/>
        </w:rPr>
        <w:t>A potential Reader should have the following qualities:</w:t>
      </w:r>
    </w:p>
    <w:p w14:paraId="01810BD8" w14:textId="77777777" w:rsidR="00511AA4" w:rsidRPr="00FA734A" w:rsidRDefault="00511AA4" w:rsidP="00511AA4">
      <w:pPr>
        <w:pStyle w:val="BodyText"/>
        <w:rPr>
          <w:rFonts w:ascii="Open Sans" w:hAnsi="Open Sans" w:cs="Open Sans"/>
          <w:b w:val="0"/>
          <w:bCs w:val="0"/>
          <w:sz w:val="24"/>
          <w:szCs w:val="24"/>
        </w:rPr>
      </w:pPr>
    </w:p>
    <w:p w14:paraId="4EB00841" w14:textId="77777777" w:rsidR="001440EC" w:rsidRDefault="001440EC" w:rsidP="00A772FF">
      <w:pPr>
        <w:pStyle w:val="BodyText"/>
        <w:numPr>
          <w:ilvl w:val="0"/>
          <w:numId w:val="23"/>
        </w:numPr>
        <w:tabs>
          <w:tab w:val="clear" w:pos="839"/>
          <w:tab w:val="num" w:pos="567"/>
        </w:tabs>
        <w:ind w:left="567" w:hanging="567"/>
        <w:rPr>
          <w:rFonts w:ascii="Open Sans" w:hAnsi="Open Sans" w:cs="Open Sans"/>
          <w:b w:val="0"/>
          <w:bCs w:val="0"/>
          <w:sz w:val="24"/>
          <w:szCs w:val="24"/>
        </w:rPr>
      </w:pPr>
      <w:r>
        <w:rPr>
          <w:rFonts w:ascii="Open Sans" w:hAnsi="Open Sans" w:cs="Open Sans"/>
          <w:b w:val="0"/>
          <w:bCs w:val="0"/>
          <w:sz w:val="24"/>
          <w:szCs w:val="24"/>
        </w:rPr>
        <w:t>They</w:t>
      </w:r>
      <w:r w:rsidR="00511AA4" w:rsidRPr="00FA734A">
        <w:rPr>
          <w:rFonts w:ascii="Open Sans" w:hAnsi="Open Sans" w:cs="Open Sans"/>
          <w:b w:val="0"/>
          <w:bCs w:val="0"/>
          <w:sz w:val="24"/>
          <w:szCs w:val="24"/>
        </w:rPr>
        <w:t xml:space="preserve"> must be a committed disciple of Jesus Christ, who </w:t>
      </w:r>
      <w:r>
        <w:rPr>
          <w:rFonts w:ascii="Open Sans" w:hAnsi="Open Sans" w:cs="Open Sans"/>
          <w:b w:val="0"/>
          <w:bCs w:val="0"/>
          <w:sz w:val="24"/>
          <w:szCs w:val="24"/>
        </w:rPr>
        <w:t>is able to articulate that they are responding to God’s call</w:t>
      </w:r>
      <w:r w:rsidR="0027582F">
        <w:rPr>
          <w:rFonts w:ascii="Open Sans" w:hAnsi="Open Sans" w:cs="Open Sans"/>
          <w:b w:val="0"/>
          <w:bCs w:val="0"/>
          <w:sz w:val="24"/>
          <w:szCs w:val="24"/>
        </w:rPr>
        <w:t>;</w:t>
      </w:r>
    </w:p>
    <w:p w14:paraId="52397497" w14:textId="77777777" w:rsidR="00511AA4" w:rsidRPr="00FA734A" w:rsidRDefault="006951A0" w:rsidP="006951A0">
      <w:pPr>
        <w:pStyle w:val="BodyText"/>
        <w:numPr>
          <w:ilvl w:val="0"/>
          <w:numId w:val="23"/>
        </w:numPr>
        <w:tabs>
          <w:tab w:val="clear" w:pos="839"/>
          <w:tab w:val="num" w:pos="567"/>
        </w:tabs>
        <w:ind w:left="567" w:hanging="567"/>
        <w:rPr>
          <w:rFonts w:ascii="Open Sans" w:hAnsi="Open Sans" w:cs="Open Sans"/>
          <w:b w:val="0"/>
          <w:bCs w:val="0"/>
          <w:sz w:val="24"/>
          <w:szCs w:val="24"/>
        </w:rPr>
      </w:pPr>
      <w:r w:rsidRPr="006951A0">
        <w:rPr>
          <w:rFonts w:ascii="Open Sans" w:hAnsi="Open Sans" w:cs="Open Sans"/>
          <w:b w:val="0"/>
          <w:bCs w:val="0"/>
          <w:sz w:val="24"/>
          <w:szCs w:val="24"/>
        </w:rPr>
        <w:t xml:space="preserve">They must have been a faithful communicant member of the Church of England for some time, and also the church in which they hope to serve. If they have recently moved areas and are new to the church they must have attended services and got to know people over </w:t>
      </w:r>
      <w:proofErr w:type="spellStart"/>
      <w:r w:rsidRPr="006951A0">
        <w:rPr>
          <w:rFonts w:ascii="Open Sans" w:hAnsi="Open Sans" w:cs="Open Sans"/>
          <w:b w:val="0"/>
          <w:bCs w:val="0"/>
          <w:sz w:val="24"/>
          <w:szCs w:val="24"/>
        </w:rPr>
        <w:t>at</w:t>
      </w:r>
      <w:proofErr w:type="spellEnd"/>
      <w:r w:rsidRPr="006951A0">
        <w:rPr>
          <w:rFonts w:ascii="Open Sans" w:hAnsi="Open Sans" w:cs="Open Sans"/>
          <w:b w:val="0"/>
          <w:bCs w:val="0"/>
          <w:sz w:val="24"/>
          <w:szCs w:val="24"/>
        </w:rPr>
        <w:t xml:space="preserve"> period of at least </w:t>
      </w:r>
      <w:r>
        <w:rPr>
          <w:rFonts w:ascii="Open Sans" w:hAnsi="Open Sans" w:cs="Open Sans"/>
          <w:b w:val="0"/>
          <w:bCs w:val="0"/>
          <w:sz w:val="24"/>
          <w:szCs w:val="24"/>
        </w:rPr>
        <w:t>six</w:t>
      </w:r>
      <w:r w:rsidRPr="006951A0">
        <w:rPr>
          <w:rFonts w:ascii="Open Sans" w:hAnsi="Open Sans" w:cs="Open Sans"/>
          <w:b w:val="0"/>
          <w:bCs w:val="0"/>
          <w:sz w:val="24"/>
          <w:szCs w:val="24"/>
        </w:rPr>
        <w:t xml:space="preserve"> months. They must also have been a faithful, committed member of their previous </w:t>
      </w:r>
      <w:r w:rsidR="00980905">
        <w:rPr>
          <w:rFonts w:ascii="Open Sans" w:hAnsi="Open Sans" w:cs="Open Sans"/>
          <w:b w:val="0"/>
          <w:bCs w:val="0"/>
          <w:sz w:val="24"/>
          <w:szCs w:val="24"/>
        </w:rPr>
        <w:t>church</w:t>
      </w:r>
      <w:r w:rsidR="0027582F">
        <w:rPr>
          <w:rFonts w:ascii="Open Sans" w:hAnsi="Open Sans" w:cs="Open Sans"/>
          <w:b w:val="0"/>
          <w:bCs w:val="0"/>
          <w:sz w:val="24"/>
          <w:szCs w:val="24"/>
        </w:rPr>
        <w:t>;</w:t>
      </w:r>
    </w:p>
    <w:p w14:paraId="013A9508" w14:textId="77777777" w:rsidR="00511AA4" w:rsidRPr="00FA734A" w:rsidRDefault="00511AA4" w:rsidP="00A772FF">
      <w:pPr>
        <w:pStyle w:val="BodyText"/>
        <w:numPr>
          <w:ilvl w:val="0"/>
          <w:numId w:val="23"/>
        </w:numPr>
        <w:tabs>
          <w:tab w:val="clear" w:pos="839"/>
          <w:tab w:val="num" w:pos="567"/>
        </w:tabs>
        <w:ind w:left="567" w:hanging="567"/>
        <w:rPr>
          <w:rFonts w:ascii="Open Sans" w:hAnsi="Open Sans" w:cs="Open Sans"/>
          <w:b w:val="0"/>
          <w:bCs w:val="0"/>
          <w:sz w:val="24"/>
          <w:szCs w:val="24"/>
        </w:rPr>
      </w:pPr>
      <w:r w:rsidRPr="00FA734A">
        <w:rPr>
          <w:rFonts w:ascii="Open Sans" w:hAnsi="Open Sans" w:cs="Open Sans"/>
          <w:b w:val="0"/>
          <w:bCs w:val="0"/>
          <w:sz w:val="24"/>
          <w:szCs w:val="24"/>
        </w:rPr>
        <w:t xml:space="preserve">A person who has already proved </w:t>
      </w:r>
      <w:r w:rsidR="001440EC">
        <w:rPr>
          <w:rFonts w:ascii="Open Sans" w:hAnsi="Open Sans" w:cs="Open Sans"/>
          <w:b w:val="0"/>
          <w:bCs w:val="0"/>
          <w:sz w:val="24"/>
          <w:szCs w:val="24"/>
        </w:rPr>
        <w:t>their</w:t>
      </w:r>
      <w:r w:rsidRPr="00FA734A">
        <w:rPr>
          <w:rFonts w:ascii="Open Sans" w:hAnsi="Open Sans" w:cs="Open Sans"/>
          <w:b w:val="0"/>
          <w:bCs w:val="0"/>
          <w:sz w:val="24"/>
          <w:szCs w:val="24"/>
        </w:rPr>
        <w:t xml:space="preserve"> worth in other areas of the church’s ministry</w:t>
      </w:r>
      <w:r w:rsidR="00310B24" w:rsidRPr="00FA734A">
        <w:rPr>
          <w:rFonts w:ascii="Open Sans" w:hAnsi="Open Sans" w:cs="Open Sans"/>
          <w:b w:val="0"/>
          <w:bCs w:val="0"/>
          <w:sz w:val="24"/>
          <w:szCs w:val="24"/>
        </w:rPr>
        <w:t>;</w:t>
      </w:r>
    </w:p>
    <w:p w14:paraId="3F741505" w14:textId="77777777" w:rsidR="00511AA4" w:rsidRPr="00FA734A" w:rsidRDefault="00511AA4" w:rsidP="00A772FF">
      <w:pPr>
        <w:pStyle w:val="BodyText"/>
        <w:numPr>
          <w:ilvl w:val="0"/>
          <w:numId w:val="23"/>
        </w:numPr>
        <w:tabs>
          <w:tab w:val="clear" w:pos="839"/>
          <w:tab w:val="num" w:pos="567"/>
        </w:tabs>
        <w:ind w:left="567" w:hanging="567"/>
        <w:rPr>
          <w:rFonts w:ascii="Open Sans" w:hAnsi="Open Sans" w:cs="Open Sans"/>
          <w:b w:val="0"/>
          <w:bCs w:val="0"/>
          <w:sz w:val="24"/>
          <w:szCs w:val="24"/>
        </w:rPr>
      </w:pPr>
      <w:r w:rsidRPr="00FA734A">
        <w:rPr>
          <w:rFonts w:ascii="Open Sans" w:hAnsi="Open Sans" w:cs="Open Sans"/>
          <w:b w:val="0"/>
          <w:bCs w:val="0"/>
          <w:sz w:val="24"/>
          <w:szCs w:val="24"/>
        </w:rPr>
        <w:t>A wise and mature Christian, able to</w:t>
      </w:r>
      <w:r w:rsidR="005D62A6" w:rsidRPr="00FA734A">
        <w:rPr>
          <w:rFonts w:ascii="Open Sans" w:hAnsi="Open Sans" w:cs="Open Sans"/>
          <w:b w:val="0"/>
          <w:bCs w:val="0"/>
          <w:sz w:val="24"/>
          <w:szCs w:val="24"/>
        </w:rPr>
        <w:t xml:space="preserve"> maintain healthy relationships with others in the church and</w:t>
      </w:r>
      <w:r w:rsidRPr="00FA734A">
        <w:rPr>
          <w:rFonts w:ascii="Open Sans" w:hAnsi="Open Sans" w:cs="Open Sans"/>
          <w:b w:val="0"/>
          <w:bCs w:val="0"/>
          <w:sz w:val="24"/>
          <w:szCs w:val="24"/>
        </w:rPr>
        <w:t xml:space="preserve"> function as a member of a team</w:t>
      </w:r>
      <w:r w:rsidR="00310B24" w:rsidRPr="00FA734A">
        <w:rPr>
          <w:rFonts w:ascii="Open Sans" w:hAnsi="Open Sans" w:cs="Open Sans"/>
          <w:b w:val="0"/>
          <w:bCs w:val="0"/>
          <w:sz w:val="24"/>
          <w:szCs w:val="24"/>
        </w:rPr>
        <w:t>;</w:t>
      </w:r>
    </w:p>
    <w:p w14:paraId="635734BC" w14:textId="77777777" w:rsidR="00511AA4" w:rsidRPr="00FA734A" w:rsidRDefault="00511AA4" w:rsidP="00A772FF">
      <w:pPr>
        <w:pStyle w:val="BodyText"/>
        <w:numPr>
          <w:ilvl w:val="0"/>
          <w:numId w:val="23"/>
        </w:numPr>
        <w:tabs>
          <w:tab w:val="clear" w:pos="839"/>
          <w:tab w:val="num" w:pos="567"/>
        </w:tabs>
        <w:ind w:left="567" w:hanging="567"/>
        <w:rPr>
          <w:rFonts w:ascii="Open Sans" w:hAnsi="Open Sans" w:cs="Open Sans"/>
          <w:b w:val="0"/>
          <w:bCs w:val="0"/>
          <w:sz w:val="24"/>
          <w:szCs w:val="24"/>
        </w:rPr>
      </w:pPr>
      <w:r w:rsidRPr="00FA734A">
        <w:rPr>
          <w:rFonts w:ascii="Open Sans" w:hAnsi="Open Sans" w:cs="Open Sans"/>
          <w:b w:val="0"/>
          <w:bCs w:val="0"/>
          <w:sz w:val="24"/>
          <w:szCs w:val="24"/>
        </w:rPr>
        <w:t>A good communicator</w:t>
      </w:r>
      <w:r w:rsidR="00310B24" w:rsidRPr="00FA734A">
        <w:rPr>
          <w:rFonts w:ascii="Open Sans" w:hAnsi="Open Sans" w:cs="Open Sans"/>
          <w:b w:val="0"/>
          <w:bCs w:val="0"/>
          <w:sz w:val="24"/>
          <w:szCs w:val="24"/>
        </w:rPr>
        <w:t>;</w:t>
      </w:r>
    </w:p>
    <w:p w14:paraId="238F0663" w14:textId="77777777" w:rsidR="00511AA4" w:rsidRPr="00FA734A" w:rsidRDefault="00511AA4" w:rsidP="00A772FF">
      <w:pPr>
        <w:pStyle w:val="BodyText"/>
        <w:numPr>
          <w:ilvl w:val="0"/>
          <w:numId w:val="23"/>
        </w:numPr>
        <w:tabs>
          <w:tab w:val="clear" w:pos="839"/>
          <w:tab w:val="num" w:pos="567"/>
        </w:tabs>
        <w:ind w:left="567" w:hanging="567"/>
        <w:rPr>
          <w:rFonts w:ascii="Open Sans" w:hAnsi="Open Sans" w:cs="Open Sans"/>
          <w:b w:val="0"/>
          <w:bCs w:val="0"/>
          <w:sz w:val="24"/>
          <w:szCs w:val="24"/>
        </w:rPr>
      </w:pPr>
      <w:r w:rsidRPr="00FA734A">
        <w:rPr>
          <w:rFonts w:ascii="Open Sans" w:hAnsi="Open Sans" w:cs="Open Sans"/>
          <w:b w:val="0"/>
          <w:bCs w:val="0"/>
          <w:sz w:val="24"/>
          <w:szCs w:val="24"/>
        </w:rPr>
        <w:lastRenderedPageBreak/>
        <w:t xml:space="preserve">A person who knows the Bible well, seeks to live its truth in </w:t>
      </w:r>
      <w:r w:rsidR="001440EC">
        <w:rPr>
          <w:rFonts w:ascii="Open Sans" w:hAnsi="Open Sans" w:cs="Open Sans"/>
          <w:b w:val="0"/>
          <w:bCs w:val="0"/>
          <w:sz w:val="24"/>
          <w:szCs w:val="24"/>
        </w:rPr>
        <w:t>their</w:t>
      </w:r>
      <w:r w:rsidRPr="00FA734A">
        <w:rPr>
          <w:rFonts w:ascii="Open Sans" w:hAnsi="Open Sans" w:cs="Open Sans"/>
          <w:b w:val="0"/>
          <w:bCs w:val="0"/>
          <w:sz w:val="24"/>
          <w:szCs w:val="24"/>
        </w:rPr>
        <w:t xml:space="preserve"> daily life, and has a rich prayer life</w:t>
      </w:r>
      <w:r w:rsidR="00310B24" w:rsidRPr="00FA734A">
        <w:rPr>
          <w:rFonts w:ascii="Open Sans" w:hAnsi="Open Sans" w:cs="Open Sans"/>
          <w:b w:val="0"/>
          <w:bCs w:val="0"/>
          <w:sz w:val="24"/>
          <w:szCs w:val="24"/>
        </w:rPr>
        <w:t>;</w:t>
      </w:r>
    </w:p>
    <w:p w14:paraId="40F4C1A2" w14:textId="77777777" w:rsidR="00511AA4" w:rsidRPr="00FA734A" w:rsidRDefault="00511AA4" w:rsidP="00A772FF">
      <w:pPr>
        <w:pStyle w:val="BodyText"/>
        <w:numPr>
          <w:ilvl w:val="0"/>
          <w:numId w:val="23"/>
        </w:numPr>
        <w:tabs>
          <w:tab w:val="clear" w:pos="839"/>
          <w:tab w:val="num" w:pos="567"/>
        </w:tabs>
        <w:ind w:left="567" w:hanging="567"/>
        <w:rPr>
          <w:rFonts w:ascii="Open Sans" w:hAnsi="Open Sans" w:cs="Open Sans"/>
          <w:b w:val="0"/>
          <w:bCs w:val="0"/>
          <w:sz w:val="24"/>
          <w:szCs w:val="24"/>
        </w:rPr>
      </w:pPr>
      <w:r w:rsidRPr="00FA734A">
        <w:rPr>
          <w:rFonts w:ascii="Open Sans" w:hAnsi="Open Sans" w:cs="Open Sans"/>
          <w:b w:val="0"/>
          <w:bCs w:val="0"/>
          <w:sz w:val="24"/>
          <w:szCs w:val="24"/>
        </w:rPr>
        <w:t>Someone who is known and trusted by the congregation in general</w:t>
      </w:r>
      <w:r w:rsidR="00310B24" w:rsidRPr="00FA734A">
        <w:rPr>
          <w:rFonts w:ascii="Open Sans" w:hAnsi="Open Sans" w:cs="Open Sans"/>
          <w:b w:val="0"/>
          <w:bCs w:val="0"/>
          <w:sz w:val="24"/>
          <w:szCs w:val="24"/>
        </w:rPr>
        <w:t>;</w:t>
      </w:r>
    </w:p>
    <w:p w14:paraId="08B52A23" w14:textId="77777777" w:rsidR="00511AA4" w:rsidRPr="00FA734A" w:rsidRDefault="00511AA4" w:rsidP="00A772FF">
      <w:pPr>
        <w:pStyle w:val="BodyText"/>
        <w:numPr>
          <w:ilvl w:val="0"/>
          <w:numId w:val="23"/>
        </w:numPr>
        <w:tabs>
          <w:tab w:val="clear" w:pos="839"/>
          <w:tab w:val="num" w:pos="567"/>
        </w:tabs>
        <w:ind w:left="567" w:hanging="567"/>
        <w:rPr>
          <w:rFonts w:ascii="Open Sans" w:hAnsi="Open Sans" w:cs="Open Sans"/>
          <w:b w:val="0"/>
          <w:bCs w:val="0"/>
          <w:sz w:val="24"/>
          <w:szCs w:val="24"/>
        </w:rPr>
      </w:pPr>
      <w:r w:rsidRPr="00FA734A">
        <w:rPr>
          <w:rFonts w:ascii="Open Sans" w:hAnsi="Open Sans" w:cs="Open Sans"/>
          <w:b w:val="0"/>
          <w:bCs w:val="0"/>
          <w:sz w:val="24"/>
          <w:szCs w:val="24"/>
        </w:rPr>
        <w:t xml:space="preserve">A person you believe will be able to keep up with a fairly demanding </w:t>
      </w:r>
      <w:r w:rsidR="0075521F" w:rsidRPr="00FA734A">
        <w:rPr>
          <w:rFonts w:ascii="Open Sans" w:hAnsi="Open Sans" w:cs="Open Sans"/>
          <w:b w:val="0"/>
          <w:bCs w:val="0"/>
          <w:sz w:val="24"/>
          <w:szCs w:val="24"/>
        </w:rPr>
        <w:t>three</w:t>
      </w:r>
      <w:r w:rsidRPr="00FA734A">
        <w:rPr>
          <w:rFonts w:ascii="Open Sans" w:hAnsi="Open Sans" w:cs="Open Sans"/>
          <w:b w:val="0"/>
          <w:bCs w:val="0"/>
          <w:sz w:val="24"/>
          <w:szCs w:val="24"/>
        </w:rPr>
        <w:t>-year training course</w:t>
      </w:r>
      <w:r w:rsidR="00310B24" w:rsidRPr="00FA734A">
        <w:rPr>
          <w:rFonts w:ascii="Open Sans" w:hAnsi="Open Sans" w:cs="Open Sans"/>
          <w:b w:val="0"/>
          <w:bCs w:val="0"/>
          <w:sz w:val="24"/>
          <w:szCs w:val="24"/>
        </w:rPr>
        <w:t>.</w:t>
      </w:r>
    </w:p>
    <w:p w14:paraId="291E42BA" w14:textId="77777777" w:rsidR="00994912" w:rsidRPr="00FA734A" w:rsidRDefault="00994912" w:rsidP="00994912">
      <w:pPr>
        <w:rPr>
          <w:rFonts w:ascii="Open Sans" w:hAnsi="Open Sans" w:cs="Open Sans"/>
          <w:b/>
          <w:bCs/>
          <w:sz w:val="24"/>
          <w:szCs w:val="24"/>
        </w:rPr>
      </w:pPr>
    </w:p>
    <w:p w14:paraId="08F2B463" w14:textId="77777777" w:rsidR="00511AA4" w:rsidRPr="00FA734A" w:rsidRDefault="00511AA4" w:rsidP="00511AA4">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It is important that the PCC should be free to say “No” if most members believe that Reader ministry is not God’s will for the potential candidate. </w:t>
      </w:r>
      <w:r w:rsidR="00310B24" w:rsidRPr="00FA734A">
        <w:rPr>
          <w:rFonts w:ascii="Open Sans" w:hAnsi="Open Sans" w:cs="Open Sans"/>
          <w:b w:val="0"/>
          <w:bCs w:val="0"/>
          <w:sz w:val="24"/>
          <w:szCs w:val="24"/>
        </w:rPr>
        <w:t xml:space="preserve"> T</w:t>
      </w:r>
      <w:r w:rsidRPr="00FA734A">
        <w:rPr>
          <w:rFonts w:ascii="Open Sans" w:hAnsi="Open Sans" w:cs="Open Sans"/>
          <w:b w:val="0"/>
          <w:bCs w:val="0"/>
          <w:sz w:val="24"/>
          <w:szCs w:val="24"/>
        </w:rPr>
        <w:t>here are other areas of ministry open, such as Pastoral Worker, or maybe some other task as part of the ministry team in the parish. There is a wide range of other train</w:t>
      </w:r>
      <w:r w:rsidR="006B5D41">
        <w:rPr>
          <w:rFonts w:ascii="Open Sans" w:hAnsi="Open Sans" w:cs="Open Sans"/>
          <w:b w:val="0"/>
          <w:bCs w:val="0"/>
          <w:sz w:val="24"/>
          <w:szCs w:val="24"/>
        </w:rPr>
        <w:t>ing opportunities available too.</w:t>
      </w:r>
      <w:r w:rsidR="00310B24"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 xml:space="preserve">This means that a “No” will never be an absolute “No” as our task always is to place people in that role in the church where God can best use their gifts. </w:t>
      </w:r>
      <w:r w:rsidR="006B5D41">
        <w:rPr>
          <w:rFonts w:ascii="Open Sans" w:hAnsi="Open Sans" w:cs="Open Sans"/>
          <w:b w:val="0"/>
          <w:bCs w:val="0"/>
          <w:sz w:val="24"/>
          <w:szCs w:val="24"/>
        </w:rPr>
        <w:t>A</w:t>
      </w:r>
      <w:r w:rsidRPr="00FA734A">
        <w:rPr>
          <w:rFonts w:ascii="Open Sans" w:hAnsi="Open Sans" w:cs="Open Sans"/>
          <w:b w:val="0"/>
          <w:bCs w:val="0"/>
          <w:sz w:val="24"/>
          <w:szCs w:val="24"/>
        </w:rPr>
        <w:t xml:space="preserve"> “No” to a Reader ministry may well be the means of opening the door to a ministry of great blessing in some other area. It is important to help the potential candidate to understand this.</w:t>
      </w:r>
    </w:p>
    <w:p w14:paraId="61FEF322" w14:textId="77777777" w:rsidR="009E2674" w:rsidRPr="00FA734A" w:rsidRDefault="009E2674" w:rsidP="009E2674">
      <w:pPr>
        <w:rPr>
          <w:rFonts w:ascii="Open Sans" w:hAnsi="Open Sans" w:cs="Open Sans"/>
          <w:sz w:val="24"/>
          <w:szCs w:val="24"/>
        </w:rPr>
      </w:pPr>
    </w:p>
    <w:p w14:paraId="0CC24FE6" w14:textId="0C9B229A" w:rsidR="009E2674" w:rsidRDefault="00980905" w:rsidP="009E2674">
      <w:pPr>
        <w:rPr>
          <w:rFonts w:ascii="Open Sans" w:hAnsi="Open Sans" w:cs="Open Sans"/>
          <w:sz w:val="24"/>
          <w:szCs w:val="24"/>
        </w:rPr>
      </w:pPr>
      <w:r w:rsidRPr="00980905">
        <w:rPr>
          <w:rFonts w:ascii="Open Sans" w:hAnsi="Open Sans" w:cs="Open Sans"/>
          <w:sz w:val="24"/>
          <w:szCs w:val="24"/>
        </w:rPr>
        <w:t>The opinion of the PCC will also be asked for in determining the precise role of the Reader as a member of the parish staff team. It is important that, after prayer for the Spirit’s guidance, the PCC is as clear as possible in making its views know</w:t>
      </w:r>
      <w:r>
        <w:rPr>
          <w:rFonts w:ascii="Open Sans" w:hAnsi="Open Sans" w:cs="Open Sans"/>
          <w:sz w:val="24"/>
          <w:szCs w:val="24"/>
        </w:rPr>
        <w:t>n</w:t>
      </w:r>
      <w:r w:rsidR="009E2674" w:rsidRPr="00FA734A">
        <w:rPr>
          <w:rFonts w:ascii="Open Sans" w:hAnsi="Open Sans" w:cs="Open Sans"/>
          <w:sz w:val="24"/>
          <w:szCs w:val="24"/>
        </w:rPr>
        <w:t xml:space="preserve">. The Apostle Paul wrote: “Speaking the truth in love, we will in all things grow up into him who is the Head, that is, Christ” </w:t>
      </w:r>
      <w:r w:rsidR="00E914F1" w:rsidRPr="00FA734A">
        <w:rPr>
          <w:rFonts w:ascii="Open Sans" w:hAnsi="Open Sans" w:cs="Open Sans"/>
          <w:sz w:val="24"/>
          <w:szCs w:val="24"/>
        </w:rPr>
        <w:t>(</w:t>
      </w:r>
      <w:r w:rsidR="002978C2" w:rsidRPr="00FA734A">
        <w:rPr>
          <w:rFonts w:ascii="Open Sans" w:hAnsi="Open Sans" w:cs="Open Sans"/>
          <w:sz w:val="24"/>
          <w:szCs w:val="24"/>
        </w:rPr>
        <w:t>Ephesians</w:t>
      </w:r>
      <w:r w:rsidR="009E2674" w:rsidRPr="00FA734A">
        <w:rPr>
          <w:rFonts w:ascii="Open Sans" w:hAnsi="Open Sans" w:cs="Open Sans"/>
          <w:sz w:val="24"/>
          <w:szCs w:val="24"/>
        </w:rPr>
        <w:t xml:space="preserve"> 4:15). Those are the principles that should guide as us we consider God’s will for our brothers and sisters in the ministry of the church.</w:t>
      </w:r>
    </w:p>
    <w:p w14:paraId="368B27F1" w14:textId="138812A8" w:rsidR="00C84699" w:rsidRDefault="00C84699" w:rsidP="009E2674">
      <w:pPr>
        <w:rPr>
          <w:rFonts w:ascii="Open Sans" w:hAnsi="Open Sans" w:cs="Open Sans"/>
          <w:sz w:val="24"/>
          <w:szCs w:val="24"/>
        </w:rPr>
      </w:pPr>
    </w:p>
    <w:p w14:paraId="66408328" w14:textId="18691A5B" w:rsidR="00C84699" w:rsidRDefault="00C84699" w:rsidP="009E2674">
      <w:pPr>
        <w:rPr>
          <w:rFonts w:ascii="Open Sans" w:hAnsi="Open Sans" w:cs="Open Sans"/>
          <w:sz w:val="24"/>
          <w:szCs w:val="24"/>
        </w:rPr>
      </w:pPr>
      <w:r>
        <w:rPr>
          <w:rFonts w:ascii="Open Sans" w:hAnsi="Open Sans" w:cs="Open Sans"/>
          <w:sz w:val="24"/>
          <w:szCs w:val="24"/>
        </w:rPr>
        <w:t xml:space="preserve">Follow this link for </w:t>
      </w:r>
      <w:r w:rsidR="00A95D92" w:rsidRPr="00490EEB">
        <w:rPr>
          <w:rFonts w:ascii="Open Sans" w:hAnsi="Open Sans" w:cs="Open Sans"/>
          <w:sz w:val="24"/>
          <w:szCs w:val="24"/>
        </w:rPr>
        <w:t>The Church of England’s Reader discernment framework which is used by the diocese. </w:t>
      </w:r>
    </w:p>
    <w:p w14:paraId="3ABE0CAD" w14:textId="27F91C05" w:rsidR="002A38E2" w:rsidRDefault="002A38E2" w:rsidP="009E2674">
      <w:pPr>
        <w:rPr>
          <w:rFonts w:ascii="Open Sans" w:hAnsi="Open Sans" w:cs="Open Sans"/>
          <w:sz w:val="24"/>
          <w:szCs w:val="24"/>
        </w:rPr>
      </w:pPr>
    </w:p>
    <w:p w14:paraId="1AB4B71F" w14:textId="34809154" w:rsidR="002A38E2" w:rsidRPr="0017490F" w:rsidRDefault="00CF1E17" w:rsidP="009E2674">
      <w:pPr>
        <w:rPr>
          <w:rFonts w:ascii="Open Sans" w:hAnsi="Open Sans" w:cs="Open Sans"/>
          <w:sz w:val="24"/>
          <w:szCs w:val="24"/>
        </w:rPr>
      </w:pPr>
      <w:hyperlink r:id="rId19" w:history="1">
        <w:r w:rsidR="002A38E2" w:rsidRPr="0017490F">
          <w:rPr>
            <w:rStyle w:val="Hyperlink"/>
            <w:rFonts w:ascii="Open Sans" w:hAnsi="Open Sans" w:cs="Open Sans"/>
          </w:rPr>
          <w:t xml:space="preserve">LLM Reader discernment framework </w:t>
        </w:r>
        <w:proofErr w:type="spellStart"/>
        <w:r w:rsidR="002A38E2" w:rsidRPr="0017490F">
          <w:rPr>
            <w:rStyle w:val="Hyperlink"/>
            <w:rFonts w:ascii="Open Sans" w:hAnsi="Open Sans" w:cs="Open Sans"/>
          </w:rPr>
          <w:t>toplevel</w:t>
        </w:r>
        <w:proofErr w:type="spellEnd"/>
        <w:r w:rsidR="002A38E2" w:rsidRPr="0017490F">
          <w:rPr>
            <w:rStyle w:val="Hyperlink"/>
            <w:rFonts w:ascii="Open Sans" w:hAnsi="Open Sans" w:cs="Open Sans"/>
          </w:rPr>
          <w:t xml:space="preserve"> grid_1.pdf (churchofengland.org)</w:t>
        </w:r>
      </w:hyperlink>
    </w:p>
    <w:p w14:paraId="157FD74A" w14:textId="4D758A60" w:rsidR="00174DE3" w:rsidRPr="00FA734A" w:rsidRDefault="00521017" w:rsidP="00174DE3">
      <w:pPr>
        <w:pStyle w:val="Heading1"/>
        <w:tabs>
          <w:tab w:val="clear" w:pos="2127"/>
          <w:tab w:val="clear" w:pos="2268"/>
          <w:tab w:val="left" w:pos="567"/>
        </w:tabs>
        <w:ind w:left="0" w:firstLine="0"/>
        <w:rPr>
          <w:rFonts w:ascii="Open Sans" w:hAnsi="Open Sans" w:cs="Open Sans"/>
        </w:rPr>
      </w:pPr>
      <w:r w:rsidRPr="00FA734A">
        <w:rPr>
          <w:rFonts w:ascii="Open Sans" w:hAnsi="Open Sans" w:cs="Open Sans"/>
        </w:rPr>
        <w:br w:type="page"/>
      </w:r>
      <w:bookmarkStart w:id="43" w:name="_Toc508726014"/>
      <w:bookmarkStart w:id="44" w:name="_Toc90285002"/>
      <w:bookmarkStart w:id="45" w:name="_Toc348107305"/>
      <w:r w:rsidR="00174DE3" w:rsidRPr="00FA734A">
        <w:rPr>
          <w:rFonts w:ascii="Open Sans" w:hAnsi="Open Sans" w:cs="Open Sans"/>
        </w:rPr>
        <w:lastRenderedPageBreak/>
        <w:t xml:space="preserve">Section </w:t>
      </w:r>
      <w:r w:rsidR="002E3C0A">
        <w:rPr>
          <w:rFonts w:ascii="Open Sans" w:hAnsi="Open Sans" w:cs="Open Sans"/>
        </w:rPr>
        <w:t>3</w:t>
      </w:r>
      <w:r w:rsidR="00174DE3" w:rsidRPr="00FA734A">
        <w:rPr>
          <w:rFonts w:ascii="Open Sans" w:hAnsi="Open Sans" w:cs="Open Sans"/>
        </w:rPr>
        <w:t>:</w:t>
      </w:r>
      <w:r w:rsidR="00174DE3" w:rsidRPr="00FA734A">
        <w:rPr>
          <w:rFonts w:ascii="Open Sans" w:hAnsi="Open Sans" w:cs="Open Sans"/>
        </w:rPr>
        <w:tab/>
      </w:r>
      <w:r w:rsidR="00174DE3" w:rsidRPr="00FA734A">
        <w:rPr>
          <w:rFonts w:ascii="Open Sans" w:hAnsi="Open Sans" w:cs="Open Sans"/>
        </w:rPr>
        <w:tab/>
        <w:t>Reader Training</w:t>
      </w:r>
      <w:bookmarkEnd w:id="43"/>
      <w:bookmarkEnd w:id="44"/>
    </w:p>
    <w:p w14:paraId="6472F637" w14:textId="77777777" w:rsidR="00174DE3" w:rsidRPr="00FA734A" w:rsidRDefault="00174DE3" w:rsidP="00174DE3">
      <w:pPr>
        <w:rPr>
          <w:rFonts w:ascii="Open Sans" w:hAnsi="Open Sans" w:cs="Open Sans"/>
        </w:rPr>
      </w:pPr>
    </w:p>
    <w:p w14:paraId="295C8EFF" w14:textId="24BF277B" w:rsidR="00B52EC9" w:rsidRPr="00B52EC9" w:rsidRDefault="00B52EC9" w:rsidP="00B52EC9">
      <w:pPr>
        <w:rPr>
          <w:rFonts w:ascii="Open Sans" w:hAnsi="Open Sans" w:cs="Open Sans"/>
          <w:sz w:val="24"/>
        </w:rPr>
      </w:pPr>
      <w:r w:rsidRPr="00B52EC9">
        <w:rPr>
          <w:rFonts w:ascii="Open Sans" w:hAnsi="Open Sans" w:cs="Open Sans"/>
          <w:sz w:val="24"/>
        </w:rPr>
        <w:t xml:space="preserve">The Church of England’s recent report </w:t>
      </w:r>
      <w:hyperlink r:id="rId20" w:history="1">
        <w:r w:rsidRPr="00B52EC9">
          <w:rPr>
            <w:rStyle w:val="Hyperlink"/>
            <w:rFonts w:ascii="Open Sans" w:hAnsi="Open Sans" w:cs="Open Sans"/>
            <w:sz w:val="24"/>
          </w:rPr>
          <w:t>Kingdom Calling</w:t>
        </w:r>
      </w:hyperlink>
      <w:r w:rsidRPr="00B52EC9">
        <w:rPr>
          <w:rFonts w:ascii="Open Sans" w:hAnsi="Open Sans" w:cs="Open Sans"/>
          <w:sz w:val="24"/>
        </w:rPr>
        <w:t xml:space="preserve"> recognises a wide range of lay ministries, from roles within the local church to those licensed and authorised by a Bishop. Reader ministry is one of these, and therefore requires rigorous training and careful discernment. For this reason, in the Diocese of Chester, Readers are trained by a combined process of academic study </w:t>
      </w:r>
      <w:r w:rsidR="00CD588B">
        <w:rPr>
          <w:rFonts w:ascii="Open Sans" w:hAnsi="Open Sans" w:cs="Open Sans"/>
          <w:sz w:val="24"/>
        </w:rPr>
        <w:t>validated</w:t>
      </w:r>
      <w:r w:rsidRPr="00B52EC9">
        <w:rPr>
          <w:rFonts w:ascii="Open Sans" w:hAnsi="Open Sans" w:cs="Open Sans"/>
          <w:sz w:val="24"/>
        </w:rPr>
        <w:t xml:space="preserve"> by the University of Chester, and ministerial discernment carried out by a team led by the Director of Studies and Warden of Readers. Because of the formational element of the programme, training is regarded as ongoing discernment. At the end of each academic year those involved in training meet to discern whether progress toward licensing is the right step for each individual. Even if someone is not selected for licensing, they are able to continue academic study where this is appropriate. </w:t>
      </w:r>
    </w:p>
    <w:p w14:paraId="5EE69F81" w14:textId="77777777" w:rsidR="00B52EC9" w:rsidRPr="00B52EC9" w:rsidRDefault="00B52EC9" w:rsidP="00B52EC9">
      <w:pPr>
        <w:rPr>
          <w:rFonts w:ascii="Open Sans" w:hAnsi="Open Sans" w:cs="Open Sans"/>
          <w:sz w:val="24"/>
        </w:rPr>
      </w:pPr>
    </w:p>
    <w:p w14:paraId="50821405" w14:textId="77777777" w:rsidR="00B52EC9" w:rsidRPr="00B52EC9" w:rsidRDefault="00B52EC9" w:rsidP="00B52EC9">
      <w:pPr>
        <w:rPr>
          <w:rFonts w:ascii="Open Sans" w:hAnsi="Open Sans" w:cs="Open Sans"/>
          <w:sz w:val="24"/>
        </w:rPr>
      </w:pPr>
      <w:r w:rsidRPr="00B52EC9">
        <w:rPr>
          <w:rFonts w:ascii="Open Sans" w:hAnsi="Open Sans" w:cs="Open Sans"/>
          <w:sz w:val="24"/>
        </w:rPr>
        <w:t>In line with national priorities, and influenced by the sudden and profound changes brought about by the pandemic crisis, one of key aims is to develop flexible, reflexive ministers able to function as the church’s lay theologians. Assessment involves much more than essay writing, and potential Readers will be involved in preaching and worship-leading online and blog writing among other activities. Learning is a combination of preparatory work and online sessions. Modules cover aspects of liturgical ministry, such as leading and preaching; biblical understanding; mission and personal discipleship.</w:t>
      </w:r>
    </w:p>
    <w:p w14:paraId="2946DCD5" w14:textId="77777777" w:rsidR="00B52EC9" w:rsidRPr="00B52EC9" w:rsidRDefault="00B52EC9" w:rsidP="00B52EC9">
      <w:pPr>
        <w:rPr>
          <w:rFonts w:ascii="Open Sans" w:hAnsi="Open Sans" w:cs="Open Sans"/>
          <w:sz w:val="24"/>
        </w:rPr>
      </w:pPr>
    </w:p>
    <w:p w14:paraId="1E92A921" w14:textId="77777777" w:rsidR="00B52EC9" w:rsidRPr="00B52EC9" w:rsidRDefault="00B52EC9" w:rsidP="00B52EC9">
      <w:pPr>
        <w:rPr>
          <w:rFonts w:ascii="Open Sans" w:hAnsi="Open Sans" w:cs="Open Sans"/>
          <w:sz w:val="24"/>
        </w:rPr>
      </w:pPr>
      <w:r w:rsidRPr="00B52EC9">
        <w:rPr>
          <w:rFonts w:ascii="Open Sans" w:hAnsi="Open Sans" w:cs="Open Sans"/>
          <w:sz w:val="24"/>
        </w:rPr>
        <w:t xml:space="preserve">Revd Canon Liz Shercliff is Director of Studies for Readers and Programme Leader for the Foundation and Bachelor of Theology degrees. She is author of </w:t>
      </w:r>
      <w:r w:rsidRPr="00B52EC9">
        <w:rPr>
          <w:rFonts w:ascii="Open Sans" w:hAnsi="Open Sans" w:cs="Open Sans"/>
          <w:i/>
          <w:sz w:val="24"/>
        </w:rPr>
        <w:t>Preaching Women</w:t>
      </w:r>
      <w:r w:rsidRPr="00B52EC9">
        <w:rPr>
          <w:rFonts w:ascii="Open Sans" w:hAnsi="Open Sans" w:cs="Open Sans"/>
          <w:sz w:val="24"/>
        </w:rPr>
        <w:t xml:space="preserve"> (2019), </w:t>
      </w:r>
      <w:r w:rsidRPr="00B52EC9">
        <w:rPr>
          <w:rFonts w:ascii="Open Sans" w:hAnsi="Open Sans" w:cs="Open Sans"/>
          <w:i/>
          <w:sz w:val="24"/>
        </w:rPr>
        <w:t>Exploring Missional Reader Ministry</w:t>
      </w:r>
      <w:r w:rsidRPr="00B52EC9">
        <w:rPr>
          <w:rFonts w:ascii="Open Sans" w:hAnsi="Open Sans" w:cs="Open Sans"/>
          <w:sz w:val="24"/>
        </w:rPr>
        <w:t xml:space="preserve"> (2018) and co-author of </w:t>
      </w:r>
      <w:r w:rsidRPr="00B52EC9">
        <w:rPr>
          <w:rFonts w:ascii="Open Sans" w:hAnsi="Open Sans" w:cs="Open Sans"/>
          <w:i/>
          <w:sz w:val="24"/>
        </w:rPr>
        <w:t>Straw for the Bricks</w:t>
      </w:r>
      <w:r w:rsidRPr="00B52EC9">
        <w:rPr>
          <w:rFonts w:ascii="Open Sans" w:hAnsi="Open Sans" w:cs="Open Sans"/>
          <w:sz w:val="24"/>
        </w:rPr>
        <w:t xml:space="preserve"> (2018). She is a trustee of WATCH (Women and the Church), and on the editorial board of </w:t>
      </w:r>
      <w:r w:rsidRPr="00B52EC9">
        <w:rPr>
          <w:rFonts w:ascii="Open Sans" w:hAnsi="Open Sans" w:cs="Open Sans"/>
          <w:i/>
          <w:sz w:val="24"/>
        </w:rPr>
        <w:t>The Preacher</w:t>
      </w:r>
      <w:r w:rsidRPr="00B52EC9">
        <w:rPr>
          <w:rFonts w:ascii="Open Sans" w:hAnsi="Open Sans" w:cs="Open Sans"/>
          <w:sz w:val="24"/>
        </w:rPr>
        <w:t xml:space="preserve">, the journal of the College of Preachers. </w:t>
      </w:r>
    </w:p>
    <w:p w14:paraId="7B6F10FB" w14:textId="77777777" w:rsidR="00174DE3" w:rsidRPr="00FA734A" w:rsidRDefault="00174DE3" w:rsidP="00174DE3">
      <w:pPr>
        <w:rPr>
          <w:rFonts w:ascii="Open Sans" w:hAnsi="Open Sans" w:cs="Open Sans"/>
        </w:rPr>
      </w:pPr>
    </w:p>
    <w:p w14:paraId="6EEB5DA6" w14:textId="77777777" w:rsidR="00174DE3" w:rsidRPr="00FA734A" w:rsidRDefault="002E3C0A" w:rsidP="00174DE3">
      <w:pPr>
        <w:pStyle w:val="Heading2"/>
        <w:rPr>
          <w:rFonts w:ascii="Open Sans" w:hAnsi="Open Sans" w:cs="Open Sans"/>
        </w:rPr>
      </w:pPr>
      <w:bookmarkStart w:id="46" w:name="_Toc508726015"/>
      <w:bookmarkStart w:id="47" w:name="_Toc90285003"/>
      <w:r>
        <w:rPr>
          <w:rFonts w:ascii="Open Sans" w:hAnsi="Open Sans" w:cs="Open Sans"/>
        </w:rPr>
        <w:t>3</w:t>
      </w:r>
      <w:r w:rsidR="00174DE3" w:rsidRPr="00FA734A">
        <w:rPr>
          <w:rFonts w:ascii="Open Sans" w:hAnsi="Open Sans" w:cs="Open Sans"/>
        </w:rPr>
        <w:t>.1</w:t>
      </w:r>
      <w:r w:rsidR="00174DE3" w:rsidRPr="00FA734A">
        <w:rPr>
          <w:rFonts w:ascii="Open Sans" w:hAnsi="Open Sans" w:cs="Open Sans"/>
        </w:rPr>
        <w:tab/>
        <w:t>Outline Training Plan</w:t>
      </w:r>
      <w:bookmarkEnd w:id="46"/>
      <w:bookmarkEnd w:id="47"/>
    </w:p>
    <w:p w14:paraId="56749BDE" w14:textId="77777777" w:rsidR="004A42EB" w:rsidRDefault="00174DE3" w:rsidP="00174DE3">
      <w:pPr>
        <w:pStyle w:val="NormalWeb"/>
        <w:rPr>
          <w:rFonts w:ascii="Open Sans" w:hAnsi="Open Sans" w:cs="Open Sans"/>
          <w:color w:val="222222"/>
        </w:rPr>
      </w:pPr>
      <w:r w:rsidRPr="00FA734A">
        <w:rPr>
          <w:rFonts w:ascii="Open Sans" w:hAnsi="Open Sans" w:cs="Open Sans"/>
          <w:color w:val="222222"/>
        </w:rPr>
        <w:t>The first year of the course for Diocese of Chester trainee Readers is the Foundations for Ministry (</w:t>
      </w:r>
      <w:proofErr w:type="spellStart"/>
      <w:r w:rsidRPr="00FA734A">
        <w:rPr>
          <w:rFonts w:ascii="Open Sans" w:hAnsi="Open Sans" w:cs="Open Sans"/>
          <w:color w:val="222222"/>
        </w:rPr>
        <w:t>FfM</w:t>
      </w:r>
      <w:proofErr w:type="spellEnd"/>
      <w:r w:rsidRPr="00FA734A">
        <w:rPr>
          <w:rFonts w:ascii="Open Sans" w:hAnsi="Open Sans" w:cs="Open Sans"/>
          <w:color w:val="222222"/>
        </w:rPr>
        <w:t xml:space="preserve">) course. This open access course is designed to be practical as well as theoretical, and will give a good grounding for later learning. More information about </w:t>
      </w:r>
      <w:proofErr w:type="spellStart"/>
      <w:r w:rsidRPr="00FA734A">
        <w:rPr>
          <w:rFonts w:ascii="Open Sans" w:hAnsi="Open Sans" w:cs="Open Sans"/>
          <w:color w:val="222222"/>
        </w:rPr>
        <w:t>FfM</w:t>
      </w:r>
      <w:proofErr w:type="spellEnd"/>
      <w:r w:rsidRPr="00FA734A">
        <w:rPr>
          <w:rFonts w:ascii="Open Sans" w:hAnsi="Open Sans" w:cs="Open Sans"/>
          <w:color w:val="222222"/>
        </w:rPr>
        <w:t xml:space="preserve"> can be found at </w:t>
      </w:r>
    </w:p>
    <w:p w14:paraId="528C8983" w14:textId="77777777" w:rsidR="00174DE3" w:rsidRPr="00FA734A" w:rsidRDefault="00CF1E17" w:rsidP="00174DE3">
      <w:pPr>
        <w:pStyle w:val="NormalWeb"/>
        <w:rPr>
          <w:rFonts w:ascii="Open Sans" w:hAnsi="Open Sans" w:cs="Open Sans"/>
          <w:color w:val="222222"/>
        </w:rPr>
      </w:pPr>
      <w:hyperlink r:id="rId21" w:history="1">
        <w:r w:rsidR="00166FD5" w:rsidRPr="00FA734A">
          <w:rPr>
            <w:rStyle w:val="Hyperlink"/>
            <w:rFonts w:ascii="Open Sans" w:hAnsi="Open Sans" w:cs="Open Sans"/>
          </w:rPr>
          <w:t>https://www.chester.anglican.org/ministry/foundations-for-ministry/</w:t>
        </w:r>
      </w:hyperlink>
      <w:r w:rsidR="00166FD5" w:rsidRPr="00FA734A">
        <w:rPr>
          <w:rFonts w:ascii="Open Sans" w:hAnsi="Open Sans" w:cs="Open Sans"/>
        </w:rPr>
        <w:t xml:space="preserve"> </w:t>
      </w:r>
      <w:r w:rsidR="00174DE3" w:rsidRPr="00FA734A">
        <w:rPr>
          <w:rFonts w:ascii="Open Sans" w:hAnsi="Open Sans" w:cs="Open Sans"/>
          <w:color w:val="222222"/>
        </w:rPr>
        <w:t xml:space="preserve"> </w:t>
      </w:r>
    </w:p>
    <w:p w14:paraId="748435B6" w14:textId="77777777" w:rsidR="00174DE3" w:rsidRPr="00FA734A" w:rsidRDefault="00174DE3" w:rsidP="00174DE3">
      <w:pPr>
        <w:pStyle w:val="NormalWeb"/>
        <w:rPr>
          <w:rFonts w:ascii="Open Sans" w:hAnsi="Open Sans" w:cs="Open Sans"/>
          <w:color w:val="222222"/>
        </w:rPr>
      </w:pPr>
      <w:r w:rsidRPr="00FA734A">
        <w:rPr>
          <w:rFonts w:ascii="Open Sans" w:hAnsi="Open Sans" w:cs="Open Sans"/>
          <w:color w:val="222222"/>
        </w:rPr>
        <w:t xml:space="preserve">Those selected for Reader training will undertake the university validated route through </w:t>
      </w:r>
      <w:proofErr w:type="spellStart"/>
      <w:r w:rsidRPr="00FA734A">
        <w:rPr>
          <w:rFonts w:ascii="Open Sans" w:hAnsi="Open Sans" w:cs="Open Sans"/>
          <w:color w:val="222222"/>
        </w:rPr>
        <w:t>FfM</w:t>
      </w:r>
      <w:proofErr w:type="spellEnd"/>
      <w:r w:rsidRPr="00FA734A">
        <w:rPr>
          <w:rFonts w:ascii="Open Sans" w:hAnsi="Open Sans" w:cs="Open Sans"/>
          <w:color w:val="222222"/>
        </w:rPr>
        <w:t xml:space="preserve"> to gain 60 academic credits before moving to the two years of </w:t>
      </w:r>
      <w:r w:rsidRPr="00FA734A">
        <w:rPr>
          <w:rFonts w:ascii="Open Sans" w:hAnsi="Open Sans" w:cs="Open Sans"/>
          <w:color w:val="222222"/>
        </w:rPr>
        <w:lastRenderedPageBreak/>
        <w:t>Reader Specific Training. These initial credits enable learners to fulfil the university requirements for level of study (level 5), which is the usual standard for the second year of Reader Specific Training (i.e. the third year of the Initial Reader Training course).</w:t>
      </w:r>
    </w:p>
    <w:p w14:paraId="0F0D8021" w14:textId="77777777" w:rsidR="00174DE3" w:rsidRPr="00FA734A" w:rsidRDefault="00174DE3" w:rsidP="00174DE3">
      <w:pPr>
        <w:pStyle w:val="NormalWeb"/>
        <w:rPr>
          <w:rFonts w:ascii="Open Sans" w:hAnsi="Open Sans" w:cs="Open Sans"/>
          <w:color w:val="222222"/>
        </w:rPr>
      </w:pPr>
      <w:r w:rsidRPr="00FA734A">
        <w:rPr>
          <w:rFonts w:ascii="Open Sans" w:hAnsi="Open Sans" w:cs="Open Sans"/>
          <w:color w:val="222222"/>
        </w:rPr>
        <w:t xml:space="preserve">Reader Specific Training is provided by the Diocese of Chester and </w:t>
      </w:r>
      <w:r w:rsidR="00B87838">
        <w:rPr>
          <w:rFonts w:ascii="Open Sans" w:hAnsi="Open Sans" w:cs="Open Sans"/>
          <w:color w:val="222222"/>
        </w:rPr>
        <w:t>validated</w:t>
      </w:r>
      <w:r w:rsidRPr="00FA734A">
        <w:rPr>
          <w:rFonts w:ascii="Open Sans" w:hAnsi="Open Sans" w:cs="Open Sans"/>
          <w:color w:val="222222"/>
        </w:rPr>
        <w:t xml:space="preserve"> by the University of Chester. </w:t>
      </w:r>
      <w:r w:rsidR="00431819">
        <w:rPr>
          <w:rFonts w:ascii="Open Sans" w:hAnsi="Open Sans" w:cs="Open Sans"/>
          <w:color w:val="222222"/>
        </w:rPr>
        <w:t>You will usually be available during term time on a Wednesday evening and some weekends. Details of the programme change regularly in order to keep pace with the national church, and current circumstances. Assignments are tailored to be realistic and to fit within the guidelines of Reader ministry. It is likely that you will be asked to make podcasts or vlogs and blog posts, as well as engage in more traditional work.</w:t>
      </w:r>
      <w:r w:rsidRPr="00FA734A">
        <w:rPr>
          <w:rFonts w:ascii="Open Sans" w:hAnsi="Open Sans" w:cs="Open Sans"/>
          <w:color w:val="222222"/>
        </w:rPr>
        <w:t xml:space="preserve"> All trainee Readers complete an external placement usually in the second half of year 2 (the first year of specific Reader training).</w:t>
      </w:r>
    </w:p>
    <w:p w14:paraId="13F932F4" w14:textId="77777777" w:rsidR="00174DE3" w:rsidRPr="00FA734A" w:rsidRDefault="00174DE3" w:rsidP="00174DE3">
      <w:pPr>
        <w:rPr>
          <w:rFonts w:ascii="Open Sans" w:hAnsi="Open Sans" w:cs="Open Sans"/>
          <w:sz w:val="24"/>
          <w:szCs w:val="24"/>
        </w:rPr>
      </w:pPr>
      <w:r w:rsidRPr="00FA734A">
        <w:rPr>
          <w:rFonts w:ascii="Open Sans" w:hAnsi="Open Sans" w:cs="Open Sans"/>
          <w:sz w:val="24"/>
          <w:szCs w:val="24"/>
        </w:rPr>
        <w:t>The course will be as flexible as possible to assist those with attendance difficulties relating to work or family, but Reader trainees are expected to reduce their commitment to their home church during the course.</w:t>
      </w:r>
    </w:p>
    <w:p w14:paraId="5A24809F" w14:textId="77777777" w:rsidR="00174DE3" w:rsidRPr="00FA734A" w:rsidRDefault="00174DE3" w:rsidP="00174DE3">
      <w:pPr>
        <w:pStyle w:val="NormalWeb"/>
        <w:rPr>
          <w:rFonts w:ascii="Open Sans" w:hAnsi="Open Sans" w:cs="Open Sans"/>
          <w:color w:val="222222"/>
        </w:rPr>
      </w:pPr>
      <w:r w:rsidRPr="00FA734A">
        <w:rPr>
          <w:rFonts w:ascii="Open Sans" w:hAnsi="Open Sans" w:cs="Open Sans"/>
          <w:color w:val="222222"/>
        </w:rPr>
        <w:t>The role of the incumbent is to offer regular supervision, to write at least one formal report per year and to support the trainee in ways required by the course.</w:t>
      </w:r>
    </w:p>
    <w:p w14:paraId="456746A0" w14:textId="77777777" w:rsidR="00174DE3" w:rsidRPr="00FA734A" w:rsidRDefault="00174DE3" w:rsidP="00174DE3">
      <w:pPr>
        <w:pStyle w:val="NormalWeb"/>
        <w:rPr>
          <w:rFonts w:ascii="Open Sans" w:hAnsi="Open Sans" w:cs="Open Sans"/>
          <w:color w:val="222222"/>
        </w:rPr>
      </w:pPr>
      <w:r w:rsidRPr="00FA734A">
        <w:rPr>
          <w:rFonts w:ascii="Open Sans" w:hAnsi="Open Sans" w:cs="Open Sans"/>
          <w:color w:val="222222"/>
        </w:rPr>
        <w:t xml:space="preserve">Members of staff from the Diocese of Chester will also be regularly involved in delivering the training on the course. All queries about Reader training should be directed to the </w:t>
      </w:r>
      <w:r w:rsidR="00431819">
        <w:rPr>
          <w:rFonts w:ascii="Open Sans" w:hAnsi="Open Sans" w:cs="Open Sans"/>
          <w:color w:val="222222"/>
        </w:rPr>
        <w:t>D</w:t>
      </w:r>
      <w:r w:rsidRPr="00FA734A">
        <w:rPr>
          <w:rFonts w:ascii="Open Sans" w:hAnsi="Open Sans" w:cs="Open Sans"/>
          <w:color w:val="222222"/>
        </w:rPr>
        <w:t xml:space="preserve">irector of Studies for Readers, or Warden of Readers. </w:t>
      </w:r>
    </w:p>
    <w:p w14:paraId="260D536D" w14:textId="77777777" w:rsidR="00174DE3" w:rsidRPr="00FA734A" w:rsidRDefault="00174DE3" w:rsidP="00174DE3">
      <w:pPr>
        <w:pStyle w:val="NormalWeb"/>
        <w:rPr>
          <w:rFonts w:ascii="Open Sans" w:hAnsi="Open Sans" w:cs="Open Sans"/>
          <w:color w:val="222222"/>
        </w:rPr>
      </w:pPr>
      <w:r w:rsidRPr="00FA734A">
        <w:rPr>
          <w:rFonts w:ascii="Open Sans" w:hAnsi="Open Sans" w:cs="Open Sans"/>
          <w:color w:val="222222"/>
        </w:rPr>
        <w:t>Initial Training isn’t the end. Having completed the first three years of training, and a call to Reader ministry still being discerned, newly licensed Readers continue to two years of post-licensing training. This further study leads to the award of a Foundation Degree in Arts (Mission and Ministry). Subsequently, access to a Bachelor’s degree in Theology is available.</w:t>
      </w:r>
    </w:p>
    <w:p w14:paraId="68463444" w14:textId="77777777" w:rsidR="00174DE3" w:rsidRPr="00FA734A" w:rsidRDefault="00174DE3" w:rsidP="00174DE3">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Further details of the training can be found on the Reader pages on the Diocesan website </w:t>
      </w:r>
    </w:p>
    <w:p w14:paraId="68501354" w14:textId="77777777" w:rsidR="00ED2549" w:rsidRDefault="00ED2549" w:rsidP="00174DE3">
      <w:pPr>
        <w:rPr>
          <w:rFonts w:ascii="Open Sans" w:hAnsi="Open Sans" w:cs="Open Sans"/>
        </w:rPr>
      </w:pPr>
    </w:p>
    <w:p w14:paraId="63027CAB" w14:textId="77777777" w:rsidR="00174DE3" w:rsidRPr="00FA734A" w:rsidRDefault="00CF1E17" w:rsidP="00174DE3">
      <w:pPr>
        <w:rPr>
          <w:rFonts w:ascii="Open Sans" w:hAnsi="Open Sans" w:cs="Open Sans"/>
        </w:rPr>
      </w:pPr>
      <w:hyperlink r:id="rId22" w:history="1">
        <w:r w:rsidR="00F336CD" w:rsidRPr="00FA734A">
          <w:rPr>
            <w:rStyle w:val="Hyperlink"/>
            <w:rFonts w:ascii="Open Sans" w:hAnsi="Open Sans" w:cs="Open Sans"/>
          </w:rPr>
          <w:t>https://www.chester.anglican.org/ministry/reader-ministry/reader-training-in-the-diocese-of-chester.php</w:t>
        </w:r>
      </w:hyperlink>
      <w:r w:rsidR="00F336CD" w:rsidRPr="00FA734A">
        <w:rPr>
          <w:rFonts w:ascii="Open Sans" w:hAnsi="Open Sans" w:cs="Open Sans"/>
        </w:rPr>
        <w:t xml:space="preserve"> </w:t>
      </w:r>
      <w:r w:rsidR="00174DE3" w:rsidRPr="00FA734A">
        <w:rPr>
          <w:rFonts w:ascii="Open Sans" w:hAnsi="Open Sans" w:cs="Open Sans"/>
        </w:rPr>
        <w:t xml:space="preserve"> </w:t>
      </w:r>
    </w:p>
    <w:p w14:paraId="71758F53" w14:textId="77777777" w:rsidR="00174DE3" w:rsidRPr="00FA734A" w:rsidRDefault="00174DE3" w:rsidP="00174DE3">
      <w:pPr>
        <w:pStyle w:val="BodyText"/>
        <w:rPr>
          <w:rFonts w:ascii="Open Sans" w:hAnsi="Open Sans" w:cs="Open Sans"/>
          <w:b w:val="0"/>
          <w:bCs w:val="0"/>
          <w:sz w:val="24"/>
          <w:szCs w:val="24"/>
        </w:rPr>
      </w:pPr>
    </w:p>
    <w:p w14:paraId="46084FE0" w14:textId="77777777" w:rsidR="00174DE3" w:rsidRPr="00FA734A" w:rsidRDefault="00ED2549" w:rsidP="00174DE3">
      <w:pPr>
        <w:pStyle w:val="Heading2"/>
        <w:rPr>
          <w:rFonts w:ascii="Open Sans" w:hAnsi="Open Sans" w:cs="Open Sans"/>
        </w:rPr>
      </w:pPr>
      <w:bookmarkStart w:id="48" w:name="_Toc508726016"/>
      <w:r>
        <w:rPr>
          <w:rFonts w:ascii="Open Sans" w:hAnsi="Open Sans" w:cs="Open Sans"/>
        </w:rPr>
        <w:br w:type="page"/>
      </w:r>
      <w:bookmarkStart w:id="49" w:name="_Toc90285004"/>
      <w:r w:rsidR="002E3C0A">
        <w:rPr>
          <w:rFonts w:ascii="Open Sans" w:hAnsi="Open Sans" w:cs="Open Sans"/>
        </w:rPr>
        <w:lastRenderedPageBreak/>
        <w:t>3</w:t>
      </w:r>
      <w:r w:rsidR="00174DE3" w:rsidRPr="00FA734A">
        <w:rPr>
          <w:rFonts w:ascii="Open Sans" w:hAnsi="Open Sans" w:cs="Open Sans"/>
        </w:rPr>
        <w:t>.2</w:t>
      </w:r>
      <w:r w:rsidR="00174DE3" w:rsidRPr="00FA734A">
        <w:rPr>
          <w:rFonts w:ascii="Open Sans" w:hAnsi="Open Sans" w:cs="Open Sans"/>
        </w:rPr>
        <w:tab/>
        <w:t>Role of Incumbents in Reader Training</w:t>
      </w:r>
      <w:bookmarkEnd w:id="48"/>
      <w:bookmarkEnd w:id="49"/>
    </w:p>
    <w:p w14:paraId="47ED0D6E" w14:textId="77777777" w:rsidR="00174DE3" w:rsidRPr="00FA734A" w:rsidRDefault="00174DE3" w:rsidP="00174DE3">
      <w:pPr>
        <w:pStyle w:val="BodyText"/>
        <w:rPr>
          <w:rFonts w:ascii="Open Sans" w:hAnsi="Open Sans" w:cs="Open Sans"/>
          <w:b w:val="0"/>
          <w:bCs w:val="0"/>
          <w:sz w:val="24"/>
          <w:szCs w:val="24"/>
        </w:rPr>
      </w:pPr>
    </w:p>
    <w:p w14:paraId="6C29129E" w14:textId="77777777" w:rsidR="00174DE3" w:rsidRPr="00FA734A" w:rsidRDefault="00174DE3" w:rsidP="00174DE3">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Incumbents have an important role in the Reader Training programme, and are actively engaged with their trainee Reader. At the beginning of each year supervising incumbents are provided with a comprehensive handbook, and invited to a meeting at Church House with all other supervising incumbents. </w:t>
      </w:r>
    </w:p>
    <w:p w14:paraId="7EBC398C" w14:textId="77777777" w:rsidR="00174DE3" w:rsidRPr="00FA734A" w:rsidRDefault="00174DE3" w:rsidP="00174DE3">
      <w:pPr>
        <w:pStyle w:val="BodyText"/>
        <w:rPr>
          <w:rFonts w:ascii="Open Sans" w:hAnsi="Open Sans" w:cs="Open Sans"/>
          <w:b w:val="0"/>
          <w:bCs w:val="0"/>
          <w:sz w:val="24"/>
          <w:szCs w:val="24"/>
        </w:rPr>
      </w:pPr>
    </w:p>
    <w:p w14:paraId="15F89D55" w14:textId="77777777" w:rsidR="00174DE3" w:rsidRPr="00FA734A" w:rsidRDefault="00174DE3" w:rsidP="00174DE3">
      <w:pPr>
        <w:pStyle w:val="BodyText"/>
        <w:rPr>
          <w:rFonts w:ascii="Open Sans" w:hAnsi="Open Sans" w:cs="Open Sans"/>
          <w:b w:val="0"/>
          <w:bCs w:val="0"/>
          <w:sz w:val="24"/>
          <w:szCs w:val="24"/>
        </w:rPr>
      </w:pPr>
      <w:r w:rsidRPr="00FA734A">
        <w:rPr>
          <w:rFonts w:ascii="Open Sans" w:hAnsi="Open Sans" w:cs="Open Sans"/>
          <w:b w:val="0"/>
          <w:bCs w:val="0"/>
          <w:sz w:val="24"/>
          <w:szCs w:val="24"/>
        </w:rPr>
        <w:t>Briefly, an incumbent will be expected to:</w:t>
      </w:r>
    </w:p>
    <w:p w14:paraId="7DB887E3" w14:textId="77777777" w:rsidR="00174DE3" w:rsidRPr="00FA734A" w:rsidRDefault="00174DE3" w:rsidP="00174DE3">
      <w:pPr>
        <w:pStyle w:val="BodyText"/>
        <w:rPr>
          <w:rFonts w:ascii="Open Sans" w:hAnsi="Open Sans" w:cs="Open Sans"/>
          <w:b w:val="0"/>
          <w:bCs w:val="0"/>
          <w:sz w:val="24"/>
          <w:szCs w:val="24"/>
        </w:rPr>
      </w:pPr>
    </w:p>
    <w:p w14:paraId="2B4210A5" w14:textId="77777777" w:rsidR="00174DE3" w:rsidRPr="00FA734A" w:rsidRDefault="00174DE3" w:rsidP="00174DE3">
      <w:pPr>
        <w:pStyle w:val="BodyText"/>
        <w:numPr>
          <w:ilvl w:val="0"/>
          <w:numId w:val="28"/>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 xml:space="preserve">Meet with their candidate every 4-6 weeks for the specific purpose of supervision; </w:t>
      </w:r>
    </w:p>
    <w:p w14:paraId="2085431D" w14:textId="77777777" w:rsidR="00174DE3" w:rsidRPr="00FA734A" w:rsidRDefault="00174DE3" w:rsidP="00174DE3">
      <w:pPr>
        <w:pStyle w:val="BodyText"/>
        <w:numPr>
          <w:ilvl w:val="0"/>
          <w:numId w:val="28"/>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Allow the candidate opportunity to preach, lead and take part in the ministry of the parish as needed by the course;</w:t>
      </w:r>
    </w:p>
    <w:p w14:paraId="336C79B7" w14:textId="77777777" w:rsidR="00174DE3" w:rsidRPr="00FA734A" w:rsidRDefault="00174DE3" w:rsidP="00174DE3">
      <w:pPr>
        <w:pStyle w:val="BodyText"/>
        <w:numPr>
          <w:ilvl w:val="0"/>
          <w:numId w:val="28"/>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Release the candidate from other parish duties wherever possible;</w:t>
      </w:r>
    </w:p>
    <w:p w14:paraId="63863493" w14:textId="77777777" w:rsidR="00912A41" w:rsidRPr="00FA734A" w:rsidRDefault="00174DE3" w:rsidP="00FA734A">
      <w:pPr>
        <w:pStyle w:val="BodyText"/>
        <w:numPr>
          <w:ilvl w:val="0"/>
          <w:numId w:val="28"/>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Offer the use of their library</w:t>
      </w:r>
      <w:r w:rsidR="00A226CE" w:rsidRPr="00FA734A">
        <w:rPr>
          <w:rFonts w:ascii="Open Sans" w:hAnsi="Open Sans" w:cs="Open Sans"/>
          <w:b w:val="0"/>
          <w:bCs w:val="0"/>
          <w:sz w:val="24"/>
          <w:szCs w:val="24"/>
        </w:rPr>
        <w:t xml:space="preserve">. </w:t>
      </w:r>
    </w:p>
    <w:p w14:paraId="2E9BD61A" w14:textId="77777777" w:rsidR="00EC2119" w:rsidRPr="00FA734A" w:rsidRDefault="00EC2119" w:rsidP="00912A41">
      <w:pPr>
        <w:pStyle w:val="BodyText"/>
        <w:rPr>
          <w:rFonts w:ascii="Open Sans" w:hAnsi="Open Sans" w:cs="Open Sans"/>
          <w:b w:val="0"/>
          <w:bCs w:val="0"/>
          <w:sz w:val="24"/>
          <w:szCs w:val="24"/>
        </w:rPr>
      </w:pPr>
    </w:p>
    <w:p w14:paraId="2B717019" w14:textId="77777777" w:rsidR="00912A41" w:rsidRPr="00FA734A" w:rsidRDefault="00912A41" w:rsidP="00912A41">
      <w:pPr>
        <w:pStyle w:val="BodyText"/>
        <w:rPr>
          <w:rFonts w:ascii="Open Sans" w:hAnsi="Open Sans" w:cs="Open Sans"/>
          <w:b w:val="0"/>
          <w:bCs w:val="0"/>
          <w:sz w:val="24"/>
          <w:szCs w:val="24"/>
        </w:rPr>
      </w:pPr>
    </w:p>
    <w:p w14:paraId="39E641F4" w14:textId="77777777" w:rsidR="0010385B" w:rsidRPr="00FA734A" w:rsidRDefault="0010385B" w:rsidP="0010385B">
      <w:pPr>
        <w:rPr>
          <w:rFonts w:ascii="Open Sans" w:hAnsi="Open Sans" w:cs="Open Sans"/>
        </w:rPr>
      </w:pPr>
    </w:p>
    <w:p w14:paraId="517D036F" w14:textId="77777777" w:rsidR="00BA4249" w:rsidRPr="00FA734A" w:rsidRDefault="00BA4249" w:rsidP="00BA4249">
      <w:pPr>
        <w:rPr>
          <w:rFonts w:ascii="Open Sans" w:hAnsi="Open Sans" w:cs="Open Sans"/>
          <w:sz w:val="24"/>
          <w:szCs w:val="24"/>
        </w:rPr>
      </w:pPr>
      <w:bookmarkStart w:id="50" w:name="_Toc348619635"/>
    </w:p>
    <w:p w14:paraId="43F99257" w14:textId="77777777" w:rsidR="00BA4249" w:rsidRPr="00FA734A" w:rsidRDefault="00BA4249" w:rsidP="00BA4249">
      <w:pPr>
        <w:rPr>
          <w:rFonts w:ascii="Open Sans" w:hAnsi="Open Sans" w:cs="Open Sans"/>
          <w:sz w:val="24"/>
          <w:szCs w:val="24"/>
        </w:rPr>
      </w:pPr>
    </w:p>
    <w:p w14:paraId="586FE55A" w14:textId="77777777" w:rsidR="00BA4249" w:rsidRPr="00FA734A" w:rsidRDefault="00BA4249" w:rsidP="00BA4249">
      <w:pPr>
        <w:rPr>
          <w:rFonts w:ascii="Open Sans" w:hAnsi="Open Sans" w:cs="Open Sans"/>
          <w:sz w:val="24"/>
          <w:szCs w:val="24"/>
        </w:rPr>
      </w:pPr>
    </w:p>
    <w:p w14:paraId="57BE8E0D" w14:textId="77777777" w:rsidR="00485E3C" w:rsidRPr="00FA734A" w:rsidRDefault="0070612C" w:rsidP="00521017">
      <w:pPr>
        <w:pStyle w:val="Heading1"/>
        <w:rPr>
          <w:rFonts w:ascii="Open Sans" w:hAnsi="Open Sans" w:cs="Open Sans"/>
        </w:rPr>
      </w:pPr>
      <w:r w:rsidRPr="00FA734A">
        <w:rPr>
          <w:rFonts w:ascii="Open Sans" w:hAnsi="Open Sans" w:cs="Open Sans"/>
        </w:rPr>
        <w:br w:type="page"/>
      </w:r>
      <w:bookmarkStart w:id="51" w:name="_Toc90285005"/>
      <w:r w:rsidR="004F3361" w:rsidRPr="00FA734A">
        <w:rPr>
          <w:rFonts w:ascii="Open Sans" w:hAnsi="Open Sans" w:cs="Open Sans"/>
        </w:rPr>
        <w:lastRenderedPageBreak/>
        <w:t xml:space="preserve">Section </w:t>
      </w:r>
      <w:r w:rsidR="002E3C0A">
        <w:rPr>
          <w:rFonts w:ascii="Open Sans" w:hAnsi="Open Sans" w:cs="Open Sans"/>
        </w:rPr>
        <w:t>4</w:t>
      </w:r>
      <w:r w:rsidR="004F3361" w:rsidRPr="00FA734A">
        <w:rPr>
          <w:rFonts w:ascii="Open Sans" w:hAnsi="Open Sans" w:cs="Open Sans"/>
        </w:rPr>
        <w:t>:</w:t>
      </w:r>
      <w:r w:rsidR="004F3361" w:rsidRPr="00FA734A">
        <w:rPr>
          <w:rFonts w:ascii="Open Sans" w:hAnsi="Open Sans" w:cs="Open Sans"/>
        </w:rPr>
        <w:tab/>
      </w:r>
      <w:r w:rsidR="004F3361" w:rsidRPr="00FA734A">
        <w:rPr>
          <w:rFonts w:ascii="Open Sans" w:hAnsi="Open Sans" w:cs="Open Sans"/>
        </w:rPr>
        <w:tab/>
        <w:t>Duties of Readers</w:t>
      </w:r>
      <w:bookmarkEnd w:id="45"/>
      <w:bookmarkEnd w:id="50"/>
      <w:bookmarkEnd w:id="51"/>
    </w:p>
    <w:p w14:paraId="445C7931" w14:textId="77777777" w:rsidR="00521017" w:rsidRPr="00FA734A" w:rsidRDefault="00521017" w:rsidP="008604C2">
      <w:pPr>
        <w:rPr>
          <w:rFonts w:ascii="Open Sans" w:hAnsi="Open Sans" w:cs="Open Sans"/>
          <w:sz w:val="24"/>
          <w:szCs w:val="24"/>
        </w:rPr>
      </w:pPr>
    </w:p>
    <w:p w14:paraId="2AA218EE" w14:textId="77777777" w:rsidR="00C4654A" w:rsidRPr="00FA734A" w:rsidRDefault="002E3C0A" w:rsidP="00906E8E">
      <w:pPr>
        <w:pStyle w:val="Heading2"/>
        <w:rPr>
          <w:rFonts w:ascii="Open Sans" w:hAnsi="Open Sans" w:cs="Open Sans"/>
        </w:rPr>
      </w:pPr>
      <w:bookmarkStart w:id="52" w:name="_Toc348107306"/>
      <w:bookmarkStart w:id="53" w:name="_Toc348619636"/>
      <w:bookmarkStart w:id="54" w:name="_Toc90285006"/>
      <w:r>
        <w:rPr>
          <w:rFonts w:ascii="Open Sans" w:hAnsi="Open Sans" w:cs="Open Sans"/>
        </w:rPr>
        <w:t>4</w:t>
      </w:r>
      <w:r w:rsidR="00C4654A" w:rsidRPr="00FA734A">
        <w:rPr>
          <w:rFonts w:ascii="Open Sans" w:hAnsi="Open Sans" w:cs="Open Sans"/>
        </w:rPr>
        <w:t>.1</w:t>
      </w:r>
      <w:r w:rsidR="00C4654A" w:rsidRPr="00FA734A">
        <w:rPr>
          <w:rFonts w:ascii="Open Sans" w:hAnsi="Open Sans" w:cs="Open Sans"/>
        </w:rPr>
        <w:tab/>
        <w:t xml:space="preserve">Historically a Reader is </w:t>
      </w:r>
      <w:r w:rsidR="006902BA" w:rsidRPr="00FA734A">
        <w:rPr>
          <w:rFonts w:ascii="Open Sans" w:hAnsi="Open Sans" w:cs="Open Sans"/>
        </w:rPr>
        <w:t>A</w:t>
      </w:r>
      <w:r w:rsidR="00C4654A" w:rsidRPr="00FA734A">
        <w:rPr>
          <w:rFonts w:ascii="Open Sans" w:hAnsi="Open Sans" w:cs="Open Sans"/>
        </w:rPr>
        <w:t>uthori</w:t>
      </w:r>
      <w:r w:rsidR="00E93470" w:rsidRPr="00FA734A">
        <w:rPr>
          <w:rFonts w:ascii="Open Sans" w:hAnsi="Open Sans" w:cs="Open Sans"/>
        </w:rPr>
        <w:t>z</w:t>
      </w:r>
      <w:r w:rsidR="00C4654A" w:rsidRPr="00FA734A">
        <w:rPr>
          <w:rFonts w:ascii="Open Sans" w:hAnsi="Open Sans" w:cs="Open Sans"/>
        </w:rPr>
        <w:t>ed</w:t>
      </w:r>
      <w:r w:rsidR="00752B4B" w:rsidRPr="00FA734A">
        <w:rPr>
          <w:rFonts w:ascii="Open Sans" w:hAnsi="Open Sans" w:cs="Open Sans"/>
        </w:rPr>
        <w:t xml:space="preserve"> </w:t>
      </w:r>
      <w:r w:rsidR="00C4654A" w:rsidRPr="00FA734A">
        <w:rPr>
          <w:rFonts w:ascii="Open Sans" w:hAnsi="Open Sans" w:cs="Open Sans"/>
        </w:rPr>
        <w:t>to</w:t>
      </w:r>
      <w:r w:rsidR="00B53197" w:rsidRPr="00FA734A">
        <w:rPr>
          <w:rFonts w:ascii="Open Sans" w:hAnsi="Open Sans" w:cs="Open Sans"/>
        </w:rPr>
        <w:t>:</w:t>
      </w:r>
      <w:bookmarkEnd w:id="52"/>
      <w:bookmarkEnd w:id="53"/>
      <w:bookmarkEnd w:id="54"/>
    </w:p>
    <w:p w14:paraId="27A32AEB" w14:textId="77777777" w:rsidR="00C4654A" w:rsidRPr="00FA734A" w:rsidRDefault="00C4654A" w:rsidP="00B84DF0">
      <w:pPr>
        <w:pStyle w:val="BodyText"/>
        <w:rPr>
          <w:rFonts w:ascii="Open Sans" w:hAnsi="Open Sans" w:cs="Open Sans"/>
          <w:b w:val="0"/>
          <w:bCs w:val="0"/>
          <w:noProof/>
          <w:sz w:val="24"/>
          <w:szCs w:val="24"/>
        </w:rPr>
      </w:pPr>
    </w:p>
    <w:p w14:paraId="39B245A6"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Read Morning and Evening Prayer (using the alternatives to absolution indicated in the authori</w:t>
      </w:r>
      <w:r w:rsidR="00563AC1" w:rsidRPr="00FA734A">
        <w:rPr>
          <w:rFonts w:ascii="Open Sans" w:hAnsi="Open Sans" w:cs="Open Sans"/>
          <w:sz w:val="24"/>
          <w:szCs w:val="24"/>
        </w:rPr>
        <w:t>z</w:t>
      </w:r>
      <w:r w:rsidRPr="00FA734A">
        <w:rPr>
          <w:rFonts w:ascii="Open Sans" w:hAnsi="Open Sans" w:cs="Open Sans"/>
          <w:sz w:val="24"/>
          <w:szCs w:val="24"/>
        </w:rPr>
        <w:t>ed form of service)</w:t>
      </w:r>
      <w:r w:rsidR="00752B4B" w:rsidRPr="00FA734A">
        <w:rPr>
          <w:rFonts w:ascii="Open Sans" w:hAnsi="Open Sans" w:cs="Open Sans"/>
          <w:sz w:val="24"/>
          <w:szCs w:val="24"/>
        </w:rPr>
        <w:t>;</w:t>
      </w:r>
    </w:p>
    <w:p w14:paraId="0726C7B3"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Publish the banns of Marriage in accordance with the requirements of statute law</w:t>
      </w:r>
      <w:r w:rsidR="00752B4B" w:rsidRPr="00FA734A">
        <w:rPr>
          <w:rFonts w:ascii="Open Sans" w:hAnsi="Open Sans" w:cs="Open Sans"/>
          <w:sz w:val="24"/>
          <w:szCs w:val="24"/>
        </w:rPr>
        <w:t>;</w:t>
      </w:r>
    </w:p>
    <w:p w14:paraId="75C7E20F"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Read the Word of God, including the Old Testament, Epistle and Gospel at Holy Communion</w:t>
      </w:r>
      <w:r w:rsidR="00752B4B" w:rsidRPr="00FA734A">
        <w:rPr>
          <w:rFonts w:ascii="Open Sans" w:hAnsi="Open Sans" w:cs="Open Sans"/>
          <w:sz w:val="24"/>
          <w:szCs w:val="24"/>
        </w:rPr>
        <w:t>;</w:t>
      </w:r>
    </w:p>
    <w:p w14:paraId="103856F5"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Preach at any service of the church</w:t>
      </w:r>
      <w:r w:rsidR="00752B4B" w:rsidRPr="00FA734A">
        <w:rPr>
          <w:rFonts w:ascii="Open Sans" w:hAnsi="Open Sans" w:cs="Open Sans"/>
          <w:sz w:val="24"/>
          <w:szCs w:val="24"/>
        </w:rPr>
        <w:t>;</w:t>
      </w:r>
    </w:p>
    <w:p w14:paraId="5C6CB212"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Catechise (give religious instruction)</w:t>
      </w:r>
      <w:r w:rsidR="00752B4B" w:rsidRPr="00FA734A">
        <w:rPr>
          <w:rFonts w:ascii="Open Sans" w:hAnsi="Open Sans" w:cs="Open Sans"/>
          <w:sz w:val="24"/>
          <w:szCs w:val="24"/>
        </w:rPr>
        <w:t>;</w:t>
      </w:r>
    </w:p>
    <w:p w14:paraId="50F837CD" w14:textId="77777777" w:rsidR="00C4654A" w:rsidRPr="00FA734A" w:rsidRDefault="00C4654A" w:rsidP="00A772FF">
      <w:pPr>
        <w:numPr>
          <w:ilvl w:val="0"/>
          <w:numId w:val="2"/>
        </w:numPr>
        <w:ind w:left="567" w:hanging="567"/>
        <w:rPr>
          <w:rFonts w:ascii="Open Sans" w:hAnsi="Open Sans" w:cs="Open Sans"/>
          <w:b/>
          <w:bCs/>
          <w:noProof/>
          <w:sz w:val="24"/>
          <w:szCs w:val="24"/>
        </w:rPr>
      </w:pPr>
      <w:r w:rsidRPr="00FA734A">
        <w:rPr>
          <w:rFonts w:ascii="Open Sans" w:hAnsi="Open Sans" w:cs="Open Sans"/>
          <w:sz w:val="24"/>
          <w:szCs w:val="24"/>
        </w:rPr>
        <w:t>Receive</w:t>
      </w:r>
      <w:r w:rsidRPr="00FA734A">
        <w:rPr>
          <w:rFonts w:ascii="Open Sans" w:hAnsi="Open Sans" w:cs="Open Sans"/>
          <w:b/>
          <w:bCs/>
          <w:noProof/>
          <w:sz w:val="24"/>
          <w:szCs w:val="24"/>
        </w:rPr>
        <w:t xml:space="preserve"> </w:t>
      </w:r>
      <w:r w:rsidRPr="00FA734A">
        <w:rPr>
          <w:rFonts w:ascii="Open Sans" w:hAnsi="Open Sans" w:cs="Open Sans"/>
          <w:sz w:val="24"/>
          <w:szCs w:val="24"/>
        </w:rPr>
        <w:t>and present the offerings of the people</w:t>
      </w:r>
      <w:r w:rsidR="006902BA" w:rsidRPr="00FA734A">
        <w:rPr>
          <w:rFonts w:ascii="Open Sans" w:hAnsi="Open Sans" w:cs="Open Sans"/>
          <w:sz w:val="24"/>
          <w:szCs w:val="24"/>
        </w:rPr>
        <w:t>.</w:t>
      </w:r>
    </w:p>
    <w:p w14:paraId="5D819674" w14:textId="77777777" w:rsidR="00C4654A" w:rsidRPr="00FA734A" w:rsidRDefault="00C4654A" w:rsidP="00B84DF0">
      <w:pPr>
        <w:pStyle w:val="BodyText"/>
        <w:rPr>
          <w:rFonts w:ascii="Open Sans" w:hAnsi="Open Sans" w:cs="Open Sans"/>
          <w:b w:val="0"/>
          <w:bCs w:val="0"/>
          <w:noProof/>
          <w:sz w:val="24"/>
          <w:szCs w:val="24"/>
        </w:rPr>
      </w:pPr>
    </w:p>
    <w:p w14:paraId="4F75B7F5" w14:textId="77777777" w:rsidR="00C4654A" w:rsidRPr="00FA734A" w:rsidRDefault="00C4654A" w:rsidP="00B84DF0">
      <w:pPr>
        <w:pStyle w:val="BodyText"/>
        <w:rPr>
          <w:rFonts w:ascii="Open Sans" w:hAnsi="Open Sans" w:cs="Open Sans"/>
          <w:b w:val="0"/>
          <w:bCs w:val="0"/>
          <w:noProof/>
          <w:sz w:val="24"/>
          <w:szCs w:val="24"/>
        </w:rPr>
      </w:pPr>
      <w:r w:rsidRPr="00FA734A">
        <w:rPr>
          <w:rFonts w:ascii="Open Sans" w:hAnsi="Open Sans" w:cs="Open Sans"/>
          <w:b w:val="0"/>
          <w:bCs w:val="0"/>
          <w:noProof/>
          <w:sz w:val="24"/>
          <w:szCs w:val="24"/>
        </w:rPr>
        <w:t>A Reader is also permitted by Canon:</w:t>
      </w:r>
    </w:p>
    <w:p w14:paraId="721F0758"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To visit the sick, to read the Scriptures and pray with them</w:t>
      </w:r>
      <w:r w:rsidR="00752B4B" w:rsidRPr="00FA734A">
        <w:rPr>
          <w:rFonts w:ascii="Open Sans" w:hAnsi="Open Sans" w:cs="Open Sans"/>
          <w:sz w:val="24"/>
          <w:szCs w:val="24"/>
        </w:rPr>
        <w:t>;</w:t>
      </w:r>
    </w:p>
    <w:p w14:paraId="2B69B6E7"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To teach in Sunday School and elsewhere</w:t>
      </w:r>
      <w:r w:rsidR="00752B4B" w:rsidRPr="00FA734A">
        <w:rPr>
          <w:rFonts w:ascii="Open Sans" w:hAnsi="Open Sans" w:cs="Open Sans"/>
          <w:sz w:val="24"/>
          <w:szCs w:val="24"/>
        </w:rPr>
        <w:t>;</w:t>
      </w:r>
    </w:p>
    <w:p w14:paraId="119A802E"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Generally</w:t>
      </w:r>
      <w:r w:rsidR="00B1522B" w:rsidRPr="00FA734A">
        <w:rPr>
          <w:rFonts w:ascii="Open Sans" w:hAnsi="Open Sans" w:cs="Open Sans"/>
          <w:sz w:val="24"/>
          <w:szCs w:val="24"/>
        </w:rPr>
        <w:t>,</w:t>
      </w:r>
      <w:r w:rsidRPr="00FA734A">
        <w:rPr>
          <w:rFonts w:ascii="Open Sans" w:hAnsi="Open Sans" w:cs="Open Sans"/>
          <w:sz w:val="24"/>
          <w:szCs w:val="24"/>
        </w:rPr>
        <w:t xml:space="preserve"> to undertake such pastoral and educational work and to give any ministry as the </w:t>
      </w:r>
      <w:r w:rsidR="0095482E" w:rsidRPr="00FA734A">
        <w:rPr>
          <w:rFonts w:ascii="Open Sans" w:hAnsi="Open Sans" w:cs="Open Sans"/>
          <w:sz w:val="24"/>
          <w:szCs w:val="24"/>
        </w:rPr>
        <w:t>B</w:t>
      </w:r>
      <w:r w:rsidRPr="00FA734A">
        <w:rPr>
          <w:rFonts w:ascii="Open Sans" w:hAnsi="Open Sans" w:cs="Open Sans"/>
          <w:sz w:val="24"/>
          <w:szCs w:val="24"/>
        </w:rPr>
        <w:t>ishop may direct.</w:t>
      </w:r>
    </w:p>
    <w:p w14:paraId="6F342A64" w14:textId="77777777" w:rsidR="00C4654A" w:rsidRPr="00FA734A" w:rsidRDefault="003E670A" w:rsidP="00B84DF0">
      <w:pPr>
        <w:rPr>
          <w:rFonts w:ascii="Open Sans" w:hAnsi="Open Sans" w:cs="Open Sans"/>
          <w:bCs/>
          <w:sz w:val="24"/>
          <w:szCs w:val="24"/>
        </w:rPr>
      </w:pPr>
      <w:r w:rsidRPr="00FA734A">
        <w:rPr>
          <w:rFonts w:ascii="Open Sans" w:hAnsi="Open Sans" w:cs="Open Sans"/>
          <w:bCs/>
          <w:sz w:val="24"/>
          <w:szCs w:val="24"/>
        </w:rPr>
        <w:t>See Appendix A: (Canons E4, E5 and E6)</w:t>
      </w:r>
    </w:p>
    <w:p w14:paraId="3F4B3BAF" w14:textId="77777777" w:rsidR="003E670A" w:rsidRPr="00FA734A" w:rsidRDefault="003E670A" w:rsidP="00B84DF0">
      <w:pPr>
        <w:rPr>
          <w:rFonts w:ascii="Open Sans" w:hAnsi="Open Sans" w:cs="Open Sans"/>
        </w:rPr>
      </w:pPr>
    </w:p>
    <w:p w14:paraId="443D7E11" w14:textId="77777777" w:rsidR="00C4654A" w:rsidRPr="00FA734A" w:rsidRDefault="002E3C0A" w:rsidP="00521017">
      <w:pPr>
        <w:pStyle w:val="Heading2"/>
        <w:rPr>
          <w:rFonts w:ascii="Open Sans" w:hAnsi="Open Sans" w:cs="Open Sans"/>
        </w:rPr>
      </w:pPr>
      <w:bookmarkStart w:id="55" w:name="_Toc348107307"/>
      <w:bookmarkStart w:id="56" w:name="_Toc348619637"/>
      <w:bookmarkStart w:id="57" w:name="_Toc90285007"/>
      <w:r>
        <w:rPr>
          <w:rFonts w:ascii="Open Sans" w:hAnsi="Open Sans" w:cs="Open Sans"/>
        </w:rPr>
        <w:t>4</w:t>
      </w:r>
      <w:r w:rsidR="00C4654A" w:rsidRPr="00FA734A">
        <w:rPr>
          <w:rFonts w:ascii="Open Sans" w:hAnsi="Open Sans" w:cs="Open Sans"/>
        </w:rPr>
        <w:t>.2</w:t>
      </w:r>
      <w:r w:rsidR="00B53197" w:rsidRPr="00FA734A">
        <w:rPr>
          <w:rFonts w:ascii="Open Sans" w:hAnsi="Open Sans" w:cs="Open Sans"/>
        </w:rPr>
        <w:tab/>
      </w:r>
      <w:r w:rsidR="0095482E" w:rsidRPr="00FA734A">
        <w:rPr>
          <w:rFonts w:ascii="Open Sans" w:hAnsi="Open Sans" w:cs="Open Sans"/>
        </w:rPr>
        <w:t xml:space="preserve">The </w:t>
      </w:r>
      <w:r w:rsidR="00C4654A" w:rsidRPr="00FA734A">
        <w:rPr>
          <w:rFonts w:ascii="Open Sans" w:hAnsi="Open Sans" w:cs="Open Sans"/>
        </w:rPr>
        <w:t>Diocese of Chester</w:t>
      </w:r>
      <w:r w:rsidR="0095482E" w:rsidRPr="00FA734A">
        <w:rPr>
          <w:rFonts w:ascii="Open Sans" w:hAnsi="Open Sans" w:cs="Open Sans"/>
        </w:rPr>
        <w:t xml:space="preserve"> and Readers</w:t>
      </w:r>
      <w:bookmarkEnd w:id="55"/>
      <w:bookmarkEnd w:id="56"/>
      <w:bookmarkEnd w:id="57"/>
      <w:r w:rsidR="0095482E" w:rsidRPr="00FA734A">
        <w:rPr>
          <w:rFonts w:ascii="Open Sans" w:hAnsi="Open Sans" w:cs="Open Sans"/>
        </w:rPr>
        <w:t xml:space="preserve"> </w:t>
      </w:r>
    </w:p>
    <w:p w14:paraId="061A35AF" w14:textId="77777777" w:rsidR="006E646D" w:rsidRPr="00FA734A" w:rsidRDefault="006E646D" w:rsidP="00B84DF0">
      <w:pPr>
        <w:pStyle w:val="BodyText"/>
        <w:rPr>
          <w:rFonts w:ascii="Open Sans" w:hAnsi="Open Sans" w:cs="Open Sans"/>
          <w:b w:val="0"/>
          <w:bCs w:val="0"/>
          <w:noProof/>
          <w:sz w:val="24"/>
          <w:szCs w:val="24"/>
        </w:rPr>
      </w:pPr>
    </w:p>
    <w:p w14:paraId="368A3671" w14:textId="77777777" w:rsidR="006663E6" w:rsidRPr="00FA734A" w:rsidRDefault="00C4654A" w:rsidP="00B84DF0">
      <w:pPr>
        <w:pStyle w:val="BodyText"/>
        <w:rPr>
          <w:rFonts w:ascii="Open Sans" w:hAnsi="Open Sans" w:cs="Open Sans"/>
          <w:b w:val="0"/>
          <w:bCs w:val="0"/>
          <w:noProof/>
          <w:sz w:val="24"/>
          <w:szCs w:val="24"/>
        </w:rPr>
      </w:pPr>
      <w:r w:rsidRPr="00FA734A">
        <w:rPr>
          <w:rFonts w:ascii="Open Sans" w:hAnsi="Open Sans" w:cs="Open Sans"/>
          <w:b w:val="0"/>
          <w:bCs w:val="0"/>
          <w:noProof/>
          <w:sz w:val="24"/>
          <w:szCs w:val="24"/>
        </w:rPr>
        <w:t xml:space="preserve">A Reader is also permitted by right of </w:t>
      </w:r>
      <w:r w:rsidR="00202233">
        <w:rPr>
          <w:rFonts w:ascii="Open Sans" w:hAnsi="Open Sans" w:cs="Open Sans"/>
          <w:b w:val="0"/>
          <w:bCs w:val="0"/>
          <w:noProof/>
          <w:sz w:val="24"/>
          <w:szCs w:val="24"/>
        </w:rPr>
        <w:t>their</w:t>
      </w:r>
      <w:r w:rsidRPr="00FA734A">
        <w:rPr>
          <w:rFonts w:ascii="Open Sans" w:hAnsi="Open Sans" w:cs="Open Sans"/>
          <w:b w:val="0"/>
          <w:bCs w:val="0"/>
          <w:noProof/>
          <w:sz w:val="24"/>
          <w:szCs w:val="24"/>
        </w:rPr>
        <w:t xml:space="preserve"> licence to distribute the elements at Holy Communion.</w:t>
      </w:r>
      <w:r w:rsidR="00874250" w:rsidRPr="00FA734A">
        <w:rPr>
          <w:rFonts w:ascii="Open Sans" w:hAnsi="Open Sans" w:cs="Open Sans"/>
          <w:b w:val="0"/>
          <w:bCs w:val="0"/>
          <w:noProof/>
          <w:sz w:val="24"/>
          <w:szCs w:val="24"/>
        </w:rPr>
        <w:t xml:space="preserve"> </w:t>
      </w:r>
      <w:r w:rsidRPr="00FA734A">
        <w:rPr>
          <w:rFonts w:ascii="Open Sans" w:hAnsi="Open Sans" w:cs="Open Sans"/>
          <w:b w:val="0"/>
          <w:bCs w:val="0"/>
          <w:noProof/>
          <w:sz w:val="24"/>
          <w:szCs w:val="24"/>
        </w:rPr>
        <w:t xml:space="preserve">In the Diocese of Chester this includes to the sick and housebound immediately after a celebration of the </w:t>
      </w:r>
      <w:r w:rsidR="008046DC" w:rsidRPr="00FA734A">
        <w:rPr>
          <w:rFonts w:ascii="Open Sans" w:hAnsi="Open Sans" w:cs="Open Sans"/>
          <w:b w:val="0"/>
          <w:bCs w:val="0"/>
          <w:noProof/>
          <w:sz w:val="24"/>
          <w:szCs w:val="24"/>
        </w:rPr>
        <w:t xml:space="preserve">Holy Communion </w:t>
      </w:r>
      <w:r w:rsidRPr="00FA734A">
        <w:rPr>
          <w:rFonts w:ascii="Open Sans" w:hAnsi="Open Sans" w:cs="Open Sans"/>
          <w:b w:val="0"/>
          <w:bCs w:val="0"/>
          <w:noProof/>
          <w:sz w:val="24"/>
          <w:szCs w:val="24"/>
        </w:rPr>
        <w:t>in the local church</w:t>
      </w:r>
      <w:r w:rsidR="006663E6" w:rsidRPr="00FA734A">
        <w:rPr>
          <w:rFonts w:ascii="Open Sans" w:hAnsi="Open Sans" w:cs="Open Sans"/>
          <w:b w:val="0"/>
          <w:bCs w:val="0"/>
          <w:noProof/>
          <w:sz w:val="24"/>
          <w:szCs w:val="24"/>
        </w:rPr>
        <w:t xml:space="preserve">, at </w:t>
      </w:r>
      <w:r w:rsidR="000270E4" w:rsidRPr="00FA734A">
        <w:rPr>
          <w:rFonts w:ascii="Open Sans" w:hAnsi="Open Sans" w:cs="Open Sans"/>
          <w:b w:val="0"/>
          <w:bCs w:val="0"/>
          <w:noProof/>
          <w:sz w:val="24"/>
          <w:szCs w:val="24"/>
        </w:rPr>
        <w:t xml:space="preserve">a later </w:t>
      </w:r>
      <w:r w:rsidR="006663E6" w:rsidRPr="00FA734A">
        <w:rPr>
          <w:rFonts w:ascii="Open Sans" w:hAnsi="Open Sans" w:cs="Open Sans"/>
          <w:b w:val="0"/>
          <w:bCs w:val="0"/>
          <w:noProof/>
          <w:sz w:val="24"/>
          <w:szCs w:val="24"/>
        </w:rPr>
        <w:t>time or from the sacrament reserved in chur</w:t>
      </w:r>
      <w:r w:rsidR="000270E4" w:rsidRPr="00FA734A">
        <w:rPr>
          <w:rFonts w:ascii="Open Sans" w:hAnsi="Open Sans" w:cs="Open Sans"/>
          <w:b w:val="0"/>
          <w:bCs w:val="0"/>
          <w:noProof/>
          <w:sz w:val="24"/>
          <w:szCs w:val="24"/>
        </w:rPr>
        <w:t>c</w:t>
      </w:r>
      <w:r w:rsidR="006663E6" w:rsidRPr="00FA734A">
        <w:rPr>
          <w:rFonts w:ascii="Open Sans" w:hAnsi="Open Sans" w:cs="Open Sans"/>
          <w:b w:val="0"/>
          <w:bCs w:val="0"/>
          <w:noProof/>
          <w:sz w:val="24"/>
          <w:szCs w:val="24"/>
        </w:rPr>
        <w:t>h.</w:t>
      </w:r>
    </w:p>
    <w:p w14:paraId="6F576BE8" w14:textId="77777777" w:rsidR="006663E6" w:rsidRPr="00FA734A" w:rsidRDefault="006663E6" w:rsidP="00B84DF0">
      <w:pPr>
        <w:pStyle w:val="BodyText"/>
        <w:rPr>
          <w:rFonts w:ascii="Open Sans" w:hAnsi="Open Sans" w:cs="Open Sans"/>
          <w:b w:val="0"/>
          <w:bCs w:val="0"/>
          <w:noProof/>
          <w:sz w:val="24"/>
          <w:szCs w:val="24"/>
        </w:rPr>
      </w:pPr>
    </w:p>
    <w:p w14:paraId="07D3A1D7" w14:textId="77777777" w:rsidR="0024698D" w:rsidRPr="00FA734A" w:rsidRDefault="006663E6" w:rsidP="00B84DF0">
      <w:pPr>
        <w:pStyle w:val="BodyText"/>
        <w:rPr>
          <w:rFonts w:ascii="Open Sans" w:hAnsi="Open Sans" w:cs="Open Sans"/>
          <w:b w:val="0"/>
          <w:bCs w:val="0"/>
          <w:noProof/>
          <w:sz w:val="24"/>
          <w:szCs w:val="24"/>
        </w:rPr>
      </w:pPr>
      <w:r w:rsidRPr="00FA734A">
        <w:rPr>
          <w:rFonts w:ascii="Open Sans" w:hAnsi="Open Sans" w:cs="Open Sans"/>
          <w:b w:val="0"/>
          <w:bCs w:val="0"/>
          <w:noProof/>
          <w:sz w:val="24"/>
          <w:szCs w:val="24"/>
        </w:rPr>
        <w:t>With the specific and written agreement of t</w:t>
      </w:r>
      <w:r w:rsidR="000270E4" w:rsidRPr="00FA734A">
        <w:rPr>
          <w:rFonts w:ascii="Open Sans" w:hAnsi="Open Sans" w:cs="Open Sans"/>
          <w:b w:val="0"/>
          <w:bCs w:val="0"/>
          <w:noProof/>
          <w:sz w:val="24"/>
          <w:szCs w:val="24"/>
        </w:rPr>
        <w:t>h</w:t>
      </w:r>
      <w:r w:rsidRPr="00FA734A">
        <w:rPr>
          <w:rFonts w:ascii="Open Sans" w:hAnsi="Open Sans" w:cs="Open Sans"/>
          <w:b w:val="0"/>
          <w:bCs w:val="0"/>
          <w:noProof/>
          <w:sz w:val="24"/>
          <w:szCs w:val="24"/>
        </w:rPr>
        <w:t>e B</w:t>
      </w:r>
      <w:r w:rsidR="000270E4" w:rsidRPr="00FA734A">
        <w:rPr>
          <w:rFonts w:ascii="Open Sans" w:hAnsi="Open Sans" w:cs="Open Sans"/>
          <w:b w:val="0"/>
          <w:bCs w:val="0"/>
          <w:noProof/>
          <w:sz w:val="24"/>
          <w:szCs w:val="24"/>
        </w:rPr>
        <w:t>i</w:t>
      </w:r>
      <w:r w:rsidRPr="00FA734A">
        <w:rPr>
          <w:rFonts w:ascii="Open Sans" w:hAnsi="Open Sans" w:cs="Open Sans"/>
          <w:b w:val="0"/>
          <w:bCs w:val="0"/>
          <w:noProof/>
          <w:sz w:val="24"/>
          <w:szCs w:val="24"/>
        </w:rPr>
        <w:t>s</w:t>
      </w:r>
      <w:r w:rsidR="000270E4" w:rsidRPr="00FA734A">
        <w:rPr>
          <w:rFonts w:ascii="Open Sans" w:hAnsi="Open Sans" w:cs="Open Sans"/>
          <w:b w:val="0"/>
          <w:bCs w:val="0"/>
          <w:noProof/>
          <w:sz w:val="24"/>
          <w:szCs w:val="24"/>
        </w:rPr>
        <w:t>h</w:t>
      </w:r>
      <w:r w:rsidRPr="00FA734A">
        <w:rPr>
          <w:rFonts w:ascii="Open Sans" w:hAnsi="Open Sans" w:cs="Open Sans"/>
          <w:b w:val="0"/>
          <w:bCs w:val="0"/>
          <w:noProof/>
          <w:sz w:val="24"/>
          <w:szCs w:val="24"/>
        </w:rPr>
        <w:t>op, Readers may be author</w:t>
      </w:r>
      <w:r w:rsidR="000270E4" w:rsidRPr="00FA734A">
        <w:rPr>
          <w:rFonts w:ascii="Open Sans" w:hAnsi="Open Sans" w:cs="Open Sans"/>
          <w:b w:val="0"/>
          <w:bCs w:val="0"/>
          <w:noProof/>
          <w:sz w:val="24"/>
          <w:szCs w:val="24"/>
        </w:rPr>
        <w:t>ized</w:t>
      </w:r>
      <w:r w:rsidRPr="00FA734A">
        <w:rPr>
          <w:rFonts w:ascii="Open Sans" w:hAnsi="Open Sans" w:cs="Open Sans"/>
          <w:b w:val="0"/>
          <w:bCs w:val="0"/>
          <w:noProof/>
          <w:sz w:val="24"/>
          <w:szCs w:val="24"/>
        </w:rPr>
        <w:t xml:space="preserve"> to lead Public Worship with Communion by </w:t>
      </w:r>
      <w:r w:rsidR="000270E4" w:rsidRPr="00FA734A">
        <w:rPr>
          <w:rFonts w:ascii="Open Sans" w:hAnsi="Open Sans" w:cs="Open Sans"/>
          <w:b w:val="0"/>
          <w:bCs w:val="0"/>
          <w:noProof/>
          <w:sz w:val="24"/>
          <w:szCs w:val="24"/>
        </w:rPr>
        <w:t>E</w:t>
      </w:r>
      <w:r w:rsidRPr="00FA734A">
        <w:rPr>
          <w:rFonts w:ascii="Open Sans" w:hAnsi="Open Sans" w:cs="Open Sans"/>
          <w:b w:val="0"/>
          <w:bCs w:val="0"/>
          <w:noProof/>
          <w:sz w:val="24"/>
          <w:szCs w:val="24"/>
        </w:rPr>
        <w:t>xtension. Such a service will normally have bee</w:t>
      </w:r>
      <w:r w:rsidR="000270E4" w:rsidRPr="00FA734A">
        <w:rPr>
          <w:rFonts w:ascii="Open Sans" w:hAnsi="Open Sans" w:cs="Open Sans"/>
          <w:b w:val="0"/>
          <w:bCs w:val="0"/>
          <w:noProof/>
          <w:sz w:val="24"/>
          <w:szCs w:val="24"/>
        </w:rPr>
        <w:t>n</w:t>
      </w:r>
      <w:r w:rsidRPr="00FA734A">
        <w:rPr>
          <w:rFonts w:ascii="Open Sans" w:hAnsi="Open Sans" w:cs="Open Sans"/>
          <w:b w:val="0"/>
          <w:bCs w:val="0"/>
          <w:noProof/>
          <w:sz w:val="24"/>
          <w:szCs w:val="24"/>
        </w:rPr>
        <w:t xml:space="preserve"> planned by the incumbent concerned</w:t>
      </w:r>
      <w:r w:rsidR="000270E4" w:rsidRPr="00FA734A">
        <w:rPr>
          <w:rFonts w:ascii="Open Sans" w:hAnsi="Open Sans" w:cs="Open Sans"/>
          <w:b w:val="0"/>
          <w:bCs w:val="0"/>
          <w:noProof/>
          <w:sz w:val="24"/>
          <w:szCs w:val="24"/>
        </w:rPr>
        <w:t xml:space="preserve"> who will have asked for the Bishop’s authorization. For more information see</w:t>
      </w:r>
      <w:r w:rsidR="006B5D41">
        <w:rPr>
          <w:rFonts w:ascii="Open Sans" w:hAnsi="Open Sans" w:cs="Open Sans"/>
          <w:b w:val="0"/>
          <w:bCs w:val="0"/>
          <w:noProof/>
          <w:sz w:val="24"/>
          <w:szCs w:val="24"/>
        </w:rPr>
        <w:t>:</w:t>
      </w:r>
      <w:r w:rsidR="000270E4" w:rsidRPr="00FA734A">
        <w:rPr>
          <w:rFonts w:ascii="Open Sans" w:hAnsi="Open Sans" w:cs="Open Sans"/>
          <w:b w:val="0"/>
          <w:bCs w:val="0"/>
          <w:noProof/>
          <w:sz w:val="24"/>
          <w:szCs w:val="24"/>
        </w:rPr>
        <w:t xml:space="preserve"> </w:t>
      </w:r>
      <w:r w:rsidR="00DB1843" w:rsidRPr="00FA734A">
        <w:rPr>
          <w:rFonts w:ascii="Open Sans" w:hAnsi="Open Sans" w:cs="Open Sans"/>
          <w:b w:val="0"/>
          <w:bCs w:val="0"/>
          <w:noProof/>
          <w:sz w:val="24"/>
          <w:szCs w:val="24"/>
        </w:rPr>
        <w:t xml:space="preserve"> </w:t>
      </w:r>
    </w:p>
    <w:p w14:paraId="5CF460A3" w14:textId="77777777" w:rsidR="00ED2549" w:rsidRDefault="00ED2549" w:rsidP="00B84DF0">
      <w:pPr>
        <w:pStyle w:val="BodyText"/>
        <w:rPr>
          <w:rFonts w:ascii="Open Sans" w:hAnsi="Open Sans" w:cs="Open Sans"/>
          <w:b w:val="0"/>
          <w:bCs w:val="0"/>
          <w:noProof/>
          <w:sz w:val="24"/>
          <w:szCs w:val="24"/>
        </w:rPr>
      </w:pPr>
    </w:p>
    <w:p w14:paraId="262C3B83" w14:textId="77777777" w:rsidR="000270E4" w:rsidRPr="00FA734A" w:rsidRDefault="00CF1E17" w:rsidP="00B84DF0">
      <w:pPr>
        <w:pStyle w:val="BodyText"/>
        <w:rPr>
          <w:rFonts w:ascii="Open Sans" w:hAnsi="Open Sans" w:cs="Open Sans"/>
          <w:b w:val="0"/>
          <w:bCs w:val="0"/>
          <w:noProof/>
          <w:sz w:val="24"/>
          <w:szCs w:val="24"/>
        </w:rPr>
      </w:pPr>
      <w:hyperlink r:id="rId23" w:history="1">
        <w:r w:rsidR="00420EED" w:rsidRPr="00FA734A">
          <w:rPr>
            <w:rStyle w:val="Hyperlink"/>
            <w:rFonts w:ascii="Open Sans" w:hAnsi="Open Sans" w:cs="Open Sans"/>
            <w:b w:val="0"/>
            <w:bCs w:val="0"/>
            <w:noProof/>
            <w:sz w:val="24"/>
            <w:szCs w:val="24"/>
          </w:rPr>
          <w:t>https://www.churchofengland.org/prayer-and-worship/join-us-in-daily-prayer</w:t>
        </w:r>
      </w:hyperlink>
      <w:r w:rsidR="00420EED" w:rsidRPr="00FA734A">
        <w:rPr>
          <w:rFonts w:ascii="Open Sans" w:hAnsi="Open Sans" w:cs="Open Sans"/>
          <w:b w:val="0"/>
          <w:bCs w:val="0"/>
          <w:noProof/>
          <w:sz w:val="24"/>
          <w:szCs w:val="24"/>
        </w:rPr>
        <w:t xml:space="preserve"> </w:t>
      </w:r>
      <w:r w:rsidR="006902BA" w:rsidRPr="00FA734A">
        <w:rPr>
          <w:rFonts w:ascii="Open Sans" w:hAnsi="Open Sans" w:cs="Open Sans"/>
          <w:b w:val="0"/>
          <w:bCs w:val="0"/>
          <w:noProof/>
          <w:sz w:val="24"/>
          <w:szCs w:val="24"/>
        </w:rPr>
        <w:t xml:space="preserve"> </w:t>
      </w:r>
      <w:r w:rsidR="00DB1843" w:rsidRPr="00FA734A">
        <w:rPr>
          <w:rFonts w:ascii="Open Sans" w:hAnsi="Open Sans" w:cs="Open Sans"/>
          <w:b w:val="0"/>
          <w:bCs w:val="0"/>
          <w:noProof/>
          <w:sz w:val="24"/>
          <w:szCs w:val="24"/>
        </w:rPr>
        <w:t xml:space="preserve"> </w:t>
      </w:r>
    </w:p>
    <w:p w14:paraId="09F3D275" w14:textId="77777777" w:rsidR="00C4654A" w:rsidRPr="00FA734A" w:rsidRDefault="00C4654A" w:rsidP="00B84DF0">
      <w:pPr>
        <w:pStyle w:val="BodyText"/>
        <w:rPr>
          <w:rFonts w:ascii="Open Sans" w:hAnsi="Open Sans" w:cs="Open Sans"/>
          <w:b w:val="0"/>
          <w:bCs w:val="0"/>
          <w:noProof/>
          <w:sz w:val="24"/>
          <w:szCs w:val="24"/>
        </w:rPr>
      </w:pPr>
    </w:p>
    <w:p w14:paraId="69DD7904" w14:textId="77777777" w:rsidR="00C4654A" w:rsidRPr="00FA734A" w:rsidRDefault="00C4654A" w:rsidP="00B84DF0">
      <w:pPr>
        <w:pStyle w:val="BodyText"/>
        <w:rPr>
          <w:rFonts w:ascii="Open Sans" w:hAnsi="Open Sans" w:cs="Open Sans"/>
          <w:b w:val="0"/>
          <w:bCs w:val="0"/>
          <w:noProof/>
          <w:sz w:val="24"/>
          <w:szCs w:val="24"/>
        </w:rPr>
      </w:pPr>
      <w:r w:rsidRPr="00FA734A">
        <w:rPr>
          <w:rFonts w:ascii="Open Sans" w:hAnsi="Open Sans" w:cs="Open Sans"/>
          <w:b w:val="0"/>
          <w:bCs w:val="0"/>
          <w:noProof/>
          <w:sz w:val="24"/>
          <w:szCs w:val="24"/>
        </w:rPr>
        <w:t>A Reader is authori</w:t>
      </w:r>
      <w:r w:rsidR="0095482E" w:rsidRPr="00FA734A">
        <w:rPr>
          <w:rFonts w:ascii="Open Sans" w:hAnsi="Open Sans" w:cs="Open Sans"/>
          <w:b w:val="0"/>
          <w:bCs w:val="0"/>
          <w:noProof/>
          <w:sz w:val="24"/>
          <w:szCs w:val="24"/>
        </w:rPr>
        <w:t>z</w:t>
      </w:r>
      <w:r w:rsidRPr="00FA734A">
        <w:rPr>
          <w:rFonts w:ascii="Open Sans" w:hAnsi="Open Sans" w:cs="Open Sans"/>
          <w:b w:val="0"/>
          <w:bCs w:val="0"/>
          <w:noProof/>
          <w:sz w:val="24"/>
          <w:szCs w:val="24"/>
        </w:rPr>
        <w:t>ed, after appropriate training, to bury the dead, or read the burial service before, at or after a cremation, but only with the goodwill of the persons responsible and at the invitation of the minister of the parish.</w:t>
      </w:r>
    </w:p>
    <w:p w14:paraId="7078763A" w14:textId="77777777" w:rsidR="00C4654A" w:rsidRPr="00FA734A" w:rsidRDefault="00C4654A" w:rsidP="003E670A">
      <w:pPr>
        <w:pStyle w:val="BodyText"/>
        <w:rPr>
          <w:rFonts w:ascii="Open Sans" w:hAnsi="Open Sans" w:cs="Open Sans"/>
          <w:b w:val="0"/>
          <w:bCs w:val="0"/>
          <w:noProof/>
          <w:sz w:val="24"/>
          <w:szCs w:val="24"/>
        </w:rPr>
      </w:pPr>
    </w:p>
    <w:p w14:paraId="585C7EDD" w14:textId="77777777" w:rsidR="00A772FF" w:rsidRPr="00FA734A" w:rsidRDefault="00C4654A" w:rsidP="00A772FF">
      <w:pPr>
        <w:rPr>
          <w:rFonts w:ascii="Open Sans" w:hAnsi="Open Sans" w:cs="Open Sans"/>
          <w:noProof/>
        </w:rPr>
      </w:pPr>
      <w:r w:rsidRPr="00FA734A">
        <w:rPr>
          <w:rFonts w:ascii="Open Sans" w:hAnsi="Open Sans" w:cs="Open Sans"/>
          <w:noProof/>
          <w:sz w:val="24"/>
          <w:szCs w:val="24"/>
        </w:rPr>
        <w:t xml:space="preserve">Readers in the Diocese of Chester must attend the </w:t>
      </w:r>
      <w:r w:rsidR="005D62A6" w:rsidRPr="00FA734A">
        <w:rPr>
          <w:rFonts w:ascii="Open Sans" w:hAnsi="Open Sans" w:cs="Open Sans"/>
          <w:noProof/>
          <w:sz w:val="24"/>
          <w:szCs w:val="24"/>
        </w:rPr>
        <w:t xml:space="preserve">post-licensing funerals </w:t>
      </w:r>
      <w:r w:rsidR="00F14B3D" w:rsidRPr="00FA734A">
        <w:rPr>
          <w:rFonts w:ascii="Open Sans" w:hAnsi="Open Sans" w:cs="Open Sans"/>
          <w:noProof/>
          <w:sz w:val="24"/>
          <w:szCs w:val="24"/>
        </w:rPr>
        <w:t xml:space="preserve">and bereavement </w:t>
      </w:r>
      <w:r w:rsidRPr="00FA734A">
        <w:rPr>
          <w:rFonts w:ascii="Open Sans" w:hAnsi="Open Sans" w:cs="Open Sans"/>
          <w:noProof/>
          <w:sz w:val="24"/>
          <w:szCs w:val="24"/>
        </w:rPr>
        <w:t>training course</w:t>
      </w:r>
      <w:r w:rsidR="00F14B3D" w:rsidRPr="00FA734A">
        <w:rPr>
          <w:rFonts w:ascii="Open Sans" w:hAnsi="Open Sans" w:cs="Open Sans"/>
          <w:noProof/>
          <w:sz w:val="24"/>
          <w:szCs w:val="24"/>
        </w:rPr>
        <w:t>s</w:t>
      </w:r>
      <w:r w:rsidRPr="00FA734A">
        <w:rPr>
          <w:rFonts w:ascii="Open Sans" w:hAnsi="Open Sans" w:cs="Open Sans"/>
          <w:noProof/>
          <w:sz w:val="24"/>
          <w:szCs w:val="24"/>
        </w:rPr>
        <w:t xml:space="preserve"> before they are eligible to take funerals.  </w:t>
      </w:r>
    </w:p>
    <w:p w14:paraId="6F7BBE6C" w14:textId="77777777" w:rsidR="004F3361" w:rsidRPr="00FA734A" w:rsidRDefault="00A772FF" w:rsidP="002E3C0A">
      <w:pPr>
        <w:pStyle w:val="Heading2"/>
        <w:rPr>
          <w:rFonts w:ascii="Open Sans" w:hAnsi="Open Sans" w:cs="Open Sans"/>
        </w:rPr>
      </w:pPr>
      <w:r w:rsidRPr="00FA734A">
        <w:rPr>
          <w:rFonts w:ascii="Open Sans" w:hAnsi="Open Sans" w:cs="Open Sans"/>
          <w:noProof/>
        </w:rPr>
        <w:br w:type="page"/>
      </w:r>
      <w:bookmarkStart w:id="58" w:name="_Toc348107308"/>
      <w:bookmarkStart w:id="59" w:name="_Toc348619638"/>
      <w:bookmarkStart w:id="60" w:name="_Toc90285008"/>
      <w:r w:rsidR="002E3C0A">
        <w:rPr>
          <w:rFonts w:ascii="Open Sans" w:hAnsi="Open Sans" w:cs="Open Sans"/>
        </w:rPr>
        <w:lastRenderedPageBreak/>
        <w:t>4</w:t>
      </w:r>
      <w:r w:rsidR="004F3361" w:rsidRPr="00FA734A">
        <w:rPr>
          <w:rFonts w:ascii="Open Sans" w:hAnsi="Open Sans" w:cs="Open Sans"/>
        </w:rPr>
        <w:t>.3</w:t>
      </w:r>
      <w:r w:rsidR="004F3361" w:rsidRPr="00FA734A">
        <w:rPr>
          <w:rFonts w:ascii="Open Sans" w:hAnsi="Open Sans" w:cs="Open Sans"/>
        </w:rPr>
        <w:tab/>
        <w:t>Current Reader Duties</w:t>
      </w:r>
      <w:bookmarkEnd w:id="58"/>
      <w:bookmarkEnd w:id="59"/>
      <w:bookmarkEnd w:id="60"/>
    </w:p>
    <w:p w14:paraId="794522C7" w14:textId="77777777" w:rsidR="00C4654A" w:rsidRPr="00FA734A" w:rsidRDefault="00C4654A" w:rsidP="00B84DF0">
      <w:pPr>
        <w:pStyle w:val="BodyText"/>
        <w:rPr>
          <w:rFonts w:ascii="Open Sans" w:hAnsi="Open Sans" w:cs="Open Sans"/>
          <w:b w:val="0"/>
          <w:bCs w:val="0"/>
          <w:noProof/>
          <w:sz w:val="24"/>
          <w:szCs w:val="24"/>
        </w:rPr>
      </w:pPr>
    </w:p>
    <w:p w14:paraId="6C541BB5" w14:textId="77777777" w:rsidR="00C4654A" w:rsidRPr="00FA734A" w:rsidRDefault="00C4654A" w:rsidP="00B84DF0">
      <w:pPr>
        <w:pStyle w:val="BodyText"/>
        <w:rPr>
          <w:rFonts w:ascii="Open Sans" w:hAnsi="Open Sans" w:cs="Open Sans"/>
          <w:b w:val="0"/>
          <w:bCs w:val="0"/>
          <w:noProof/>
          <w:sz w:val="24"/>
          <w:szCs w:val="24"/>
        </w:rPr>
      </w:pPr>
      <w:r w:rsidRPr="00FA734A">
        <w:rPr>
          <w:rFonts w:ascii="Open Sans" w:hAnsi="Open Sans" w:cs="Open Sans"/>
          <w:b w:val="0"/>
          <w:bCs w:val="0"/>
          <w:noProof/>
          <w:sz w:val="24"/>
          <w:szCs w:val="24"/>
        </w:rPr>
        <w:t>A Reader today is often involved in a wide range of other ministries. These may include:</w:t>
      </w:r>
    </w:p>
    <w:p w14:paraId="71B7F2DA" w14:textId="77777777" w:rsidR="00C4654A" w:rsidRPr="00FA734A" w:rsidRDefault="00C4654A" w:rsidP="00B84DF0">
      <w:pPr>
        <w:pStyle w:val="BodyText"/>
        <w:rPr>
          <w:rFonts w:ascii="Open Sans" w:hAnsi="Open Sans" w:cs="Open Sans"/>
          <w:b w:val="0"/>
          <w:bCs w:val="0"/>
          <w:sz w:val="24"/>
          <w:szCs w:val="24"/>
        </w:rPr>
      </w:pPr>
    </w:p>
    <w:p w14:paraId="38EC7807"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Being the lead preacher and pastor at a daughter church</w:t>
      </w:r>
      <w:r w:rsidR="0095482E" w:rsidRPr="00FA734A">
        <w:rPr>
          <w:rFonts w:ascii="Open Sans" w:hAnsi="Open Sans" w:cs="Open Sans"/>
          <w:sz w:val="24"/>
          <w:szCs w:val="24"/>
        </w:rPr>
        <w:t>;</w:t>
      </w:r>
    </w:p>
    <w:p w14:paraId="62C56E7F"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Leading a house group or several house groups</w:t>
      </w:r>
      <w:r w:rsidR="0095482E" w:rsidRPr="00FA734A">
        <w:rPr>
          <w:rFonts w:ascii="Open Sans" w:hAnsi="Open Sans" w:cs="Open Sans"/>
          <w:sz w:val="24"/>
          <w:szCs w:val="24"/>
        </w:rPr>
        <w:t>;</w:t>
      </w:r>
    </w:p>
    <w:p w14:paraId="4B2CE2B1"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Baptism preparation</w:t>
      </w:r>
      <w:r w:rsidR="0095482E" w:rsidRPr="00FA734A">
        <w:rPr>
          <w:rFonts w:ascii="Open Sans" w:hAnsi="Open Sans" w:cs="Open Sans"/>
          <w:sz w:val="24"/>
          <w:szCs w:val="24"/>
        </w:rPr>
        <w:t>;</w:t>
      </w:r>
    </w:p>
    <w:p w14:paraId="14017100"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Helping the bereaved</w:t>
      </w:r>
      <w:r w:rsidR="0095482E" w:rsidRPr="00FA734A">
        <w:rPr>
          <w:rFonts w:ascii="Open Sans" w:hAnsi="Open Sans" w:cs="Open Sans"/>
          <w:sz w:val="24"/>
          <w:szCs w:val="24"/>
        </w:rPr>
        <w:t>;</w:t>
      </w:r>
    </w:p>
    <w:p w14:paraId="1658D888"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Leading a church plant</w:t>
      </w:r>
      <w:r w:rsidR="0095482E" w:rsidRPr="00FA734A">
        <w:rPr>
          <w:rFonts w:ascii="Open Sans" w:hAnsi="Open Sans" w:cs="Open Sans"/>
          <w:sz w:val="24"/>
          <w:szCs w:val="24"/>
        </w:rPr>
        <w:t>;</w:t>
      </w:r>
    </w:p>
    <w:p w14:paraId="6977907A"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Leading local implementation of “Fresh Expressions”</w:t>
      </w:r>
      <w:r w:rsidR="0095482E" w:rsidRPr="00FA734A">
        <w:rPr>
          <w:rFonts w:ascii="Open Sans" w:hAnsi="Open Sans" w:cs="Open Sans"/>
          <w:sz w:val="24"/>
          <w:szCs w:val="24"/>
        </w:rPr>
        <w:t>;</w:t>
      </w:r>
    </w:p>
    <w:p w14:paraId="2AEE8591"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Leading “Messy Church”</w:t>
      </w:r>
      <w:r w:rsidR="0095482E" w:rsidRPr="00FA734A">
        <w:rPr>
          <w:rFonts w:ascii="Open Sans" w:hAnsi="Open Sans" w:cs="Open Sans"/>
          <w:sz w:val="24"/>
          <w:szCs w:val="24"/>
        </w:rPr>
        <w:t>;</w:t>
      </w:r>
    </w:p>
    <w:p w14:paraId="1B86DF13"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Youth training</w:t>
      </w:r>
      <w:r w:rsidR="0095482E" w:rsidRPr="00FA734A">
        <w:rPr>
          <w:rFonts w:ascii="Open Sans" w:hAnsi="Open Sans" w:cs="Open Sans"/>
          <w:sz w:val="24"/>
          <w:szCs w:val="24"/>
        </w:rPr>
        <w:t>;</w:t>
      </w:r>
    </w:p>
    <w:p w14:paraId="202895C0" w14:textId="77777777" w:rsidR="000270E4"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More extensive pastoral work</w:t>
      </w:r>
      <w:r w:rsidR="000270E4" w:rsidRPr="00FA734A">
        <w:rPr>
          <w:rFonts w:ascii="Open Sans" w:hAnsi="Open Sans" w:cs="Open Sans"/>
          <w:sz w:val="24"/>
          <w:szCs w:val="24"/>
        </w:rPr>
        <w:t>;</w:t>
      </w:r>
    </w:p>
    <w:p w14:paraId="5005A2EB"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Chaplaincy (to care home, hospital, school, uniformed youth organisation, work places and others)</w:t>
      </w:r>
      <w:r w:rsidR="0095482E" w:rsidRPr="00FA734A">
        <w:rPr>
          <w:rFonts w:ascii="Open Sans" w:hAnsi="Open Sans" w:cs="Open Sans"/>
          <w:sz w:val="24"/>
          <w:szCs w:val="24"/>
        </w:rPr>
        <w:t>;</w:t>
      </w:r>
    </w:p>
    <w:p w14:paraId="0347E5BF" w14:textId="77777777" w:rsidR="00C4654A" w:rsidRPr="00FA734A" w:rsidRDefault="00C4654A" w:rsidP="00A772FF">
      <w:pPr>
        <w:numPr>
          <w:ilvl w:val="0"/>
          <w:numId w:val="2"/>
        </w:numPr>
        <w:ind w:left="567" w:hanging="567"/>
        <w:rPr>
          <w:rFonts w:ascii="Open Sans" w:hAnsi="Open Sans" w:cs="Open Sans"/>
          <w:sz w:val="24"/>
          <w:szCs w:val="24"/>
        </w:rPr>
      </w:pPr>
      <w:r w:rsidRPr="00FA734A">
        <w:rPr>
          <w:rFonts w:ascii="Open Sans" w:hAnsi="Open Sans" w:cs="Open Sans"/>
          <w:sz w:val="24"/>
          <w:szCs w:val="24"/>
        </w:rPr>
        <w:t>Teaching</w:t>
      </w:r>
      <w:r w:rsidR="0095482E" w:rsidRPr="00FA734A">
        <w:rPr>
          <w:rFonts w:ascii="Open Sans" w:hAnsi="Open Sans" w:cs="Open Sans"/>
          <w:sz w:val="24"/>
          <w:szCs w:val="24"/>
        </w:rPr>
        <w:t>.</w:t>
      </w:r>
    </w:p>
    <w:p w14:paraId="784571BA" w14:textId="77777777" w:rsidR="00C4654A" w:rsidRPr="00FA734A" w:rsidRDefault="00C4654A" w:rsidP="00906E8E">
      <w:pPr>
        <w:rPr>
          <w:rFonts w:ascii="Open Sans" w:hAnsi="Open Sans" w:cs="Open Sans"/>
          <w:noProof/>
        </w:rPr>
      </w:pPr>
    </w:p>
    <w:p w14:paraId="1B28E642" w14:textId="77777777" w:rsidR="00C4654A" w:rsidRPr="00FA734A" w:rsidRDefault="00C4654A" w:rsidP="00906E8E">
      <w:pPr>
        <w:rPr>
          <w:rFonts w:ascii="Open Sans" w:hAnsi="Open Sans" w:cs="Open Sans"/>
          <w:noProof/>
          <w:sz w:val="24"/>
          <w:szCs w:val="24"/>
        </w:rPr>
      </w:pPr>
      <w:r w:rsidRPr="00FA734A">
        <w:rPr>
          <w:rFonts w:ascii="Open Sans" w:hAnsi="Open Sans" w:cs="Open Sans"/>
          <w:noProof/>
          <w:sz w:val="24"/>
          <w:szCs w:val="24"/>
        </w:rPr>
        <w:t xml:space="preserve">Some or all of the above require </w:t>
      </w:r>
      <w:r w:rsidR="008046DC" w:rsidRPr="00FA734A">
        <w:rPr>
          <w:rFonts w:ascii="Open Sans" w:hAnsi="Open Sans" w:cs="Open Sans"/>
          <w:noProof/>
          <w:sz w:val="24"/>
          <w:szCs w:val="24"/>
        </w:rPr>
        <w:t xml:space="preserve">specific </w:t>
      </w:r>
      <w:r w:rsidRPr="00FA734A">
        <w:rPr>
          <w:rFonts w:ascii="Open Sans" w:hAnsi="Open Sans" w:cs="Open Sans"/>
          <w:noProof/>
          <w:sz w:val="24"/>
          <w:szCs w:val="24"/>
        </w:rPr>
        <w:t>training and oversight, and depend on both the needs of the parish and the gifting of the Reader.</w:t>
      </w:r>
    </w:p>
    <w:p w14:paraId="0B163BEF" w14:textId="77777777" w:rsidR="00C4654A" w:rsidRPr="00FA734A" w:rsidRDefault="00C4654A" w:rsidP="00906E8E">
      <w:pPr>
        <w:rPr>
          <w:rFonts w:ascii="Open Sans" w:hAnsi="Open Sans" w:cs="Open Sans"/>
          <w:noProof/>
          <w:sz w:val="24"/>
          <w:szCs w:val="24"/>
        </w:rPr>
      </w:pPr>
    </w:p>
    <w:p w14:paraId="6F05FE03" w14:textId="77777777" w:rsidR="004B328E" w:rsidRPr="00FA734A" w:rsidRDefault="00C4654A" w:rsidP="00906E8E">
      <w:pPr>
        <w:rPr>
          <w:rFonts w:ascii="Open Sans" w:hAnsi="Open Sans" w:cs="Open Sans"/>
          <w:noProof/>
        </w:rPr>
      </w:pPr>
      <w:bookmarkStart w:id="61" w:name="_Toc348619639"/>
      <w:r w:rsidRPr="00FA734A">
        <w:rPr>
          <w:rFonts w:ascii="Open Sans" w:hAnsi="Open Sans" w:cs="Open Sans"/>
          <w:noProof/>
          <w:sz w:val="24"/>
          <w:szCs w:val="24"/>
        </w:rPr>
        <w:t xml:space="preserve">The extent to which a Reader undertakes any of the duties outlined, or others, should form the basis of discussion and agreement in the Written Working Agreement (see </w:t>
      </w:r>
      <w:r w:rsidR="006902BA" w:rsidRPr="00FA734A">
        <w:rPr>
          <w:rFonts w:ascii="Open Sans" w:hAnsi="Open Sans" w:cs="Open Sans"/>
          <w:noProof/>
          <w:sz w:val="24"/>
          <w:szCs w:val="24"/>
        </w:rPr>
        <w:t>S</w:t>
      </w:r>
      <w:r w:rsidRPr="00FA734A">
        <w:rPr>
          <w:rFonts w:ascii="Open Sans" w:hAnsi="Open Sans" w:cs="Open Sans"/>
          <w:noProof/>
          <w:sz w:val="24"/>
          <w:szCs w:val="24"/>
        </w:rPr>
        <w:t xml:space="preserve">ection </w:t>
      </w:r>
      <w:r w:rsidR="00ED2549">
        <w:rPr>
          <w:rFonts w:ascii="Open Sans" w:hAnsi="Open Sans" w:cs="Open Sans"/>
          <w:noProof/>
          <w:sz w:val="24"/>
          <w:szCs w:val="24"/>
        </w:rPr>
        <w:t>7</w:t>
      </w:r>
      <w:r w:rsidR="00A01931" w:rsidRPr="00FA734A">
        <w:rPr>
          <w:rFonts w:ascii="Open Sans" w:hAnsi="Open Sans" w:cs="Open Sans"/>
          <w:noProof/>
          <w:sz w:val="24"/>
          <w:szCs w:val="24"/>
        </w:rPr>
        <w:t>)</w:t>
      </w:r>
      <w:r w:rsidRPr="00FA734A">
        <w:rPr>
          <w:rFonts w:ascii="Open Sans" w:hAnsi="Open Sans" w:cs="Open Sans"/>
          <w:noProof/>
          <w:sz w:val="24"/>
          <w:szCs w:val="24"/>
        </w:rPr>
        <w:t>.</w:t>
      </w:r>
      <w:bookmarkEnd w:id="61"/>
    </w:p>
    <w:p w14:paraId="53EEB026" w14:textId="77777777" w:rsidR="004B328E" w:rsidRPr="00FA734A" w:rsidRDefault="00C4654A" w:rsidP="00A772FF">
      <w:pPr>
        <w:pStyle w:val="Heading1"/>
        <w:rPr>
          <w:rFonts w:ascii="Open Sans" w:hAnsi="Open Sans" w:cs="Open Sans"/>
        </w:rPr>
      </w:pPr>
      <w:r w:rsidRPr="00FA734A">
        <w:rPr>
          <w:rFonts w:ascii="Open Sans" w:hAnsi="Open Sans" w:cs="Open Sans"/>
        </w:rPr>
        <w:br w:type="page"/>
      </w:r>
      <w:bookmarkStart w:id="62" w:name="_Toc348619640"/>
      <w:bookmarkStart w:id="63" w:name="_Toc90285009"/>
      <w:bookmarkStart w:id="64" w:name="_Toc348107309"/>
      <w:r w:rsidR="004B328E" w:rsidRPr="00FA734A">
        <w:rPr>
          <w:rFonts w:ascii="Open Sans" w:hAnsi="Open Sans" w:cs="Open Sans"/>
        </w:rPr>
        <w:lastRenderedPageBreak/>
        <w:t xml:space="preserve">Section </w:t>
      </w:r>
      <w:r w:rsidR="002E3C0A">
        <w:rPr>
          <w:rFonts w:ascii="Open Sans" w:hAnsi="Open Sans" w:cs="Open Sans"/>
        </w:rPr>
        <w:t>5</w:t>
      </w:r>
      <w:r w:rsidR="004B328E" w:rsidRPr="00FA734A">
        <w:rPr>
          <w:rFonts w:ascii="Open Sans" w:hAnsi="Open Sans" w:cs="Open Sans"/>
        </w:rPr>
        <w:t>:</w:t>
      </w:r>
      <w:r w:rsidR="004B328E" w:rsidRPr="00FA734A">
        <w:rPr>
          <w:rFonts w:ascii="Open Sans" w:hAnsi="Open Sans" w:cs="Open Sans"/>
        </w:rPr>
        <w:tab/>
      </w:r>
      <w:bookmarkEnd w:id="62"/>
      <w:r w:rsidR="00B66F10">
        <w:rPr>
          <w:rFonts w:ascii="Open Sans" w:hAnsi="Open Sans" w:cs="Open Sans"/>
        </w:rPr>
        <w:t>Central Readers Council (Transforming Ministry)</w:t>
      </w:r>
      <w:bookmarkEnd w:id="63"/>
    </w:p>
    <w:p w14:paraId="06E893C6" w14:textId="77777777" w:rsidR="00521017" w:rsidRPr="00FA734A" w:rsidRDefault="00521017" w:rsidP="008604C2">
      <w:pPr>
        <w:rPr>
          <w:rFonts w:ascii="Open Sans" w:hAnsi="Open Sans" w:cs="Open Sans"/>
        </w:rPr>
      </w:pPr>
    </w:p>
    <w:p w14:paraId="2379D0F9" w14:textId="77777777" w:rsidR="00FD137A" w:rsidRPr="00FA734A" w:rsidRDefault="002E3C0A" w:rsidP="00906E8E">
      <w:pPr>
        <w:pStyle w:val="Heading2"/>
        <w:rPr>
          <w:rFonts w:ascii="Open Sans" w:hAnsi="Open Sans" w:cs="Open Sans"/>
        </w:rPr>
      </w:pPr>
      <w:bookmarkStart w:id="65" w:name="_Toc348107313"/>
      <w:bookmarkStart w:id="66" w:name="_Toc348619644"/>
      <w:bookmarkStart w:id="67" w:name="_Toc90285010"/>
      <w:bookmarkEnd w:id="64"/>
      <w:r>
        <w:rPr>
          <w:rFonts w:ascii="Open Sans" w:hAnsi="Open Sans" w:cs="Open Sans"/>
        </w:rPr>
        <w:t>5</w:t>
      </w:r>
      <w:r w:rsidR="00FD137A" w:rsidRPr="00FA734A">
        <w:rPr>
          <w:rFonts w:ascii="Open Sans" w:hAnsi="Open Sans" w:cs="Open Sans"/>
        </w:rPr>
        <w:t>.</w:t>
      </w:r>
      <w:r w:rsidR="00B52EC9">
        <w:rPr>
          <w:rFonts w:ascii="Open Sans" w:hAnsi="Open Sans" w:cs="Open Sans"/>
        </w:rPr>
        <w:t>1</w:t>
      </w:r>
      <w:r w:rsidR="00C4654A" w:rsidRPr="00FA734A">
        <w:rPr>
          <w:rFonts w:ascii="Open Sans" w:hAnsi="Open Sans" w:cs="Open Sans"/>
        </w:rPr>
        <w:tab/>
      </w:r>
      <w:r w:rsidR="00C97492" w:rsidRPr="00FA734A">
        <w:rPr>
          <w:rFonts w:ascii="Open Sans" w:hAnsi="Open Sans" w:cs="Open Sans"/>
        </w:rPr>
        <w:t>Reader Ministry in the Diocese of Chester</w:t>
      </w:r>
      <w:bookmarkEnd w:id="65"/>
      <w:bookmarkEnd w:id="66"/>
      <w:bookmarkEnd w:id="67"/>
    </w:p>
    <w:p w14:paraId="1352A339" w14:textId="77777777" w:rsidR="006E646D" w:rsidRPr="00FA734A" w:rsidRDefault="006E646D" w:rsidP="00AE3494">
      <w:pPr>
        <w:outlineLvl w:val="1"/>
        <w:rPr>
          <w:rFonts w:ascii="Open Sans" w:hAnsi="Open Sans" w:cs="Open Sans"/>
          <w:sz w:val="24"/>
          <w:szCs w:val="24"/>
        </w:rPr>
      </w:pPr>
    </w:p>
    <w:p w14:paraId="644C6F1D" w14:textId="77777777" w:rsidR="00ED2549" w:rsidRDefault="00C4654A" w:rsidP="00B84DF0">
      <w:pPr>
        <w:rPr>
          <w:rFonts w:ascii="Open Sans" w:hAnsi="Open Sans" w:cs="Open Sans"/>
          <w:sz w:val="24"/>
          <w:szCs w:val="24"/>
        </w:rPr>
      </w:pPr>
      <w:r w:rsidRPr="00FA734A">
        <w:rPr>
          <w:rFonts w:ascii="Open Sans" w:hAnsi="Open Sans" w:cs="Open Sans"/>
          <w:sz w:val="24"/>
          <w:szCs w:val="24"/>
        </w:rPr>
        <w:t xml:space="preserve">The pages devoted to Reader </w:t>
      </w:r>
      <w:r w:rsidR="00FD137A" w:rsidRPr="00FA734A">
        <w:rPr>
          <w:rFonts w:ascii="Open Sans" w:hAnsi="Open Sans" w:cs="Open Sans"/>
          <w:sz w:val="24"/>
          <w:szCs w:val="24"/>
        </w:rPr>
        <w:t>m</w:t>
      </w:r>
      <w:r w:rsidRPr="00FA734A">
        <w:rPr>
          <w:rFonts w:ascii="Open Sans" w:hAnsi="Open Sans" w:cs="Open Sans"/>
          <w:sz w:val="24"/>
          <w:szCs w:val="24"/>
        </w:rPr>
        <w:t xml:space="preserve">inistry on the </w:t>
      </w:r>
      <w:r w:rsidR="0013673C" w:rsidRPr="00FA734A">
        <w:rPr>
          <w:rFonts w:ascii="Open Sans" w:hAnsi="Open Sans" w:cs="Open Sans"/>
          <w:sz w:val="24"/>
          <w:szCs w:val="24"/>
        </w:rPr>
        <w:t>D</w:t>
      </w:r>
      <w:r w:rsidRPr="00FA734A">
        <w:rPr>
          <w:rFonts w:ascii="Open Sans" w:hAnsi="Open Sans" w:cs="Open Sans"/>
          <w:sz w:val="24"/>
          <w:szCs w:val="24"/>
        </w:rPr>
        <w:t xml:space="preserve">iocesan website can be found under Ministry/Reader Ministry; currently </w:t>
      </w:r>
    </w:p>
    <w:p w14:paraId="634F8838" w14:textId="77777777" w:rsidR="00ED2549" w:rsidRDefault="00ED2549" w:rsidP="00B84DF0">
      <w:pPr>
        <w:rPr>
          <w:rFonts w:ascii="Open Sans" w:hAnsi="Open Sans" w:cs="Open Sans"/>
          <w:sz w:val="24"/>
          <w:szCs w:val="24"/>
        </w:rPr>
      </w:pPr>
    </w:p>
    <w:p w14:paraId="7D29C0A1" w14:textId="77777777" w:rsidR="000E2948" w:rsidRPr="00FA734A" w:rsidRDefault="00CF1E17" w:rsidP="00B84DF0">
      <w:pPr>
        <w:rPr>
          <w:rFonts w:ascii="Open Sans" w:hAnsi="Open Sans" w:cs="Open Sans"/>
          <w:sz w:val="24"/>
          <w:szCs w:val="24"/>
        </w:rPr>
      </w:pPr>
      <w:hyperlink r:id="rId24" w:history="1">
        <w:r w:rsidR="00B1522B" w:rsidRPr="00FA734A">
          <w:rPr>
            <w:rStyle w:val="Hyperlink"/>
            <w:rFonts w:ascii="Open Sans" w:hAnsi="Open Sans" w:cs="Open Sans"/>
            <w:sz w:val="24"/>
            <w:szCs w:val="24"/>
          </w:rPr>
          <w:t>https://www.chester.anglican.org/ministry/reader-ministry/</w:t>
        </w:r>
      </w:hyperlink>
      <w:r w:rsidR="00B1522B" w:rsidRPr="00FA734A">
        <w:rPr>
          <w:rFonts w:ascii="Open Sans" w:hAnsi="Open Sans" w:cs="Open Sans"/>
          <w:sz w:val="24"/>
          <w:szCs w:val="24"/>
        </w:rPr>
        <w:t xml:space="preserve"> </w:t>
      </w:r>
    </w:p>
    <w:p w14:paraId="45CFDD18" w14:textId="77777777" w:rsidR="00ED2549" w:rsidRDefault="00ED2549" w:rsidP="00B84DF0">
      <w:pPr>
        <w:rPr>
          <w:rFonts w:ascii="Open Sans" w:hAnsi="Open Sans" w:cs="Open Sans"/>
          <w:sz w:val="24"/>
          <w:szCs w:val="24"/>
        </w:rPr>
      </w:pPr>
    </w:p>
    <w:p w14:paraId="5261BE41" w14:textId="77777777" w:rsidR="00C4654A" w:rsidRDefault="00C4654A" w:rsidP="00B84DF0">
      <w:pPr>
        <w:rPr>
          <w:rFonts w:ascii="Open Sans" w:hAnsi="Open Sans" w:cs="Open Sans"/>
          <w:sz w:val="24"/>
          <w:szCs w:val="24"/>
        </w:rPr>
      </w:pPr>
      <w:r w:rsidRPr="00FA734A">
        <w:rPr>
          <w:rFonts w:ascii="Open Sans" w:hAnsi="Open Sans" w:cs="Open Sans"/>
          <w:sz w:val="24"/>
          <w:szCs w:val="24"/>
        </w:rPr>
        <w:t xml:space="preserve">Readers are advised to browse the pages periodically for updates and information on many topics. Changes are sometimes, but not always, announced in the </w:t>
      </w:r>
      <w:r w:rsidR="00325FD4" w:rsidRPr="003E54AD">
        <w:rPr>
          <w:rFonts w:ascii="Open Sans" w:hAnsi="Open Sans" w:cs="Open Sans"/>
          <w:sz w:val="24"/>
          <w:szCs w:val="24"/>
        </w:rPr>
        <w:t>weekly</w:t>
      </w:r>
      <w:r w:rsidRPr="00FA734A">
        <w:rPr>
          <w:rFonts w:ascii="Open Sans" w:hAnsi="Open Sans" w:cs="Open Sans"/>
          <w:sz w:val="24"/>
          <w:szCs w:val="24"/>
        </w:rPr>
        <w:t xml:space="preserve"> </w:t>
      </w:r>
      <w:r w:rsidR="0013673C" w:rsidRPr="00FA734A">
        <w:rPr>
          <w:rFonts w:ascii="Open Sans" w:hAnsi="Open Sans" w:cs="Open Sans"/>
          <w:sz w:val="24"/>
          <w:szCs w:val="24"/>
        </w:rPr>
        <w:t>D</w:t>
      </w:r>
      <w:r w:rsidRPr="00FA734A">
        <w:rPr>
          <w:rFonts w:ascii="Open Sans" w:hAnsi="Open Sans" w:cs="Open Sans"/>
          <w:sz w:val="24"/>
          <w:szCs w:val="24"/>
        </w:rPr>
        <w:t>iocesan e-</w:t>
      </w:r>
      <w:r w:rsidR="00203AE8" w:rsidRPr="00FA734A">
        <w:rPr>
          <w:rFonts w:ascii="Open Sans" w:hAnsi="Open Sans" w:cs="Open Sans"/>
          <w:sz w:val="24"/>
          <w:szCs w:val="24"/>
        </w:rPr>
        <w:t>b</w:t>
      </w:r>
      <w:r w:rsidRPr="00FA734A">
        <w:rPr>
          <w:rFonts w:ascii="Open Sans" w:hAnsi="Open Sans" w:cs="Open Sans"/>
          <w:sz w:val="24"/>
          <w:szCs w:val="24"/>
        </w:rPr>
        <w:t>ulletin</w:t>
      </w:r>
      <w:r w:rsidR="00C22AD9" w:rsidRPr="00FA734A">
        <w:rPr>
          <w:rFonts w:ascii="Open Sans" w:hAnsi="Open Sans" w:cs="Open Sans"/>
          <w:sz w:val="24"/>
          <w:szCs w:val="24"/>
        </w:rPr>
        <w:t>.</w:t>
      </w:r>
      <w:r w:rsidRPr="00FA734A">
        <w:rPr>
          <w:rFonts w:ascii="Open Sans" w:hAnsi="Open Sans" w:cs="Open Sans"/>
          <w:sz w:val="24"/>
          <w:szCs w:val="24"/>
        </w:rPr>
        <w:t xml:space="preserve"> Readers </w:t>
      </w:r>
      <w:r w:rsidR="000E2948" w:rsidRPr="00FA734A">
        <w:rPr>
          <w:rFonts w:ascii="Open Sans" w:hAnsi="Open Sans" w:cs="Open Sans"/>
          <w:sz w:val="24"/>
          <w:szCs w:val="24"/>
        </w:rPr>
        <w:t xml:space="preserve">should </w:t>
      </w:r>
      <w:r w:rsidRPr="00FA734A">
        <w:rPr>
          <w:rFonts w:ascii="Open Sans" w:hAnsi="Open Sans" w:cs="Open Sans"/>
          <w:sz w:val="24"/>
          <w:szCs w:val="24"/>
        </w:rPr>
        <w:t>subscribe to this e-publication.</w:t>
      </w:r>
      <w:r w:rsidR="00FD137A" w:rsidRPr="00FA734A">
        <w:rPr>
          <w:rFonts w:ascii="Open Sans" w:hAnsi="Open Sans" w:cs="Open Sans"/>
          <w:sz w:val="24"/>
          <w:szCs w:val="24"/>
        </w:rPr>
        <w:t xml:space="preserve"> </w:t>
      </w:r>
      <w:r w:rsidRPr="00FA734A">
        <w:rPr>
          <w:rFonts w:ascii="Open Sans" w:hAnsi="Open Sans" w:cs="Open Sans"/>
          <w:sz w:val="24"/>
          <w:szCs w:val="24"/>
        </w:rPr>
        <w:t xml:space="preserve">Matters specific to Reader </w:t>
      </w:r>
      <w:r w:rsidR="00FD137A" w:rsidRPr="00FA734A">
        <w:rPr>
          <w:rFonts w:ascii="Open Sans" w:hAnsi="Open Sans" w:cs="Open Sans"/>
          <w:sz w:val="24"/>
          <w:szCs w:val="24"/>
        </w:rPr>
        <w:t>m</w:t>
      </w:r>
      <w:r w:rsidRPr="00FA734A">
        <w:rPr>
          <w:rFonts w:ascii="Open Sans" w:hAnsi="Open Sans" w:cs="Open Sans"/>
          <w:sz w:val="24"/>
          <w:szCs w:val="24"/>
        </w:rPr>
        <w:t>inistry are easily distin</w:t>
      </w:r>
      <w:r w:rsidR="00FD137A" w:rsidRPr="00FA734A">
        <w:rPr>
          <w:rFonts w:ascii="Open Sans" w:hAnsi="Open Sans" w:cs="Open Sans"/>
          <w:sz w:val="24"/>
          <w:szCs w:val="24"/>
        </w:rPr>
        <w:t>g</w:t>
      </w:r>
      <w:r w:rsidRPr="00FA734A">
        <w:rPr>
          <w:rFonts w:ascii="Open Sans" w:hAnsi="Open Sans" w:cs="Open Sans"/>
          <w:sz w:val="24"/>
          <w:szCs w:val="24"/>
        </w:rPr>
        <w:t xml:space="preserve">uished by the Reader </w:t>
      </w:r>
      <w:r w:rsidR="00FD137A" w:rsidRPr="00FA734A">
        <w:rPr>
          <w:rFonts w:ascii="Open Sans" w:hAnsi="Open Sans" w:cs="Open Sans"/>
          <w:sz w:val="24"/>
          <w:szCs w:val="24"/>
        </w:rPr>
        <w:t>m</w:t>
      </w:r>
      <w:r w:rsidRPr="00FA734A">
        <w:rPr>
          <w:rFonts w:ascii="Open Sans" w:hAnsi="Open Sans" w:cs="Open Sans"/>
          <w:sz w:val="24"/>
          <w:szCs w:val="24"/>
        </w:rPr>
        <w:t>inistry logo.</w:t>
      </w:r>
    </w:p>
    <w:p w14:paraId="0ACCA9F8" w14:textId="77777777" w:rsidR="00321980" w:rsidRDefault="00321980" w:rsidP="00B84DF0">
      <w:pPr>
        <w:rPr>
          <w:rFonts w:ascii="Open Sans" w:hAnsi="Open Sans" w:cs="Open Sans"/>
          <w:sz w:val="24"/>
          <w:szCs w:val="24"/>
        </w:rPr>
      </w:pPr>
    </w:p>
    <w:p w14:paraId="68A14736" w14:textId="77777777" w:rsidR="00321980" w:rsidRDefault="00321980" w:rsidP="00B84DF0">
      <w:pPr>
        <w:rPr>
          <w:rFonts w:ascii="Open Sans" w:hAnsi="Open Sans" w:cs="Open Sans"/>
          <w:sz w:val="24"/>
          <w:szCs w:val="24"/>
        </w:rPr>
      </w:pPr>
    </w:p>
    <w:p w14:paraId="0E35E4B2" w14:textId="4086D52E" w:rsidR="00D46C7A" w:rsidRDefault="00473D4A" w:rsidP="00B84DF0">
      <w:pPr>
        <w:rPr>
          <w:rFonts w:ascii="Open Sans" w:hAnsi="Open Sans" w:cs="Open Sans"/>
          <w:sz w:val="24"/>
          <w:szCs w:val="24"/>
        </w:rPr>
      </w:pPr>
      <w:r w:rsidRPr="007A1FCA">
        <w:rPr>
          <w:rFonts w:ascii="Open Sans" w:hAnsi="Open Sans" w:cs="Open Sans"/>
          <w:noProof/>
        </w:rPr>
        <w:drawing>
          <wp:inline distT="0" distB="0" distL="0" distR="0" wp14:anchorId="1333781F" wp14:editId="43D79548">
            <wp:extent cx="5807710" cy="2903855"/>
            <wp:effectExtent l="0" t="38100" r="0" b="10795"/>
            <wp:docPr id="73" name="Organization Chart 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49340BA" w14:textId="77777777" w:rsidR="00D46C7A" w:rsidRPr="00FA734A" w:rsidRDefault="00D46C7A" w:rsidP="00B84DF0">
      <w:pPr>
        <w:rPr>
          <w:rFonts w:ascii="Open Sans" w:hAnsi="Open Sans" w:cs="Open Sans"/>
          <w:b/>
          <w:bCs/>
          <w:sz w:val="24"/>
          <w:szCs w:val="24"/>
        </w:rPr>
      </w:pPr>
      <w:r w:rsidRPr="000F3670">
        <w:rPr>
          <w:sz w:val="25"/>
        </w:rPr>
        <w:br/>
      </w:r>
    </w:p>
    <w:p w14:paraId="60270506" w14:textId="77777777" w:rsidR="008E7CF0" w:rsidRPr="00FA734A" w:rsidRDefault="008E7CF0" w:rsidP="00B84DF0">
      <w:pPr>
        <w:pStyle w:val="BodyText"/>
        <w:rPr>
          <w:rFonts w:ascii="Open Sans" w:hAnsi="Open Sans" w:cs="Open Sans"/>
          <w:i/>
          <w:iCs/>
          <w:kern w:val="0"/>
        </w:rPr>
      </w:pPr>
    </w:p>
    <w:p w14:paraId="53F88EC5" w14:textId="77777777" w:rsidR="00C4654A" w:rsidRPr="00FA734A" w:rsidRDefault="002E3C0A" w:rsidP="00906E8E">
      <w:pPr>
        <w:pStyle w:val="Heading2"/>
        <w:rPr>
          <w:rFonts w:ascii="Open Sans" w:hAnsi="Open Sans" w:cs="Open Sans"/>
        </w:rPr>
      </w:pPr>
      <w:bookmarkStart w:id="68" w:name="_Toc348107314"/>
      <w:bookmarkStart w:id="69" w:name="_Toc348619645"/>
      <w:bookmarkStart w:id="70" w:name="_Toc90285011"/>
      <w:r>
        <w:rPr>
          <w:rFonts w:ascii="Open Sans" w:hAnsi="Open Sans" w:cs="Open Sans"/>
        </w:rPr>
        <w:t>5</w:t>
      </w:r>
      <w:r w:rsidR="00C4654A" w:rsidRPr="00FA734A">
        <w:rPr>
          <w:rFonts w:ascii="Open Sans" w:hAnsi="Open Sans" w:cs="Open Sans"/>
        </w:rPr>
        <w:t>.</w:t>
      </w:r>
      <w:r w:rsidR="00B52EC9">
        <w:rPr>
          <w:rFonts w:ascii="Open Sans" w:hAnsi="Open Sans" w:cs="Open Sans"/>
        </w:rPr>
        <w:t>2</w:t>
      </w:r>
      <w:r w:rsidR="00C4654A" w:rsidRPr="00FA734A">
        <w:rPr>
          <w:rFonts w:ascii="Open Sans" w:hAnsi="Open Sans" w:cs="Open Sans"/>
        </w:rPr>
        <w:tab/>
        <w:t>Central Readers’ Council</w:t>
      </w:r>
      <w:bookmarkEnd w:id="68"/>
      <w:bookmarkEnd w:id="69"/>
      <w:r w:rsidR="00980905">
        <w:rPr>
          <w:rFonts w:ascii="Open Sans" w:hAnsi="Open Sans" w:cs="Open Sans"/>
        </w:rPr>
        <w:t xml:space="preserve"> (Transforming Ministry)</w:t>
      </w:r>
      <w:bookmarkEnd w:id="70"/>
    </w:p>
    <w:p w14:paraId="018A025F" w14:textId="77777777" w:rsidR="006E646D" w:rsidRPr="00FA734A" w:rsidRDefault="006E646D" w:rsidP="00B84DF0">
      <w:pPr>
        <w:pStyle w:val="BodyText"/>
        <w:rPr>
          <w:rFonts w:ascii="Open Sans" w:hAnsi="Open Sans" w:cs="Open Sans"/>
          <w:b w:val="0"/>
          <w:bCs w:val="0"/>
          <w:sz w:val="24"/>
          <w:szCs w:val="24"/>
        </w:rPr>
      </w:pPr>
    </w:p>
    <w:p w14:paraId="2689B215" w14:textId="77777777" w:rsidR="00C4654A" w:rsidRPr="00FA734A" w:rsidRDefault="00C4654A"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At </w:t>
      </w:r>
      <w:r w:rsidR="00FD137A" w:rsidRPr="00FA734A">
        <w:rPr>
          <w:rFonts w:ascii="Open Sans" w:hAnsi="Open Sans" w:cs="Open Sans"/>
          <w:b w:val="0"/>
          <w:bCs w:val="0"/>
          <w:sz w:val="24"/>
          <w:szCs w:val="24"/>
        </w:rPr>
        <w:t>n</w:t>
      </w:r>
      <w:r w:rsidRPr="00FA734A">
        <w:rPr>
          <w:rFonts w:ascii="Open Sans" w:hAnsi="Open Sans" w:cs="Open Sans"/>
          <w:b w:val="0"/>
          <w:bCs w:val="0"/>
          <w:sz w:val="24"/>
          <w:szCs w:val="24"/>
        </w:rPr>
        <w:t>ational level, the Central Readers’ Council (CRC) has as its object that of advancing the religious and other charitable work of the Church of England by supporting the training, education and development of Readers for their ministry.</w:t>
      </w:r>
    </w:p>
    <w:p w14:paraId="0B81929F" w14:textId="77777777" w:rsidR="00C4654A" w:rsidRPr="00FA734A" w:rsidRDefault="00C4654A"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lastRenderedPageBreak/>
        <w:t xml:space="preserve">The Council works to enhance the contribution of Readers to the overall ministry of the Church, particularly to encourage the most effective integration with other forms of ministry, ordained or lay. </w:t>
      </w:r>
    </w:p>
    <w:p w14:paraId="04E28537" w14:textId="77777777" w:rsidR="00C4654A" w:rsidRPr="00FA734A" w:rsidRDefault="00C4654A" w:rsidP="00B84DF0">
      <w:pPr>
        <w:pStyle w:val="BodyText"/>
        <w:rPr>
          <w:rFonts w:ascii="Open Sans" w:hAnsi="Open Sans" w:cs="Open Sans"/>
          <w:b w:val="0"/>
          <w:bCs w:val="0"/>
          <w:sz w:val="24"/>
          <w:szCs w:val="24"/>
        </w:rPr>
      </w:pPr>
    </w:p>
    <w:p w14:paraId="011D4798" w14:textId="77777777" w:rsidR="00C4654A" w:rsidRPr="00FA734A" w:rsidRDefault="00C4654A"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As well as administrative co-ordination and services for </w:t>
      </w:r>
      <w:r w:rsidR="00170FCE" w:rsidRPr="00FA734A">
        <w:rPr>
          <w:rFonts w:ascii="Open Sans" w:hAnsi="Open Sans" w:cs="Open Sans"/>
          <w:b w:val="0"/>
          <w:bCs w:val="0"/>
          <w:sz w:val="24"/>
          <w:szCs w:val="24"/>
        </w:rPr>
        <w:t>D</w:t>
      </w:r>
      <w:r w:rsidRPr="00FA734A">
        <w:rPr>
          <w:rFonts w:ascii="Open Sans" w:hAnsi="Open Sans" w:cs="Open Sans"/>
          <w:b w:val="0"/>
          <w:bCs w:val="0"/>
          <w:sz w:val="24"/>
          <w:szCs w:val="24"/>
        </w:rPr>
        <w:t>iocesan Readers’ Boards, it arranges training conferences</w:t>
      </w:r>
      <w:r w:rsidR="00FD137A" w:rsidRPr="00FA734A">
        <w:rPr>
          <w:rFonts w:ascii="Open Sans" w:hAnsi="Open Sans" w:cs="Open Sans"/>
          <w:b w:val="0"/>
          <w:bCs w:val="0"/>
          <w:sz w:val="24"/>
          <w:szCs w:val="24"/>
        </w:rPr>
        <w:t>;</w:t>
      </w:r>
      <w:r w:rsidRPr="00FA734A">
        <w:rPr>
          <w:rFonts w:ascii="Open Sans" w:hAnsi="Open Sans" w:cs="Open Sans"/>
          <w:b w:val="0"/>
          <w:bCs w:val="0"/>
          <w:sz w:val="24"/>
          <w:szCs w:val="24"/>
        </w:rPr>
        <w:t xml:space="preserve"> publishes a quarterly magazine (</w:t>
      </w:r>
      <w:r w:rsidR="004C1213">
        <w:rPr>
          <w:rFonts w:ascii="Open Sans" w:hAnsi="Open Sans" w:cs="Open Sans"/>
          <w:b w:val="0"/>
          <w:bCs w:val="0"/>
          <w:i/>
          <w:sz w:val="24"/>
          <w:szCs w:val="24"/>
        </w:rPr>
        <w:t>Transforming Ministry</w:t>
      </w:r>
      <w:r w:rsidRPr="00FA734A">
        <w:rPr>
          <w:rFonts w:ascii="Open Sans" w:hAnsi="Open Sans" w:cs="Open Sans"/>
          <w:b w:val="0"/>
          <w:bCs w:val="0"/>
          <w:sz w:val="24"/>
          <w:szCs w:val="24"/>
        </w:rPr>
        <w:t xml:space="preserve">) and provides a forum for the exchange of ideas between </w:t>
      </w:r>
      <w:r w:rsidR="00170FCE" w:rsidRPr="00FA734A">
        <w:rPr>
          <w:rFonts w:ascii="Open Sans" w:hAnsi="Open Sans" w:cs="Open Sans"/>
          <w:b w:val="0"/>
          <w:bCs w:val="0"/>
          <w:sz w:val="24"/>
          <w:szCs w:val="24"/>
        </w:rPr>
        <w:t>D</w:t>
      </w:r>
      <w:r w:rsidRPr="00FA734A">
        <w:rPr>
          <w:rFonts w:ascii="Open Sans" w:hAnsi="Open Sans" w:cs="Open Sans"/>
          <w:b w:val="0"/>
          <w:bCs w:val="0"/>
          <w:sz w:val="24"/>
          <w:szCs w:val="24"/>
        </w:rPr>
        <w:t>iocesan Readers’ boards.</w:t>
      </w:r>
    </w:p>
    <w:p w14:paraId="5B503B51" w14:textId="77777777" w:rsidR="00C4654A" w:rsidRPr="00FA734A" w:rsidRDefault="00C4654A" w:rsidP="00B84DF0">
      <w:pPr>
        <w:pStyle w:val="BodyText"/>
        <w:rPr>
          <w:rFonts w:ascii="Open Sans" w:hAnsi="Open Sans" w:cs="Open Sans"/>
          <w:b w:val="0"/>
          <w:bCs w:val="0"/>
          <w:sz w:val="24"/>
          <w:szCs w:val="24"/>
        </w:rPr>
      </w:pPr>
    </w:p>
    <w:p w14:paraId="30007140" w14:textId="77777777" w:rsidR="00C4654A" w:rsidRPr="00FA734A" w:rsidRDefault="00C4654A"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Every licensed Reader in </w:t>
      </w:r>
      <w:r w:rsidR="00FD137A" w:rsidRPr="00FA734A">
        <w:rPr>
          <w:rFonts w:ascii="Open Sans" w:hAnsi="Open Sans" w:cs="Open Sans"/>
          <w:b w:val="0"/>
          <w:bCs w:val="0"/>
          <w:sz w:val="24"/>
          <w:szCs w:val="24"/>
        </w:rPr>
        <w:t xml:space="preserve">the Diocese of </w:t>
      </w:r>
      <w:r w:rsidRPr="00FA734A">
        <w:rPr>
          <w:rFonts w:ascii="Open Sans" w:hAnsi="Open Sans" w:cs="Open Sans"/>
          <w:b w:val="0"/>
          <w:bCs w:val="0"/>
          <w:sz w:val="24"/>
          <w:szCs w:val="24"/>
        </w:rPr>
        <w:t xml:space="preserve">Chester automatically receives a copy of </w:t>
      </w:r>
      <w:r w:rsidR="004C1213">
        <w:rPr>
          <w:rFonts w:ascii="Open Sans" w:hAnsi="Open Sans" w:cs="Open Sans"/>
          <w:b w:val="0"/>
          <w:bCs w:val="0"/>
          <w:i/>
          <w:sz w:val="24"/>
          <w:szCs w:val="24"/>
        </w:rPr>
        <w:t>Transforming Ministry</w:t>
      </w:r>
      <w:r w:rsidRPr="00FA734A">
        <w:rPr>
          <w:rFonts w:ascii="Open Sans" w:hAnsi="Open Sans" w:cs="Open Sans"/>
          <w:b w:val="0"/>
          <w:bCs w:val="0"/>
          <w:sz w:val="24"/>
          <w:szCs w:val="24"/>
        </w:rPr>
        <w:t xml:space="preserve">, published quarterly. </w:t>
      </w:r>
    </w:p>
    <w:p w14:paraId="1C057147" w14:textId="77777777" w:rsidR="00C4654A" w:rsidRPr="00FA734A" w:rsidRDefault="00C4654A" w:rsidP="00B84DF0">
      <w:pPr>
        <w:pStyle w:val="BodyText"/>
        <w:rPr>
          <w:rFonts w:ascii="Open Sans" w:hAnsi="Open Sans" w:cs="Open Sans"/>
          <w:b w:val="0"/>
          <w:bCs w:val="0"/>
          <w:sz w:val="24"/>
          <w:szCs w:val="24"/>
        </w:rPr>
      </w:pPr>
    </w:p>
    <w:p w14:paraId="17D78025" w14:textId="77777777" w:rsidR="00C4654A" w:rsidRPr="00FA734A" w:rsidRDefault="00C4654A"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The CRC arranges an Annual General Meeting, at which the Diocese of Chester is represented by the Warden of Readers</w:t>
      </w:r>
      <w:r w:rsidR="00B66F10">
        <w:rPr>
          <w:rFonts w:ascii="Open Sans" w:hAnsi="Open Sans" w:cs="Open Sans"/>
          <w:b w:val="0"/>
          <w:bCs w:val="0"/>
          <w:sz w:val="24"/>
          <w:szCs w:val="24"/>
        </w:rPr>
        <w:t>.</w:t>
      </w:r>
    </w:p>
    <w:p w14:paraId="415BCCA1" w14:textId="77777777" w:rsidR="00980905" w:rsidRDefault="00980905" w:rsidP="00B84DF0">
      <w:pPr>
        <w:pStyle w:val="BodyText"/>
        <w:rPr>
          <w:rFonts w:ascii="Open Sans" w:hAnsi="Open Sans" w:cs="Open Sans"/>
          <w:b w:val="0"/>
          <w:bCs w:val="0"/>
          <w:sz w:val="24"/>
          <w:szCs w:val="24"/>
        </w:rPr>
      </w:pPr>
    </w:p>
    <w:p w14:paraId="79C61760" w14:textId="77777777" w:rsidR="00C4654A" w:rsidRPr="00FA734A" w:rsidRDefault="00C4654A"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The Council works in close association with the Ministry Division of the General Synod of the Church of England.</w:t>
      </w:r>
    </w:p>
    <w:p w14:paraId="3F7BA461" w14:textId="77777777" w:rsidR="00C4654A" w:rsidRPr="00FA734A" w:rsidRDefault="00C4654A" w:rsidP="00B84DF0">
      <w:pPr>
        <w:pStyle w:val="BodyText"/>
        <w:rPr>
          <w:rFonts w:ascii="Open Sans" w:hAnsi="Open Sans" w:cs="Open Sans"/>
          <w:b w:val="0"/>
          <w:bCs w:val="0"/>
          <w:sz w:val="24"/>
          <w:szCs w:val="24"/>
        </w:rPr>
      </w:pPr>
    </w:p>
    <w:p w14:paraId="055DE34D" w14:textId="77777777" w:rsidR="004A42EB" w:rsidRDefault="00C4654A" w:rsidP="005C4168">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The Council is a registered charity (number 271916), and its address is: Church House, Great Smith Street, </w:t>
      </w:r>
      <w:r w:rsidR="00F917E8" w:rsidRPr="00FA734A">
        <w:rPr>
          <w:rFonts w:ascii="Open Sans" w:hAnsi="Open Sans" w:cs="Open Sans"/>
          <w:b w:val="0"/>
          <w:bCs w:val="0"/>
          <w:sz w:val="24"/>
          <w:szCs w:val="24"/>
        </w:rPr>
        <w:t>London SW1P 3NZ.</w:t>
      </w:r>
      <w:r w:rsidR="000F3670" w:rsidRPr="00FA734A">
        <w:rPr>
          <w:rFonts w:ascii="Open Sans" w:hAnsi="Open Sans" w:cs="Open Sans"/>
          <w:b w:val="0"/>
          <w:bCs w:val="0"/>
          <w:sz w:val="24"/>
          <w:szCs w:val="24"/>
        </w:rPr>
        <w:t xml:space="preserve"> </w:t>
      </w:r>
      <w:r w:rsidR="00F917E8" w:rsidRPr="00FA734A">
        <w:rPr>
          <w:rFonts w:ascii="Open Sans" w:hAnsi="Open Sans" w:cs="Open Sans"/>
          <w:b w:val="0"/>
          <w:bCs w:val="0"/>
          <w:sz w:val="24"/>
          <w:szCs w:val="24"/>
        </w:rPr>
        <w:t xml:space="preserve">The website is </w:t>
      </w:r>
    </w:p>
    <w:p w14:paraId="7DE5AE13" w14:textId="77777777" w:rsidR="004A42EB" w:rsidRDefault="004A42EB" w:rsidP="005C4168">
      <w:pPr>
        <w:pStyle w:val="BodyText"/>
        <w:rPr>
          <w:rFonts w:ascii="Open Sans" w:hAnsi="Open Sans" w:cs="Open Sans"/>
          <w:b w:val="0"/>
          <w:bCs w:val="0"/>
          <w:sz w:val="24"/>
          <w:szCs w:val="24"/>
        </w:rPr>
      </w:pPr>
    </w:p>
    <w:p w14:paraId="6F541C70" w14:textId="77777777" w:rsidR="004A42EB" w:rsidRDefault="00CF1E17" w:rsidP="005C4168">
      <w:pPr>
        <w:pStyle w:val="BodyText"/>
      </w:pPr>
      <w:hyperlink r:id="rId30" w:history="1">
        <w:r w:rsidR="004C1213" w:rsidRPr="00FA734A">
          <w:rPr>
            <w:rStyle w:val="Hyperlink"/>
            <w:b w:val="0"/>
            <w:sz w:val="24"/>
          </w:rPr>
          <w:t>https://transformingministry.co.uk/</w:t>
        </w:r>
      </w:hyperlink>
      <w:r w:rsidR="004C1213">
        <w:t xml:space="preserve"> </w:t>
      </w:r>
    </w:p>
    <w:p w14:paraId="08D3F98A" w14:textId="77777777" w:rsidR="004A42EB" w:rsidRDefault="004A42EB" w:rsidP="005C4168">
      <w:pPr>
        <w:pStyle w:val="BodyText"/>
      </w:pPr>
    </w:p>
    <w:p w14:paraId="4718D88E" w14:textId="77777777" w:rsidR="00C1346E" w:rsidRPr="00FA734A" w:rsidRDefault="005C4168" w:rsidP="005C4168">
      <w:pPr>
        <w:pStyle w:val="BodyText"/>
        <w:rPr>
          <w:rFonts w:ascii="Open Sans" w:hAnsi="Open Sans" w:cs="Open Sans"/>
          <w:b w:val="0"/>
          <w:bCs w:val="0"/>
          <w:sz w:val="24"/>
          <w:szCs w:val="24"/>
        </w:rPr>
      </w:pPr>
      <w:r>
        <w:rPr>
          <w:rFonts w:ascii="Open Sans" w:hAnsi="Open Sans" w:cs="Open Sans"/>
          <w:b w:val="0"/>
          <w:bCs w:val="0"/>
          <w:sz w:val="24"/>
          <w:szCs w:val="24"/>
        </w:rPr>
        <w:t>w</w:t>
      </w:r>
      <w:r w:rsidR="00C1346E" w:rsidRPr="00FA734A">
        <w:rPr>
          <w:rFonts w:ascii="Open Sans" w:hAnsi="Open Sans" w:cs="Open Sans"/>
          <w:b w:val="0"/>
          <w:bCs w:val="0"/>
          <w:sz w:val="24"/>
          <w:szCs w:val="24"/>
        </w:rPr>
        <w:t>hich is a valuable location for resources for Readers, in addition to being a</w:t>
      </w:r>
      <w:r w:rsidR="001C513F" w:rsidRPr="00FA734A">
        <w:rPr>
          <w:rFonts w:ascii="Open Sans" w:hAnsi="Open Sans" w:cs="Open Sans"/>
          <w:b w:val="0"/>
          <w:bCs w:val="0"/>
          <w:sz w:val="24"/>
          <w:szCs w:val="24"/>
        </w:rPr>
        <w:t>n</w:t>
      </w:r>
      <w:r w:rsidR="00C1346E" w:rsidRPr="00FA734A">
        <w:rPr>
          <w:rFonts w:ascii="Open Sans" w:hAnsi="Open Sans" w:cs="Open Sans"/>
          <w:b w:val="0"/>
          <w:bCs w:val="0"/>
          <w:sz w:val="24"/>
          <w:szCs w:val="24"/>
        </w:rPr>
        <w:t xml:space="preserve"> administrative site.</w:t>
      </w:r>
    </w:p>
    <w:p w14:paraId="1F38ACFC" w14:textId="77777777" w:rsidR="00B84DF0" w:rsidRPr="00FA734A" w:rsidRDefault="00994912" w:rsidP="00FA734A">
      <w:pPr>
        <w:pStyle w:val="BodyText"/>
        <w:ind w:left="2127" w:hanging="2127"/>
        <w:outlineLvl w:val="0"/>
        <w:rPr>
          <w:rFonts w:ascii="Open Sans" w:hAnsi="Open Sans" w:cs="Open Sans"/>
        </w:rPr>
      </w:pPr>
      <w:r w:rsidRPr="00FA734A">
        <w:rPr>
          <w:rFonts w:ascii="Open Sans" w:hAnsi="Open Sans" w:cs="Open Sans"/>
        </w:rPr>
        <w:br w:type="page"/>
      </w:r>
      <w:bookmarkStart w:id="71" w:name="_Toc348107315"/>
      <w:bookmarkStart w:id="72" w:name="_Toc348619646"/>
      <w:bookmarkStart w:id="73" w:name="_Toc90285012"/>
      <w:r w:rsidR="001D7081" w:rsidRPr="00FA734A">
        <w:rPr>
          <w:rFonts w:ascii="Open Sans" w:hAnsi="Open Sans" w:cs="Open Sans"/>
        </w:rPr>
        <w:lastRenderedPageBreak/>
        <w:t>Section</w:t>
      </w:r>
      <w:r w:rsidR="00C52F2B" w:rsidRPr="00FA734A">
        <w:rPr>
          <w:rFonts w:ascii="Open Sans" w:hAnsi="Open Sans" w:cs="Open Sans"/>
        </w:rPr>
        <w:t xml:space="preserve"> </w:t>
      </w:r>
      <w:r w:rsidR="002E3C0A">
        <w:rPr>
          <w:rFonts w:ascii="Open Sans" w:hAnsi="Open Sans" w:cs="Open Sans"/>
        </w:rPr>
        <w:t>6</w:t>
      </w:r>
      <w:r w:rsidR="00A953FA" w:rsidRPr="00FA734A">
        <w:rPr>
          <w:rFonts w:ascii="Open Sans" w:hAnsi="Open Sans" w:cs="Open Sans"/>
        </w:rPr>
        <w:t>:</w:t>
      </w:r>
      <w:r w:rsidR="008E56DA" w:rsidRPr="00FA734A">
        <w:rPr>
          <w:rFonts w:ascii="Open Sans" w:hAnsi="Open Sans" w:cs="Open Sans"/>
        </w:rPr>
        <w:tab/>
      </w:r>
      <w:r w:rsidR="00B84DF0" w:rsidRPr="00FA734A">
        <w:rPr>
          <w:rFonts w:ascii="Open Sans" w:hAnsi="Open Sans" w:cs="Open Sans"/>
        </w:rPr>
        <w:t>Reader Licensing and Relicensin</w:t>
      </w:r>
      <w:r w:rsidR="008E56DA" w:rsidRPr="00FA734A">
        <w:rPr>
          <w:rFonts w:ascii="Open Sans" w:hAnsi="Open Sans" w:cs="Open Sans"/>
        </w:rPr>
        <w:t>g;</w:t>
      </w:r>
      <w:r w:rsidR="00B84DF0" w:rsidRPr="00FA734A">
        <w:rPr>
          <w:rFonts w:ascii="Open Sans" w:hAnsi="Open Sans" w:cs="Open Sans"/>
        </w:rPr>
        <w:t xml:space="preserve"> Reader Emeritus</w:t>
      </w:r>
      <w:r w:rsidR="008E56DA" w:rsidRPr="00FA734A">
        <w:rPr>
          <w:rFonts w:ascii="Open Sans" w:hAnsi="Open Sans" w:cs="Open Sans"/>
        </w:rPr>
        <w:t>;</w:t>
      </w:r>
      <w:r w:rsidR="00B84DF0" w:rsidRPr="00FA734A">
        <w:rPr>
          <w:rFonts w:ascii="Open Sans" w:hAnsi="Open Sans" w:cs="Open Sans"/>
        </w:rPr>
        <w:t xml:space="preserve"> Redeployment</w:t>
      </w:r>
      <w:bookmarkEnd w:id="71"/>
      <w:bookmarkEnd w:id="72"/>
      <w:bookmarkEnd w:id="73"/>
    </w:p>
    <w:p w14:paraId="5C50FA84" w14:textId="77777777" w:rsidR="00521017" w:rsidRPr="00FA734A" w:rsidRDefault="00521017" w:rsidP="008604C2">
      <w:pPr>
        <w:rPr>
          <w:rFonts w:ascii="Open Sans" w:hAnsi="Open Sans" w:cs="Open Sans"/>
        </w:rPr>
      </w:pPr>
    </w:p>
    <w:p w14:paraId="29A771EC" w14:textId="77777777" w:rsidR="00B84DF0" w:rsidRPr="00FA734A" w:rsidRDefault="002E3C0A" w:rsidP="004226CC">
      <w:pPr>
        <w:pStyle w:val="Heading2"/>
        <w:rPr>
          <w:rFonts w:ascii="Open Sans" w:hAnsi="Open Sans" w:cs="Open Sans"/>
        </w:rPr>
      </w:pPr>
      <w:bookmarkStart w:id="74" w:name="_Toc348107316"/>
      <w:bookmarkStart w:id="75" w:name="_Toc348619647"/>
      <w:bookmarkStart w:id="76" w:name="_Toc90285013"/>
      <w:r>
        <w:rPr>
          <w:rFonts w:ascii="Open Sans" w:hAnsi="Open Sans" w:cs="Open Sans"/>
        </w:rPr>
        <w:t>6</w:t>
      </w:r>
      <w:r w:rsidR="00B84DF0" w:rsidRPr="00FA734A">
        <w:rPr>
          <w:rFonts w:ascii="Open Sans" w:hAnsi="Open Sans" w:cs="Open Sans"/>
        </w:rPr>
        <w:t>.1</w:t>
      </w:r>
      <w:r w:rsidR="00B84DF0" w:rsidRPr="00FA734A">
        <w:rPr>
          <w:rFonts w:ascii="Open Sans" w:hAnsi="Open Sans" w:cs="Open Sans"/>
        </w:rPr>
        <w:tab/>
        <w:t>Admission and Licensing</w:t>
      </w:r>
      <w:bookmarkEnd w:id="74"/>
      <w:bookmarkEnd w:id="75"/>
      <w:bookmarkEnd w:id="76"/>
    </w:p>
    <w:p w14:paraId="17CA27A7" w14:textId="77777777" w:rsidR="007955B8" w:rsidRPr="00FA734A" w:rsidRDefault="007955B8" w:rsidP="00B84DF0">
      <w:pPr>
        <w:pStyle w:val="BodyText"/>
        <w:rPr>
          <w:rFonts w:ascii="Open Sans" w:hAnsi="Open Sans" w:cs="Open Sans"/>
          <w:b w:val="0"/>
          <w:bCs w:val="0"/>
          <w:sz w:val="24"/>
          <w:szCs w:val="24"/>
        </w:rPr>
      </w:pPr>
    </w:p>
    <w:p w14:paraId="415FFEFF"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Before exercising their office, Readers must:</w:t>
      </w:r>
    </w:p>
    <w:p w14:paraId="1AC64180" w14:textId="77777777" w:rsidR="00B84DF0" w:rsidRPr="00FA734A" w:rsidRDefault="00B84DF0" w:rsidP="00B84DF0">
      <w:pPr>
        <w:rPr>
          <w:rFonts w:ascii="Open Sans" w:hAnsi="Open Sans" w:cs="Open Sans"/>
        </w:rPr>
      </w:pPr>
    </w:p>
    <w:p w14:paraId="42CB7C34" w14:textId="77777777" w:rsidR="00B84DF0" w:rsidRPr="00FA734A" w:rsidRDefault="00B84DF0" w:rsidP="00B84DF0">
      <w:pPr>
        <w:pStyle w:val="BodyText"/>
        <w:ind w:left="720" w:hanging="720"/>
        <w:rPr>
          <w:rFonts w:ascii="Open Sans" w:hAnsi="Open Sans" w:cs="Open Sans"/>
          <w:b w:val="0"/>
          <w:bCs w:val="0"/>
          <w:sz w:val="24"/>
          <w:szCs w:val="24"/>
        </w:rPr>
      </w:pPr>
      <w:r w:rsidRPr="00FA734A">
        <w:rPr>
          <w:rFonts w:ascii="Open Sans" w:hAnsi="Open Sans" w:cs="Open Sans"/>
          <w:b w:val="0"/>
          <w:bCs w:val="0"/>
          <w:sz w:val="24"/>
          <w:szCs w:val="24"/>
        </w:rPr>
        <w:t>a)</w:t>
      </w:r>
      <w:r w:rsidRPr="00FA734A">
        <w:rPr>
          <w:rFonts w:ascii="Open Sans" w:hAnsi="Open Sans" w:cs="Open Sans"/>
          <w:b w:val="0"/>
          <w:bCs w:val="0"/>
          <w:sz w:val="24"/>
          <w:szCs w:val="24"/>
        </w:rPr>
        <w:tab/>
        <w:t>Be admitted to the office by a Bishop; and</w:t>
      </w:r>
    </w:p>
    <w:p w14:paraId="1368B348" w14:textId="77777777" w:rsidR="00B84DF0" w:rsidRPr="00FA734A" w:rsidRDefault="00B84DF0" w:rsidP="00B84DF0">
      <w:pPr>
        <w:pStyle w:val="BodyText"/>
        <w:ind w:left="720" w:hanging="720"/>
        <w:rPr>
          <w:rFonts w:ascii="Open Sans" w:hAnsi="Open Sans" w:cs="Open Sans"/>
          <w:b w:val="0"/>
          <w:bCs w:val="0"/>
          <w:sz w:val="24"/>
          <w:szCs w:val="24"/>
        </w:rPr>
      </w:pPr>
      <w:r w:rsidRPr="00FA734A">
        <w:rPr>
          <w:rFonts w:ascii="Open Sans" w:hAnsi="Open Sans" w:cs="Open Sans"/>
          <w:b w:val="0"/>
          <w:bCs w:val="0"/>
          <w:sz w:val="24"/>
          <w:szCs w:val="24"/>
        </w:rPr>
        <w:t>b)</w:t>
      </w:r>
      <w:r w:rsidRPr="00FA734A">
        <w:rPr>
          <w:rFonts w:ascii="Open Sans" w:hAnsi="Open Sans" w:cs="Open Sans"/>
          <w:b w:val="0"/>
          <w:bCs w:val="0"/>
          <w:sz w:val="24"/>
          <w:szCs w:val="24"/>
        </w:rPr>
        <w:tab/>
        <w:t>Hold a current licence or written permission to officiate from the Bishop in the diocese in which they intend to minister.</w:t>
      </w:r>
    </w:p>
    <w:p w14:paraId="32B28336" w14:textId="77777777" w:rsidR="00B84DF0" w:rsidRPr="00FA734A" w:rsidRDefault="00B84DF0" w:rsidP="00B84DF0">
      <w:pPr>
        <w:pStyle w:val="BodyText"/>
        <w:rPr>
          <w:rFonts w:ascii="Open Sans" w:hAnsi="Open Sans" w:cs="Open Sans"/>
          <w:b w:val="0"/>
          <w:bCs w:val="0"/>
          <w:sz w:val="24"/>
          <w:szCs w:val="24"/>
        </w:rPr>
      </w:pPr>
    </w:p>
    <w:p w14:paraId="05606EFC"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Candidates for admission must be bapti</w:t>
      </w:r>
      <w:r w:rsidR="00563AC1" w:rsidRPr="00FA734A">
        <w:rPr>
          <w:rFonts w:ascii="Open Sans" w:hAnsi="Open Sans" w:cs="Open Sans"/>
          <w:b w:val="0"/>
          <w:bCs w:val="0"/>
          <w:sz w:val="24"/>
          <w:szCs w:val="24"/>
        </w:rPr>
        <w:t>z</w:t>
      </w:r>
      <w:r w:rsidRPr="00FA734A">
        <w:rPr>
          <w:rFonts w:ascii="Open Sans" w:hAnsi="Open Sans" w:cs="Open Sans"/>
          <w:b w:val="0"/>
          <w:bCs w:val="0"/>
          <w:sz w:val="24"/>
          <w:szCs w:val="24"/>
        </w:rPr>
        <w:t xml:space="preserve">ed and </w:t>
      </w:r>
      <w:proofErr w:type="spellStart"/>
      <w:r w:rsidRPr="00FA734A">
        <w:rPr>
          <w:rFonts w:ascii="Open Sans" w:hAnsi="Open Sans" w:cs="Open Sans"/>
          <w:b w:val="0"/>
          <w:bCs w:val="0"/>
          <w:sz w:val="24"/>
          <w:szCs w:val="24"/>
        </w:rPr>
        <w:t>episcopally</w:t>
      </w:r>
      <w:proofErr w:type="spellEnd"/>
      <w:r w:rsidRPr="00FA734A">
        <w:rPr>
          <w:rFonts w:ascii="Open Sans" w:hAnsi="Open Sans" w:cs="Open Sans"/>
          <w:b w:val="0"/>
          <w:bCs w:val="0"/>
          <w:sz w:val="24"/>
          <w:szCs w:val="24"/>
        </w:rPr>
        <w:t xml:space="preserve"> confirmed and be regular communicants of the Church of England. The Bishop, in consultation with the Warden and those responsible for </w:t>
      </w:r>
      <w:r w:rsidR="00170FCE" w:rsidRPr="00FA734A">
        <w:rPr>
          <w:rFonts w:ascii="Open Sans" w:hAnsi="Open Sans" w:cs="Open Sans"/>
          <w:b w:val="0"/>
          <w:bCs w:val="0"/>
          <w:sz w:val="24"/>
          <w:szCs w:val="24"/>
        </w:rPr>
        <w:t>D</w:t>
      </w:r>
      <w:r w:rsidRPr="00FA734A">
        <w:rPr>
          <w:rFonts w:ascii="Open Sans" w:hAnsi="Open Sans" w:cs="Open Sans"/>
          <w:b w:val="0"/>
          <w:bCs w:val="0"/>
          <w:sz w:val="24"/>
          <w:szCs w:val="24"/>
        </w:rPr>
        <w:t xml:space="preserve">iocesan selection and training, should be satisfied that those to be admitted , in accordance with Canon E5 are suitable in faith, learning and personal life as described in Canon E5.2 and 3.  </w:t>
      </w:r>
      <w:r w:rsidR="00C35E06" w:rsidRPr="00FA734A">
        <w:rPr>
          <w:rFonts w:ascii="Open Sans" w:hAnsi="Open Sans" w:cs="Open Sans"/>
          <w:b w:val="0"/>
          <w:bCs w:val="0"/>
          <w:sz w:val="24"/>
          <w:szCs w:val="24"/>
        </w:rPr>
        <w:t>Prior to admission candidates must supply to the Director of Ministry documentary evidence of their baptism, episcopal confirmation and citizenship as well as completing all the requirements of the House of Bishops</w:t>
      </w:r>
      <w:r w:rsidR="00E27DF4" w:rsidRPr="00FA734A">
        <w:rPr>
          <w:rFonts w:ascii="Open Sans" w:hAnsi="Open Sans" w:cs="Open Sans"/>
          <w:b w:val="0"/>
          <w:bCs w:val="0"/>
          <w:sz w:val="24"/>
          <w:szCs w:val="24"/>
        </w:rPr>
        <w:t>’</w:t>
      </w:r>
      <w:r w:rsidR="00C35E06" w:rsidRPr="00FA734A">
        <w:rPr>
          <w:rFonts w:ascii="Open Sans" w:hAnsi="Open Sans" w:cs="Open Sans"/>
          <w:b w:val="0"/>
          <w:bCs w:val="0"/>
          <w:sz w:val="24"/>
          <w:szCs w:val="24"/>
        </w:rPr>
        <w:t xml:space="preserve"> Child Protection Policy.</w:t>
      </w:r>
      <w:r w:rsidR="000E793D"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 xml:space="preserve">At </w:t>
      </w:r>
      <w:r w:rsidRPr="00FA734A">
        <w:rPr>
          <w:rFonts w:ascii="Open Sans" w:hAnsi="Open Sans" w:cs="Open Sans"/>
          <w:b w:val="0"/>
          <w:sz w:val="24"/>
          <w:szCs w:val="24"/>
        </w:rPr>
        <w:t>admission</w:t>
      </w:r>
      <w:r w:rsidRPr="00FA734A">
        <w:rPr>
          <w:rFonts w:ascii="Open Sans" w:hAnsi="Open Sans" w:cs="Open Sans"/>
          <w:b w:val="0"/>
          <w:bCs w:val="0"/>
          <w:sz w:val="24"/>
          <w:szCs w:val="24"/>
        </w:rPr>
        <w:t xml:space="preserve"> a Reader must make the declaration</w:t>
      </w:r>
      <w:r w:rsidR="00C35E06" w:rsidRPr="00FA734A">
        <w:rPr>
          <w:rFonts w:ascii="Open Sans" w:hAnsi="Open Sans" w:cs="Open Sans"/>
          <w:b w:val="0"/>
          <w:bCs w:val="0"/>
          <w:sz w:val="24"/>
          <w:szCs w:val="24"/>
        </w:rPr>
        <w:t>s</w:t>
      </w:r>
      <w:r w:rsidRPr="00FA734A">
        <w:rPr>
          <w:rFonts w:ascii="Open Sans" w:hAnsi="Open Sans" w:cs="Open Sans"/>
          <w:b w:val="0"/>
          <w:bCs w:val="0"/>
          <w:sz w:val="24"/>
          <w:szCs w:val="24"/>
        </w:rPr>
        <w:t xml:space="preserve"> of assent and </w:t>
      </w:r>
      <w:r w:rsidR="00C35E06" w:rsidRPr="00FA734A">
        <w:rPr>
          <w:rFonts w:ascii="Open Sans" w:hAnsi="Open Sans" w:cs="Open Sans"/>
          <w:b w:val="0"/>
          <w:bCs w:val="0"/>
          <w:sz w:val="24"/>
          <w:szCs w:val="24"/>
        </w:rPr>
        <w:t xml:space="preserve">of </w:t>
      </w:r>
      <w:r w:rsidRPr="00FA734A">
        <w:rPr>
          <w:rFonts w:ascii="Open Sans" w:hAnsi="Open Sans" w:cs="Open Sans"/>
          <w:b w:val="0"/>
          <w:bCs w:val="0"/>
          <w:sz w:val="24"/>
          <w:szCs w:val="24"/>
        </w:rPr>
        <w:t>obedience as prescribed in Canon E5.4 and receives a certificate of admission and a copy of the New Testament. Admission is not repeated when a Reader moves to a new parish or diocese.</w:t>
      </w:r>
    </w:p>
    <w:p w14:paraId="5F8E6E25" w14:textId="77777777" w:rsidR="00B84DF0" w:rsidRPr="00FA734A" w:rsidRDefault="00B84DF0" w:rsidP="00B84DF0">
      <w:pPr>
        <w:pStyle w:val="BodyText"/>
        <w:rPr>
          <w:rFonts w:ascii="Open Sans" w:hAnsi="Open Sans" w:cs="Open Sans"/>
          <w:b w:val="0"/>
          <w:bCs w:val="0"/>
          <w:sz w:val="24"/>
          <w:szCs w:val="24"/>
        </w:rPr>
      </w:pPr>
    </w:p>
    <w:p w14:paraId="76246EE9"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All Readers in active ministry under the age of 75 (in the Diocese of Chester) must hold </w:t>
      </w:r>
      <w:r w:rsidR="00C35E06" w:rsidRPr="00FA734A">
        <w:rPr>
          <w:rFonts w:ascii="Open Sans" w:hAnsi="Open Sans" w:cs="Open Sans"/>
          <w:b w:val="0"/>
          <w:bCs w:val="0"/>
          <w:sz w:val="24"/>
          <w:szCs w:val="24"/>
        </w:rPr>
        <w:t>the</w:t>
      </w:r>
      <w:r w:rsidRPr="00FA734A">
        <w:rPr>
          <w:rFonts w:ascii="Open Sans" w:hAnsi="Open Sans" w:cs="Open Sans"/>
          <w:b w:val="0"/>
          <w:bCs w:val="0"/>
          <w:sz w:val="24"/>
          <w:szCs w:val="24"/>
        </w:rPr>
        <w:t xml:space="preserve"> Bishop’s licence which should be subject to regular renewal every three years. Readers must seek permission from the Bishop before exceeding the terms of their licence. Before being </w:t>
      </w:r>
      <w:r w:rsidRPr="00FA734A">
        <w:rPr>
          <w:rFonts w:ascii="Open Sans" w:hAnsi="Open Sans" w:cs="Open Sans"/>
          <w:b w:val="0"/>
          <w:sz w:val="24"/>
          <w:szCs w:val="24"/>
        </w:rPr>
        <w:t>licensed</w:t>
      </w:r>
      <w:r w:rsidRPr="00FA734A">
        <w:rPr>
          <w:rFonts w:ascii="Open Sans" w:hAnsi="Open Sans" w:cs="Open Sans"/>
          <w:b w:val="0"/>
          <w:bCs w:val="0"/>
          <w:sz w:val="24"/>
          <w:szCs w:val="24"/>
        </w:rPr>
        <w:t xml:space="preserve"> the Reader is required to make the declarations as prescribed in Canons E5.4 and E6.2. </w:t>
      </w:r>
    </w:p>
    <w:p w14:paraId="6EBFC8F1" w14:textId="77777777" w:rsidR="005C4504" w:rsidRPr="00FA734A" w:rsidRDefault="005C4504" w:rsidP="00A43F8C">
      <w:pPr>
        <w:rPr>
          <w:rFonts w:ascii="Open Sans" w:hAnsi="Open Sans" w:cs="Open Sans"/>
          <w:sz w:val="24"/>
          <w:szCs w:val="24"/>
        </w:rPr>
      </w:pPr>
    </w:p>
    <w:p w14:paraId="4E8CBFC2" w14:textId="77777777" w:rsidR="005C4504" w:rsidRPr="00FA734A" w:rsidRDefault="005C4504" w:rsidP="00A43F8C">
      <w:pPr>
        <w:rPr>
          <w:rFonts w:ascii="Open Sans" w:hAnsi="Open Sans" w:cs="Open Sans"/>
          <w:sz w:val="24"/>
          <w:szCs w:val="24"/>
        </w:rPr>
      </w:pPr>
      <w:r w:rsidRPr="00FA734A">
        <w:rPr>
          <w:rFonts w:ascii="Open Sans" w:hAnsi="Open Sans" w:cs="Open Sans"/>
          <w:sz w:val="24"/>
          <w:szCs w:val="24"/>
        </w:rPr>
        <w:t>No one may hold the Bishop’s licence unless the full procedures of the House of Bishops’ child protection policy have been complied with by the person concerned. This procedure requires periodic renewal and the records are held by the Director of Ministry on behalf of the Bishop.</w:t>
      </w:r>
    </w:p>
    <w:p w14:paraId="08A55936" w14:textId="77777777" w:rsidR="00B84DF0" w:rsidRPr="00FA734A" w:rsidRDefault="00B84DF0" w:rsidP="00B84DF0">
      <w:pPr>
        <w:pStyle w:val="BodyText"/>
        <w:rPr>
          <w:rFonts w:ascii="Open Sans" w:hAnsi="Open Sans" w:cs="Open Sans"/>
          <w:b w:val="0"/>
          <w:bCs w:val="0"/>
          <w:sz w:val="24"/>
          <w:szCs w:val="24"/>
        </w:rPr>
      </w:pPr>
    </w:p>
    <w:p w14:paraId="4A5C1707" w14:textId="77777777" w:rsidR="00B84DF0" w:rsidRPr="00FA734A" w:rsidRDefault="00980905" w:rsidP="00B84DF0">
      <w:pPr>
        <w:pStyle w:val="BodyText"/>
        <w:rPr>
          <w:rFonts w:ascii="Open Sans" w:hAnsi="Open Sans" w:cs="Open Sans"/>
          <w:b w:val="0"/>
          <w:bCs w:val="0"/>
          <w:sz w:val="24"/>
          <w:szCs w:val="24"/>
        </w:rPr>
      </w:pPr>
      <w:r w:rsidRPr="00980905">
        <w:rPr>
          <w:rFonts w:ascii="Open Sans" w:hAnsi="Open Sans" w:cs="Open Sans"/>
          <w:b w:val="0"/>
          <w:bCs w:val="0"/>
          <w:sz w:val="24"/>
          <w:szCs w:val="24"/>
        </w:rPr>
        <w:t>These formalities are performed immediately before or during the licensing service needs to be changed to these formalities are performed before the licensing service</w:t>
      </w:r>
      <w:r w:rsidR="00B84DF0" w:rsidRPr="00FA734A">
        <w:rPr>
          <w:rFonts w:ascii="Open Sans" w:hAnsi="Open Sans" w:cs="Open Sans"/>
          <w:b w:val="0"/>
          <w:bCs w:val="0"/>
          <w:sz w:val="24"/>
          <w:szCs w:val="24"/>
        </w:rPr>
        <w:t>.</w:t>
      </w:r>
    </w:p>
    <w:p w14:paraId="49EC3A0A" w14:textId="77777777" w:rsidR="00B84DF0" w:rsidRPr="00FA734A" w:rsidRDefault="00B84DF0" w:rsidP="00B84DF0">
      <w:pPr>
        <w:pStyle w:val="BodyText"/>
        <w:rPr>
          <w:rFonts w:ascii="Open Sans" w:hAnsi="Open Sans" w:cs="Open Sans"/>
          <w:b w:val="0"/>
          <w:bCs w:val="0"/>
          <w:sz w:val="24"/>
          <w:szCs w:val="24"/>
        </w:rPr>
      </w:pPr>
    </w:p>
    <w:p w14:paraId="067B6AF4"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Readers may only minister in a diocese, other than that in which they are licensed, with permission to officiate from the Bishop of the diocese concerned. </w:t>
      </w:r>
      <w:r w:rsidR="0064300B"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 xml:space="preserve">Readers invited to conduct a service or to preach outside their own diocese </w:t>
      </w:r>
      <w:r w:rsidRPr="00FA734A">
        <w:rPr>
          <w:rFonts w:ascii="Open Sans" w:hAnsi="Open Sans" w:cs="Open Sans"/>
          <w:b w:val="0"/>
          <w:bCs w:val="0"/>
          <w:sz w:val="24"/>
          <w:szCs w:val="24"/>
        </w:rPr>
        <w:lastRenderedPageBreak/>
        <w:t xml:space="preserve">should ask permission from the Bishop of the diocese concerned, normally through the Warden of Readers of that diocese. </w:t>
      </w:r>
    </w:p>
    <w:p w14:paraId="47C2B389" w14:textId="77777777" w:rsidR="00B84DF0" w:rsidRPr="00FA734A" w:rsidRDefault="00B84DF0" w:rsidP="00B84DF0">
      <w:pPr>
        <w:pStyle w:val="BodyText"/>
        <w:rPr>
          <w:rFonts w:ascii="Open Sans" w:hAnsi="Open Sans" w:cs="Open Sans"/>
          <w:b w:val="0"/>
          <w:bCs w:val="0"/>
          <w:sz w:val="24"/>
          <w:szCs w:val="24"/>
        </w:rPr>
      </w:pPr>
    </w:p>
    <w:p w14:paraId="136E5EA5"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During a clergy vacancy it is normally appropriate for the Reader’s ministry to continue with supervision and support from the Rural Dean and the churchwardens. A potential </w:t>
      </w:r>
      <w:r w:rsidR="0064300B" w:rsidRPr="00FA734A">
        <w:rPr>
          <w:rFonts w:ascii="Open Sans" w:hAnsi="Open Sans" w:cs="Open Sans"/>
          <w:b w:val="0"/>
          <w:bCs w:val="0"/>
          <w:sz w:val="24"/>
          <w:szCs w:val="24"/>
        </w:rPr>
        <w:t>i</w:t>
      </w:r>
      <w:r w:rsidRPr="00FA734A">
        <w:rPr>
          <w:rFonts w:ascii="Open Sans" w:hAnsi="Open Sans" w:cs="Open Sans"/>
          <w:b w:val="0"/>
          <w:bCs w:val="0"/>
          <w:sz w:val="24"/>
          <w:szCs w:val="24"/>
        </w:rPr>
        <w:t>ncumbent should be made aware of any existing Readers in the parish and declare acceptance of the principles and practice of Reader ministry.</w:t>
      </w:r>
    </w:p>
    <w:p w14:paraId="0C31AB8C" w14:textId="77777777" w:rsidR="00B84DF0" w:rsidRPr="00FA734A" w:rsidRDefault="00B84DF0" w:rsidP="00B84DF0">
      <w:pPr>
        <w:pStyle w:val="BodyText"/>
        <w:rPr>
          <w:rFonts w:ascii="Open Sans" w:hAnsi="Open Sans" w:cs="Open Sans"/>
          <w:b w:val="0"/>
          <w:bCs w:val="0"/>
          <w:sz w:val="24"/>
          <w:szCs w:val="24"/>
        </w:rPr>
      </w:pPr>
    </w:p>
    <w:p w14:paraId="688ED7E6"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Readers must surrender their licence or permission to officiate if it is revoked by the Bishop. Sufficient opportunity should be given to the Reader to show reasons to the contrary. Where a licence is revoked summarily, the Reader should be notified in writing of the revocation and of the right to appeal to the Archbishop as laid down in Canon E6.3.</w:t>
      </w:r>
    </w:p>
    <w:p w14:paraId="4AFD7BAE" w14:textId="77777777" w:rsidR="00B84DF0" w:rsidRPr="00FA734A" w:rsidRDefault="00B84DF0" w:rsidP="00B84DF0">
      <w:pPr>
        <w:pStyle w:val="BodyText"/>
        <w:rPr>
          <w:rFonts w:ascii="Open Sans" w:hAnsi="Open Sans" w:cs="Open Sans"/>
          <w:b w:val="0"/>
          <w:bCs w:val="0"/>
          <w:sz w:val="24"/>
          <w:szCs w:val="24"/>
        </w:rPr>
      </w:pPr>
    </w:p>
    <w:p w14:paraId="797E95FA"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A register of all Readers holding a licence or written permission to officiate should be kept in each diocese by the Bishop, Warden or registrar. </w:t>
      </w:r>
      <w:r w:rsidR="0064300B"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 xml:space="preserve">It should contain the Reader’s date of birth, full name and address, dates of admission and first and subsequent licensing, and details of the parish or context in which the ministry is exercised. </w:t>
      </w:r>
      <w:r w:rsidR="0064300B" w:rsidRPr="00FA734A">
        <w:rPr>
          <w:rFonts w:ascii="Open Sans" w:hAnsi="Open Sans" w:cs="Open Sans"/>
          <w:b w:val="0"/>
          <w:bCs w:val="0"/>
          <w:sz w:val="24"/>
          <w:szCs w:val="24"/>
        </w:rPr>
        <w:t xml:space="preserve"> </w:t>
      </w:r>
    </w:p>
    <w:p w14:paraId="084C9AE0"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u w:val="single"/>
        </w:rPr>
        <w:t xml:space="preserve">The licence issued at the </w:t>
      </w:r>
      <w:r w:rsidR="0064300B" w:rsidRPr="00FA734A">
        <w:rPr>
          <w:rFonts w:ascii="Open Sans" w:hAnsi="Open Sans" w:cs="Open Sans"/>
          <w:b w:val="0"/>
          <w:bCs w:val="0"/>
          <w:sz w:val="24"/>
          <w:szCs w:val="24"/>
          <w:u w:val="single"/>
        </w:rPr>
        <w:t>l</w:t>
      </w:r>
      <w:r w:rsidRPr="00FA734A">
        <w:rPr>
          <w:rFonts w:ascii="Open Sans" w:hAnsi="Open Sans" w:cs="Open Sans"/>
          <w:b w:val="0"/>
          <w:bCs w:val="0"/>
          <w:sz w:val="24"/>
          <w:szCs w:val="24"/>
          <w:u w:val="single"/>
        </w:rPr>
        <w:t>icensing service is an important document, and cannot either be replaced or copied. The Reader must therefore take great care of it</w:t>
      </w:r>
      <w:r w:rsidRPr="00FA734A">
        <w:rPr>
          <w:rFonts w:ascii="Open Sans" w:hAnsi="Open Sans" w:cs="Open Sans"/>
          <w:b w:val="0"/>
          <w:bCs w:val="0"/>
          <w:sz w:val="24"/>
          <w:szCs w:val="24"/>
        </w:rPr>
        <w:t>.</w:t>
      </w:r>
    </w:p>
    <w:p w14:paraId="7DDE2B02" w14:textId="77777777" w:rsidR="00521017" w:rsidRPr="00FA734A" w:rsidRDefault="00521017" w:rsidP="00A772FF">
      <w:pPr>
        <w:rPr>
          <w:rFonts w:ascii="Open Sans" w:hAnsi="Open Sans" w:cs="Open Sans"/>
        </w:rPr>
      </w:pPr>
    </w:p>
    <w:p w14:paraId="4F24EF4D" w14:textId="77777777" w:rsidR="00B84DF0" w:rsidRPr="00FA734A" w:rsidRDefault="002E3C0A" w:rsidP="00595375">
      <w:pPr>
        <w:pStyle w:val="Heading2"/>
        <w:rPr>
          <w:rFonts w:ascii="Open Sans" w:hAnsi="Open Sans" w:cs="Open Sans"/>
        </w:rPr>
      </w:pPr>
      <w:bookmarkStart w:id="77" w:name="_Toc348107317"/>
      <w:bookmarkStart w:id="78" w:name="_Toc348619648"/>
      <w:bookmarkStart w:id="79" w:name="_Toc90285014"/>
      <w:r>
        <w:rPr>
          <w:rFonts w:ascii="Open Sans" w:hAnsi="Open Sans" w:cs="Open Sans"/>
        </w:rPr>
        <w:t>6</w:t>
      </w:r>
      <w:r w:rsidR="00F77DB3" w:rsidRPr="00FA734A">
        <w:rPr>
          <w:rFonts w:ascii="Open Sans" w:hAnsi="Open Sans" w:cs="Open Sans"/>
        </w:rPr>
        <w:t>.</w:t>
      </w:r>
      <w:r w:rsidR="00B84DF0" w:rsidRPr="00FA734A">
        <w:rPr>
          <w:rFonts w:ascii="Open Sans" w:hAnsi="Open Sans" w:cs="Open Sans"/>
        </w:rPr>
        <w:t>2</w:t>
      </w:r>
      <w:r w:rsidR="00B84DF0" w:rsidRPr="00FA734A">
        <w:rPr>
          <w:rFonts w:ascii="Open Sans" w:hAnsi="Open Sans" w:cs="Open Sans"/>
        </w:rPr>
        <w:tab/>
        <w:t xml:space="preserve">Renewal of </w:t>
      </w:r>
      <w:r w:rsidR="00ED4A66" w:rsidRPr="00FA734A">
        <w:rPr>
          <w:rFonts w:ascii="Open Sans" w:hAnsi="Open Sans" w:cs="Open Sans"/>
        </w:rPr>
        <w:t xml:space="preserve">a </w:t>
      </w:r>
      <w:r w:rsidR="00B84DF0" w:rsidRPr="00FA734A">
        <w:rPr>
          <w:rFonts w:ascii="Open Sans" w:hAnsi="Open Sans" w:cs="Open Sans"/>
        </w:rPr>
        <w:t>Reader’s Licence</w:t>
      </w:r>
      <w:bookmarkEnd w:id="77"/>
      <w:bookmarkEnd w:id="78"/>
      <w:bookmarkEnd w:id="79"/>
    </w:p>
    <w:p w14:paraId="56FD3550" w14:textId="77777777" w:rsidR="006E646D" w:rsidRPr="00FA734A" w:rsidRDefault="006E646D" w:rsidP="008E56DA">
      <w:pPr>
        <w:rPr>
          <w:rFonts w:ascii="Open Sans" w:hAnsi="Open Sans" w:cs="Open Sans"/>
        </w:rPr>
      </w:pPr>
    </w:p>
    <w:p w14:paraId="4AF31DD2"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Each Reader’s licence comes up for renewal every three years after </w:t>
      </w:r>
      <w:r w:rsidR="00105EF0">
        <w:rPr>
          <w:rFonts w:ascii="Open Sans" w:hAnsi="Open Sans" w:cs="Open Sans"/>
          <w:b w:val="0"/>
          <w:bCs w:val="0"/>
          <w:sz w:val="24"/>
          <w:szCs w:val="24"/>
        </w:rPr>
        <w:t xml:space="preserve">their </w:t>
      </w:r>
      <w:r w:rsidR="00012033" w:rsidRPr="00FA734A">
        <w:rPr>
          <w:rFonts w:ascii="Open Sans" w:hAnsi="Open Sans" w:cs="Open Sans"/>
          <w:b w:val="0"/>
          <w:bCs w:val="0"/>
          <w:sz w:val="24"/>
          <w:szCs w:val="24"/>
        </w:rPr>
        <w:t>l</w:t>
      </w:r>
      <w:r w:rsidRPr="00FA734A">
        <w:rPr>
          <w:rFonts w:ascii="Open Sans" w:hAnsi="Open Sans" w:cs="Open Sans"/>
          <w:b w:val="0"/>
          <w:bCs w:val="0"/>
          <w:sz w:val="24"/>
          <w:szCs w:val="24"/>
        </w:rPr>
        <w:t>icensing.</w:t>
      </w:r>
      <w:r w:rsidR="0064300B" w:rsidRPr="00FA734A">
        <w:rPr>
          <w:rFonts w:ascii="Open Sans" w:hAnsi="Open Sans" w:cs="Open Sans"/>
          <w:b w:val="0"/>
          <w:bCs w:val="0"/>
          <w:sz w:val="24"/>
          <w:szCs w:val="24"/>
        </w:rPr>
        <w:t xml:space="preserve"> </w:t>
      </w:r>
      <w:r w:rsidR="000E2948" w:rsidRPr="00FA734A">
        <w:rPr>
          <w:rFonts w:ascii="Open Sans" w:hAnsi="Open Sans" w:cs="Open Sans"/>
          <w:b w:val="0"/>
          <w:bCs w:val="0"/>
          <w:sz w:val="24"/>
          <w:szCs w:val="24"/>
        </w:rPr>
        <w:t>For those first licensed since 2001 i</w:t>
      </w:r>
      <w:r w:rsidRPr="00FA734A">
        <w:rPr>
          <w:rFonts w:ascii="Open Sans" w:hAnsi="Open Sans" w:cs="Open Sans"/>
          <w:b w:val="0"/>
          <w:bCs w:val="0"/>
          <w:sz w:val="24"/>
          <w:szCs w:val="24"/>
        </w:rPr>
        <w:t xml:space="preserve">t </w:t>
      </w:r>
      <w:r w:rsidR="000E2948" w:rsidRPr="00FA734A">
        <w:rPr>
          <w:rFonts w:ascii="Open Sans" w:hAnsi="Open Sans" w:cs="Open Sans"/>
          <w:b w:val="0"/>
          <w:bCs w:val="0"/>
          <w:sz w:val="24"/>
          <w:szCs w:val="24"/>
        </w:rPr>
        <w:t xml:space="preserve">will </w:t>
      </w:r>
      <w:r w:rsidRPr="00FA734A">
        <w:rPr>
          <w:rFonts w:ascii="Open Sans" w:hAnsi="Open Sans" w:cs="Open Sans"/>
          <w:b w:val="0"/>
          <w:bCs w:val="0"/>
          <w:sz w:val="24"/>
          <w:szCs w:val="24"/>
        </w:rPr>
        <w:t xml:space="preserve">occur after the Reader Review and Reflection Process </w:t>
      </w:r>
      <w:r w:rsidR="00B1670C" w:rsidRPr="00FA734A">
        <w:rPr>
          <w:rFonts w:ascii="Open Sans" w:hAnsi="Open Sans" w:cs="Open Sans"/>
          <w:b w:val="0"/>
          <w:bCs w:val="0"/>
          <w:sz w:val="24"/>
          <w:szCs w:val="24"/>
        </w:rPr>
        <w:t xml:space="preserve">has been completed </w:t>
      </w:r>
      <w:r w:rsidRPr="00FA734A">
        <w:rPr>
          <w:rFonts w:ascii="Open Sans" w:hAnsi="Open Sans" w:cs="Open Sans"/>
          <w:b w:val="0"/>
          <w:bCs w:val="0"/>
          <w:sz w:val="24"/>
          <w:szCs w:val="24"/>
        </w:rPr>
        <w:t xml:space="preserve">(see </w:t>
      </w:r>
      <w:r w:rsidR="00CF36C0" w:rsidRPr="00FA734A">
        <w:rPr>
          <w:rFonts w:ascii="Open Sans" w:hAnsi="Open Sans" w:cs="Open Sans"/>
          <w:b w:val="0"/>
          <w:bCs w:val="0"/>
          <w:sz w:val="24"/>
          <w:szCs w:val="24"/>
        </w:rPr>
        <w:t xml:space="preserve">Section </w:t>
      </w:r>
      <w:r w:rsidR="00ED2549">
        <w:rPr>
          <w:rFonts w:ascii="Open Sans" w:hAnsi="Open Sans" w:cs="Open Sans"/>
          <w:b w:val="0"/>
          <w:bCs w:val="0"/>
          <w:sz w:val="24"/>
          <w:szCs w:val="24"/>
        </w:rPr>
        <w:t>10</w:t>
      </w:r>
      <w:r w:rsidRPr="00FA734A">
        <w:rPr>
          <w:rFonts w:ascii="Open Sans" w:hAnsi="Open Sans" w:cs="Open Sans"/>
          <w:b w:val="0"/>
          <w:bCs w:val="0"/>
          <w:sz w:val="24"/>
          <w:szCs w:val="24"/>
        </w:rPr>
        <w:t xml:space="preserve"> for the process). </w:t>
      </w:r>
    </w:p>
    <w:p w14:paraId="6BCBE05F" w14:textId="77777777" w:rsidR="00B84DF0" w:rsidRPr="00FA734A" w:rsidRDefault="00B84DF0" w:rsidP="00B84DF0">
      <w:pPr>
        <w:pStyle w:val="BodyText"/>
        <w:rPr>
          <w:rFonts w:ascii="Open Sans" w:hAnsi="Open Sans" w:cs="Open Sans"/>
          <w:b w:val="0"/>
          <w:bCs w:val="0"/>
          <w:sz w:val="24"/>
          <w:szCs w:val="24"/>
        </w:rPr>
      </w:pPr>
    </w:p>
    <w:p w14:paraId="076B899C"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The requirement to renew the licence every three years also applies to Readers Emeriti with the Bishop’s permission to officiate. </w:t>
      </w:r>
    </w:p>
    <w:p w14:paraId="438AEB21" w14:textId="77777777" w:rsidR="00B84DF0" w:rsidRPr="00FA734A" w:rsidRDefault="00B84DF0" w:rsidP="00B84DF0">
      <w:pPr>
        <w:pStyle w:val="BodyText"/>
        <w:rPr>
          <w:rFonts w:ascii="Open Sans" w:hAnsi="Open Sans" w:cs="Open Sans"/>
          <w:b w:val="0"/>
          <w:bCs w:val="0"/>
          <w:sz w:val="24"/>
          <w:szCs w:val="24"/>
        </w:rPr>
      </w:pPr>
    </w:p>
    <w:p w14:paraId="436B3970"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The licence is </w:t>
      </w:r>
      <w:r w:rsidR="00CC2D8D">
        <w:rPr>
          <w:rFonts w:ascii="Open Sans" w:hAnsi="Open Sans" w:cs="Open Sans"/>
          <w:b w:val="0"/>
          <w:bCs w:val="0"/>
          <w:sz w:val="24"/>
          <w:szCs w:val="24"/>
        </w:rPr>
        <w:t xml:space="preserve">sent to Church House, Daresbury and is endorsed by the Warden of Readers before </w:t>
      </w:r>
      <w:r w:rsidR="00DE10D1">
        <w:rPr>
          <w:rFonts w:ascii="Open Sans" w:hAnsi="Open Sans" w:cs="Open Sans"/>
          <w:b w:val="0"/>
          <w:bCs w:val="0"/>
          <w:sz w:val="24"/>
          <w:szCs w:val="24"/>
        </w:rPr>
        <w:t>being returned to the Reader.</w:t>
      </w:r>
      <w:r w:rsidRPr="00FA734A">
        <w:rPr>
          <w:rFonts w:ascii="Open Sans" w:hAnsi="Open Sans" w:cs="Open Sans"/>
          <w:b w:val="0"/>
          <w:bCs w:val="0"/>
          <w:sz w:val="24"/>
          <w:szCs w:val="24"/>
        </w:rPr>
        <w:t xml:space="preserve"> The following terms are used:</w:t>
      </w:r>
    </w:p>
    <w:p w14:paraId="03875F79" w14:textId="77777777" w:rsidR="00B84DF0" w:rsidRPr="00FA734A" w:rsidRDefault="00B84DF0" w:rsidP="00B84DF0">
      <w:pPr>
        <w:pStyle w:val="BodyText"/>
        <w:rPr>
          <w:rFonts w:ascii="Open Sans" w:hAnsi="Open Sans" w:cs="Open Sans"/>
          <w:b w:val="0"/>
          <w:bCs w:val="0"/>
          <w:sz w:val="24"/>
          <w:szCs w:val="24"/>
        </w:rPr>
      </w:pPr>
    </w:p>
    <w:p w14:paraId="7B665A01"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ab/>
        <w:t>“Licence renewed as from</w:t>
      </w:r>
      <w:r w:rsidR="0064300B"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 (Date)”, and then signed.</w:t>
      </w:r>
    </w:p>
    <w:p w14:paraId="2097C948" w14:textId="77777777" w:rsidR="00B84DF0" w:rsidRPr="00FA734A" w:rsidRDefault="00B84DF0" w:rsidP="00B84DF0">
      <w:pPr>
        <w:pStyle w:val="BodyText"/>
        <w:rPr>
          <w:rFonts w:ascii="Open Sans" w:hAnsi="Open Sans" w:cs="Open Sans"/>
          <w:b w:val="0"/>
          <w:bCs w:val="0"/>
          <w:sz w:val="24"/>
          <w:szCs w:val="24"/>
        </w:rPr>
      </w:pPr>
    </w:p>
    <w:p w14:paraId="7A119ECD" w14:textId="77777777" w:rsidR="00B84DF0" w:rsidRPr="00FA734A" w:rsidRDefault="00980905" w:rsidP="00521017">
      <w:pPr>
        <w:pStyle w:val="Heading2"/>
        <w:rPr>
          <w:rFonts w:ascii="Open Sans" w:hAnsi="Open Sans" w:cs="Open Sans"/>
        </w:rPr>
      </w:pPr>
      <w:bookmarkStart w:id="80" w:name="_Toc348107318"/>
      <w:bookmarkStart w:id="81" w:name="_Toc348619649"/>
      <w:r>
        <w:rPr>
          <w:rFonts w:ascii="Open Sans" w:hAnsi="Open Sans" w:cs="Open Sans"/>
        </w:rPr>
        <w:br w:type="page"/>
      </w:r>
      <w:bookmarkStart w:id="82" w:name="_Toc90285015"/>
      <w:r w:rsidR="002E3C0A">
        <w:rPr>
          <w:rFonts w:ascii="Open Sans" w:hAnsi="Open Sans" w:cs="Open Sans"/>
        </w:rPr>
        <w:lastRenderedPageBreak/>
        <w:t>6</w:t>
      </w:r>
      <w:r w:rsidR="00B84DF0" w:rsidRPr="00FA734A">
        <w:rPr>
          <w:rFonts w:ascii="Open Sans" w:hAnsi="Open Sans" w:cs="Open Sans"/>
        </w:rPr>
        <w:t>.3</w:t>
      </w:r>
      <w:r w:rsidR="00B84DF0" w:rsidRPr="00FA734A">
        <w:rPr>
          <w:rFonts w:ascii="Open Sans" w:hAnsi="Open Sans" w:cs="Open Sans"/>
        </w:rPr>
        <w:tab/>
        <w:t>Deployment and Transfer</w:t>
      </w:r>
      <w:bookmarkEnd w:id="80"/>
      <w:bookmarkEnd w:id="81"/>
      <w:bookmarkEnd w:id="82"/>
    </w:p>
    <w:p w14:paraId="110621E6" w14:textId="77777777" w:rsidR="006E646D" w:rsidRPr="00FA734A" w:rsidRDefault="006E646D" w:rsidP="008E56DA">
      <w:pPr>
        <w:rPr>
          <w:rFonts w:ascii="Open Sans" w:hAnsi="Open Sans" w:cs="Open Sans"/>
        </w:rPr>
      </w:pPr>
    </w:p>
    <w:p w14:paraId="334F3F1C" w14:textId="77777777" w:rsidR="00B84DF0" w:rsidRPr="00FA734A" w:rsidRDefault="00B84DF0" w:rsidP="00A772FF">
      <w:pPr>
        <w:pStyle w:val="BodyText"/>
        <w:numPr>
          <w:ilvl w:val="0"/>
          <w:numId w:val="4"/>
        </w:numPr>
        <w:rPr>
          <w:rFonts w:ascii="Open Sans" w:hAnsi="Open Sans" w:cs="Open Sans"/>
          <w:b w:val="0"/>
          <w:bCs w:val="0"/>
          <w:sz w:val="24"/>
          <w:szCs w:val="24"/>
        </w:rPr>
      </w:pPr>
      <w:bookmarkStart w:id="83" w:name="_Ref347479478"/>
      <w:r w:rsidRPr="00FA734A">
        <w:rPr>
          <w:rFonts w:ascii="Open Sans" w:hAnsi="Open Sans" w:cs="Open Sans"/>
          <w:b w:val="0"/>
          <w:bCs w:val="0"/>
          <w:sz w:val="24"/>
          <w:szCs w:val="24"/>
        </w:rPr>
        <w:t>It is good practice for Readers who are moving to a new area or diocese to contact the Warden concerned as soon as possible and to discuss where they might most usefully be deployed</w:t>
      </w:r>
      <w:bookmarkEnd w:id="83"/>
      <w:r w:rsidR="0027582F">
        <w:rPr>
          <w:rFonts w:ascii="Open Sans" w:hAnsi="Open Sans" w:cs="Open Sans"/>
          <w:b w:val="0"/>
          <w:bCs w:val="0"/>
          <w:sz w:val="24"/>
          <w:szCs w:val="24"/>
        </w:rPr>
        <w:t>;</w:t>
      </w:r>
    </w:p>
    <w:p w14:paraId="0234E4C0" w14:textId="77777777" w:rsidR="00B84DF0" w:rsidRPr="00FA734A" w:rsidRDefault="00B84DF0" w:rsidP="00A772FF">
      <w:pPr>
        <w:pStyle w:val="BodyText"/>
        <w:numPr>
          <w:ilvl w:val="0"/>
          <w:numId w:val="4"/>
        </w:numPr>
        <w:rPr>
          <w:rFonts w:ascii="Open Sans" w:hAnsi="Open Sans" w:cs="Open Sans"/>
          <w:b w:val="0"/>
          <w:bCs w:val="0"/>
          <w:sz w:val="24"/>
          <w:szCs w:val="24"/>
        </w:rPr>
      </w:pPr>
      <w:r w:rsidRPr="00FA734A">
        <w:rPr>
          <w:rFonts w:ascii="Open Sans" w:hAnsi="Open Sans" w:cs="Open Sans"/>
          <w:b w:val="0"/>
          <w:bCs w:val="0"/>
          <w:sz w:val="24"/>
          <w:szCs w:val="24"/>
        </w:rPr>
        <w:t>When Readers move to another parish or place within the same diocese the following procedure should be adopted:</w:t>
      </w:r>
    </w:p>
    <w:p w14:paraId="4238497B" w14:textId="77777777" w:rsidR="00B84DF0" w:rsidRPr="00FA734A" w:rsidRDefault="00B84DF0" w:rsidP="00A772FF">
      <w:pPr>
        <w:pStyle w:val="BodyText"/>
        <w:numPr>
          <w:ilvl w:val="0"/>
          <w:numId w:val="3"/>
        </w:numPr>
        <w:ind w:hanging="360"/>
        <w:rPr>
          <w:rFonts w:ascii="Open Sans" w:hAnsi="Open Sans" w:cs="Open Sans"/>
          <w:b w:val="0"/>
          <w:bCs w:val="0"/>
          <w:sz w:val="24"/>
          <w:szCs w:val="24"/>
        </w:rPr>
      </w:pPr>
      <w:r w:rsidRPr="00FA734A">
        <w:rPr>
          <w:rFonts w:ascii="Open Sans" w:hAnsi="Open Sans" w:cs="Open Sans"/>
          <w:b w:val="0"/>
          <w:bCs w:val="0"/>
          <w:sz w:val="24"/>
          <w:szCs w:val="24"/>
        </w:rPr>
        <w:t>The Reader should inform the Deanery Sub</w:t>
      </w:r>
      <w:r w:rsidR="0064300B" w:rsidRPr="00FA734A">
        <w:rPr>
          <w:rFonts w:ascii="Open Sans" w:hAnsi="Open Sans" w:cs="Open Sans"/>
          <w:b w:val="0"/>
          <w:bCs w:val="0"/>
          <w:sz w:val="24"/>
          <w:szCs w:val="24"/>
        </w:rPr>
        <w:t>-W</w:t>
      </w:r>
      <w:r w:rsidRPr="00FA734A">
        <w:rPr>
          <w:rFonts w:ascii="Open Sans" w:hAnsi="Open Sans" w:cs="Open Sans"/>
          <w:b w:val="0"/>
          <w:bCs w:val="0"/>
          <w:sz w:val="24"/>
          <w:szCs w:val="24"/>
        </w:rPr>
        <w:t>ardens concerned or other designated officer;</w:t>
      </w:r>
    </w:p>
    <w:p w14:paraId="0467C237" w14:textId="77777777" w:rsidR="00B84DF0" w:rsidRPr="00FA734A" w:rsidRDefault="00B84DF0" w:rsidP="00A772FF">
      <w:pPr>
        <w:pStyle w:val="BodyText"/>
        <w:numPr>
          <w:ilvl w:val="0"/>
          <w:numId w:val="3"/>
        </w:numPr>
        <w:ind w:hanging="360"/>
        <w:rPr>
          <w:rFonts w:ascii="Open Sans" w:hAnsi="Open Sans" w:cs="Open Sans"/>
          <w:b w:val="0"/>
          <w:bCs w:val="0"/>
          <w:sz w:val="24"/>
          <w:szCs w:val="24"/>
        </w:rPr>
      </w:pPr>
      <w:r w:rsidRPr="00FA734A">
        <w:rPr>
          <w:rFonts w:ascii="Open Sans" w:hAnsi="Open Sans" w:cs="Open Sans"/>
          <w:b w:val="0"/>
          <w:bCs w:val="0"/>
          <w:sz w:val="24"/>
          <w:szCs w:val="24"/>
        </w:rPr>
        <w:t xml:space="preserve">After a sufficient period of time, normally six months, the </w:t>
      </w:r>
      <w:r w:rsidR="00F77DB3" w:rsidRPr="00FA734A">
        <w:rPr>
          <w:rFonts w:ascii="Open Sans" w:hAnsi="Open Sans" w:cs="Open Sans"/>
          <w:b w:val="0"/>
          <w:bCs w:val="0"/>
          <w:sz w:val="24"/>
          <w:szCs w:val="24"/>
        </w:rPr>
        <w:t>i</w:t>
      </w:r>
      <w:r w:rsidRPr="00FA734A">
        <w:rPr>
          <w:rFonts w:ascii="Open Sans" w:hAnsi="Open Sans" w:cs="Open Sans"/>
          <w:b w:val="0"/>
          <w:bCs w:val="0"/>
          <w:sz w:val="24"/>
          <w:szCs w:val="24"/>
        </w:rPr>
        <w:t>ncumbent of the parish or minister in charge of the place where the Reader worships, in consultation with the Sub</w:t>
      </w:r>
      <w:r w:rsidR="007D6319" w:rsidRPr="00FA734A">
        <w:rPr>
          <w:rFonts w:ascii="Open Sans" w:hAnsi="Open Sans" w:cs="Open Sans"/>
          <w:b w:val="0"/>
          <w:bCs w:val="0"/>
          <w:sz w:val="24"/>
          <w:szCs w:val="24"/>
        </w:rPr>
        <w:t>-W</w:t>
      </w:r>
      <w:r w:rsidRPr="00FA734A">
        <w:rPr>
          <w:rFonts w:ascii="Open Sans" w:hAnsi="Open Sans" w:cs="Open Sans"/>
          <w:b w:val="0"/>
          <w:bCs w:val="0"/>
          <w:sz w:val="24"/>
          <w:szCs w:val="24"/>
        </w:rPr>
        <w:t xml:space="preserve">arden, the Reader and with the agreement of the PCC, should complete a copy of the </w:t>
      </w:r>
      <w:r w:rsidR="00980905">
        <w:rPr>
          <w:rFonts w:ascii="Open Sans" w:hAnsi="Open Sans" w:cs="Open Sans"/>
          <w:b w:val="0"/>
          <w:bCs w:val="0"/>
          <w:sz w:val="24"/>
          <w:szCs w:val="24"/>
        </w:rPr>
        <w:t>transfer form</w:t>
      </w:r>
      <w:r w:rsidRPr="00FA734A">
        <w:rPr>
          <w:rFonts w:ascii="Open Sans" w:hAnsi="Open Sans" w:cs="Open Sans"/>
          <w:b w:val="0"/>
          <w:bCs w:val="0"/>
          <w:sz w:val="24"/>
          <w:szCs w:val="24"/>
        </w:rPr>
        <w:t xml:space="preserve"> available from the Warden</w:t>
      </w:r>
      <w:r w:rsidR="0027582F">
        <w:rPr>
          <w:rFonts w:ascii="Open Sans" w:hAnsi="Open Sans" w:cs="Open Sans"/>
          <w:b w:val="0"/>
          <w:bCs w:val="0"/>
          <w:sz w:val="24"/>
          <w:szCs w:val="24"/>
        </w:rPr>
        <w:t>;</w:t>
      </w:r>
    </w:p>
    <w:p w14:paraId="1B9269E3" w14:textId="77777777" w:rsidR="00B84DF0" w:rsidRPr="00FA734A" w:rsidRDefault="00B84DF0" w:rsidP="00A772FF">
      <w:pPr>
        <w:pStyle w:val="BodyText"/>
        <w:numPr>
          <w:ilvl w:val="0"/>
          <w:numId w:val="3"/>
        </w:numPr>
        <w:ind w:hanging="360"/>
        <w:rPr>
          <w:rFonts w:ascii="Open Sans" w:hAnsi="Open Sans" w:cs="Open Sans"/>
          <w:b w:val="0"/>
          <w:bCs w:val="0"/>
          <w:sz w:val="24"/>
          <w:szCs w:val="24"/>
        </w:rPr>
      </w:pPr>
      <w:r w:rsidRPr="00FA734A">
        <w:rPr>
          <w:rFonts w:ascii="Open Sans" w:hAnsi="Open Sans" w:cs="Open Sans"/>
          <w:b w:val="0"/>
          <w:bCs w:val="0"/>
          <w:sz w:val="24"/>
          <w:szCs w:val="24"/>
        </w:rPr>
        <w:t xml:space="preserve">Upon receipt of the completed form (by the end of July) </w:t>
      </w:r>
      <w:r w:rsidR="00E27DF4" w:rsidRPr="00FA734A">
        <w:rPr>
          <w:rFonts w:ascii="Open Sans" w:hAnsi="Open Sans" w:cs="Open Sans"/>
          <w:b w:val="0"/>
          <w:bCs w:val="0"/>
          <w:sz w:val="24"/>
          <w:szCs w:val="24"/>
        </w:rPr>
        <w:t xml:space="preserve">and after completion of the requirements of the House of Bishops’ Child Protection Policy, </w:t>
      </w:r>
      <w:r w:rsidRPr="00FA734A">
        <w:rPr>
          <w:rFonts w:ascii="Open Sans" w:hAnsi="Open Sans" w:cs="Open Sans"/>
          <w:b w:val="0"/>
          <w:bCs w:val="0"/>
          <w:sz w:val="24"/>
          <w:szCs w:val="24"/>
        </w:rPr>
        <w:t xml:space="preserve">arrangements will be made for the </w:t>
      </w:r>
      <w:r w:rsidR="00C35E06" w:rsidRPr="00FA734A">
        <w:rPr>
          <w:rFonts w:ascii="Open Sans" w:hAnsi="Open Sans" w:cs="Open Sans"/>
          <w:b w:val="0"/>
          <w:bCs w:val="0"/>
          <w:sz w:val="24"/>
          <w:szCs w:val="24"/>
        </w:rPr>
        <w:t>d</w:t>
      </w:r>
      <w:r w:rsidRPr="00FA734A">
        <w:rPr>
          <w:rFonts w:ascii="Open Sans" w:hAnsi="Open Sans" w:cs="Open Sans"/>
          <w:b w:val="0"/>
          <w:bCs w:val="0"/>
          <w:sz w:val="24"/>
          <w:szCs w:val="24"/>
        </w:rPr>
        <w:t>eclaration</w:t>
      </w:r>
      <w:r w:rsidR="00C35E06" w:rsidRPr="00FA734A">
        <w:rPr>
          <w:rFonts w:ascii="Open Sans" w:hAnsi="Open Sans" w:cs="Open Sans"/>
          <w:b w:val="0"/>
          <w:bCs w:val="0"/>
          <w:sz w:val="24"/>
          <w:szCs w:val="24"/>
        </w:rPr>
        <w:t>s</w:t>
      </w:r>
      <w:r w:rsidRPr="00FA734A">
        <w:rPr>
          <w:rFonts w:ascii="Open Sans" w:hAnsi="Open Sans" w:cs="Open Sans"/>
          <w:b w:val="0"/>
          <w:bCs w:val="0"/>
          <w:sz w:val="24"/>
          <w:szCs w:val="24"/>
        </w:rPr>
        <w:t xml:space="preserve"> to be made and the licence presented at the following licensing service (in October)</w:t>
      </w:r>
      <w:r w:rsidR="0064300B" w:rsidRPr="00FA734A">
        <w:rPr>
          <w:rFonts w:ascii="Open Sans" w:hAnsi="Open Sans" w:cs="Open Sans"/>
          <w:b w:val="0"/>
          <w:bCs w:val="0"/>
          <w:sz w:val="24"/>
          <w:szCs w:val="24"/>
        </w:rPr>
        <w:t>;</w:t>
      </w:r>
    </w:p>
    <w:p w14:paraId="5AF4DBE4" w14:textId="77777777" w:rsidR="00B84DF0" w:rsidRPr="00FA734A" w:rsidRDefault="00B84DF0" w:rsidP="00A772FF">
      <w:pPr>
        <w:pStyle w:val="BodyText"/>
        <w:numPr>
          <w:ilvl w:val="0"/>
          <w:numId w:val="3"/>
        </w:numPr>
        <w:ind w:hanging="360"/>
        <w:rPr>
          <w:rFonts w:ascii="Open Sans" w:hAnsi="Open Sans" w:cs="Open Sans"/>
          <w:b w:val="0"/>
          <w:bCs w:val="0"/>
          <w:sz w:val="24"/>
          <w:szCs w:val="24"/>
        </w:rPr>
      </w:pPr>
      <w:r w:rsidRPr="00FA734A">
        <w:rPr>
          <w:rFonts w:ascii="Open Sans" w:hAnsi="Open Sans" w:cs="Open Sans"/>
          <w:b w:val="0"/>
          <w:bCs w:val="0"/>
          <w:sz w:val="24"/>
          <w:szCs w:val="24"/>
        </w:rPr>
        <w:t xml:space="preserve">The Reader’s previous licence is regarded as permission to officiate in </w:t>
      </w:r>
      <w:r w:rsidR="00105EF0">
        <w:rPr>
          <w:rFonts w:ascii="Open Sans" w:hAnsi="Open Sans" w:cs="Open Sans"/>
          <w:b w:val="0"/>
          <w:bCs w:val="0"/>
          <w:sz w:val="24"/>
          <w:szCs w:val="24"/>
        </w:rPr>
        <w:t>their</w:t>
      </w:r>
      <w:r w:rsidRPr="00FA734A">
        <w:rPr>
          <w:rFonts w:ascii="Open Sans" w:hAnsi="Open Sans" w:cs="Open Sans"/>
          <w:b w:val="0"/>
          <w:bCs w:val="0"/>
          <w:sz w:val="24"/>
          <w:szCs w:val="24"/>
        </w:rPr>
        <w:t xml:space="preserve"> new parish until the new licence is issued</w:t>
      </w:r>
      <w:r w:rsidR="00E27DF4" w:rsidRPr="00FA734A">
        <w:rPr>
          <w:rFonts w:ascii="Open Sans" w:hAnsi="Open Sans" w:cs="Open Sans"/>
          <w:b w:val="0"/>
          <w:bCs w:val="0"/>
          <w:sz w:val="24"/>
          <w:szCs w:val="24"/>
        </w:rPr>
        <w:t xml:space="preserve"> and after completion of the requirements of the House of Bishops child protection policy</w:t>
      </w:r>
      <w:r w:rsidR="008E56DA" w:rsidRPr="00FA734A">
        <w:rPr>
          <w:rFonts w:ascii="Open Sans" w:hAnsi="Open Sans" w:cs="Open Sans"/>
          <w:b w:val="0"/>
          <w:bCs w:val="0"/>
          <w:sz w:val="24"/>
          <w:szCs w:val="24"/>
        </w:rPr>
        <w:t>;</w:t>
      </w:r>
    </w:p>
    <w:p w14:paraId="7EA49D08" w14:textId="77777777" w:rsidR="00B84DF0" w:rsidRPr="00FA734A" w:rsidRDefault="00B84DF0" w:rsidP="00A772FF">
      <w:pPr>
        <w:pStyle w:val="BodyText"/>
        <w:numPr>
          <w:ilvl w:val="0"/>
          <w:numId w:val="3"/>
        </w:numPr>
        <w:ind w:hanging="360"/>
        <w:rPr>
          <w:rFonts w:ascii="Open Sans" w:hAnsi="Open Sans" w:cs="Open Sans"/>
          <w:b w:val="0"/>
          <w:bCs w:val="0"/>
          <w:sz w:val="24"/>
          <w:szCs w:val="24"/>
        </w:rPr>
      </w:pPr>
      <w:r w:rsidRPr="00FA734A">
        <w:rPr>
          <w:rFonts w:ascii="Open Sans" w:hAnsi="Open Sans" w:cs="Open Sans"/>
          <w:b w:val="0"/>
          <w:bCs w:val="0"/>
          <w:sz w:val="24"/>
          <w:szCs w:val="24"/>
        </w:rPr>
        <w:t xml:space="preserve">Before the </w:t>
      </w:r>
      <w:r w:rsidR="00E27DF4" w:rsidRPr="00FA734A">
        <w:rPr>
          <w:rFonts w:ascii="Open Sans" w:hAnsi="Open Sans" w:cs="Open Sans"/>
          <w:b w:val="0"/>
          <w:bCs w:val="0"/>
          <w:sz w:val="24"/>
          <w:szCs w:val="24"/>
        </w:rPr>
        <w:t>d</w:t>
      </w:r>
      <w:r w:rsidRPr="00FA734A">
        <w:rPr>
          <w:rFonts w:ascii="Open Sans" w:hAnsi="Open Sans" w:cs="Open Sans"/>
          <w:b w:val="0"/>
          <w:bCs w:val="0"/>
          <w:sz w:val="24"/>
          <w:szCs w:val="24"/>
        </w:rPr>
        <w:t>eclaration</w:t>
      </w:r>
      <w:r w:rsidR="00E27DF4" w:rsidRPr="00FA734A">
        <w:rPr>
          <w:rFonts w:ascii="Open Sans" w:hAnsi="Open Sans" w:cs="Open Sans"/>
          <w:b w:val="0"/>
          <w:bCs w:val="0"/>
          <w:sz w:val="24"/>
          <w:szCs w:val="24"/>
        </w:rPr>
        <w:t>s</w:t>
      </w:r>
      <w:r w:rsidRPr="00FA734A">
        <w:rPr>
          <w:rFonts w:ascii="Open Sans" w:hAnsi="Open Sans" w:cs="Open Sans"/>
          <w:b w:val="0"/>
          <w:bCs w:val="0"/>
          <w:sz w:val="24"/>
          <w:szCs w:val="24"/>
        </w:rPr>
        <w:t xml:space="preserve"> of </w:t>
      </w:r>
      <w:r w:rsidR="00E27DF4" w:rsidRPr="00FA734A">
        <w:rPr>
          <w:rFonts w:ascii="Open Sans" w:hAnsi="Open Sans" w:cs="Open Sans"/>
          <w:b w:val="0"/>
          <w:bCs w:val="0"/>
          <w:sz w:val="24"/>
          <w:szCs w:val="24"/>
        </w:rPr>
        <w:t>a</w:t>
      </w:r>
      <w:r w:rsidRPr="00FA734A">
        <w:rPr>
          <w:rFonts w:ascii="Open Sans" w:hAnsi="Open Sans" w:cs="Open Sans"/>
          <w:b w:val="0"/>
          <w:bCs w:val="0"/>
          <w:sz w:val="24"/>
          <w:szCs w:val="24"/>
        </w:rPr>
        <w:t xml:space="preserve">ssent </w:t>
      </w:r>
      <w:r w:rsidR="00E27DF4" w:rsidRPr="00FA734A">
        <w:rPr>
          <w:rFonts w:ascii="Open Sans" w:hAnsi="Open Sans" w:cs="Open Sans"/>
          <w:b w:val="0"/>
          <w:bCs w:val="0"/>
          <w:sz w:val="24"/>
          <w:szCs w:val="24"/>
        </w:rPr>
        <w:t xml:space="preserve">and of obedience </w:t>
      </w:r>
      <w:r w:rsidRPr="00FA734A">
        <w:rPr>
          <w:rFonts w:ascii="Open Sans" w:hAnsi="Open Sans" w:cs="Open Sans"/>
          <w:b w:val="0"/>
          <w:bCs w:val="0"/>
          <w:sz w:val="24"/>
          <w:szCs w:val="24"/>
        </w:rPr>
        <w:t xml:space="preserve">can be made, as in all circumstances when there is a change of ministry, a fresh </w:t>
      </w:r>
      <w:r w:rsidR="008E56DA" w:rsidRPr="00FA734A">
        <w:rPr>
          <w:rFonts w:ascii="Open Sans" w:hAnsi="Open Sans" w:cs="Open Sans"/>
          <w:b w:val="0"/>
          <w:bCs w:val="0"/>
          <w:sz w:val="24"/>
          <w:szCs w:val="24"/>
        </w:rPr>
        <w:t>DBS</w:t>
      </w:r>
      <w:r w:rsidRPr="00FA734A">
        <w:rPr>
          <w:rFonts w:ascii="Open Sans" w:hAnsi="Open Sans" w:cs="Open Sans"/>
          <w:b w:val="0"/>
          <w:bCs w:val="0"/>
          <w:sz w:val="24"/>
          <w:szCs w:val="24"/>
        </w:rPr>
        <w:t xml:space="preserve"> enhanced disclosure is required, and a confidential declaration must be signed. </w:t>
      </w:r>
      <w:r w:rsidR="00E27DF4" w:rsidRPr="00FA734A">
        <w:rPr>
          <w:rFonts w:ascii="Open Sans" w:hAnsi="Open Sans" w:cs="Open Sans"/>
          <w:b w:val="0"/>
          <w:bCs w:val="0"/>
          <w:sz w:val="24"/>
          <w:szCs w:val="24"/>
        </w:rPr>
        <w:t>T</w:t>
      </w:r>
      <w:r w:rsidRPr="00FA734A">
        <w:rPr>
          <w:rFonts w:ascii="Open Sans" w:hAnsi="Open Sans" w:cs="Open Sans"/>
          <w:b w:val="0"/>
          <w:bCs w:val="0"/>
          <w:sz w:val="24"/>
          <w:szCs w:val="24"/>
        </w:rPr>
        <w:t>he necessary papers for this</w:t>
      </w:r>
      <w:r w:rsidR="00E27DF4" w:rsidRPr="00FA734A">
        <w:rPr>
          <w:rFonts w:ascii="Open Sans" w:hAnsi="Open Sans" w:cs="Open Sans"/>
          <w:b w:val="0"/>
          <w:bCs w:val="0"/>
          <w:sz w:val="24"/>
          <w:szCs w:val="24"/>
        </w:rPr>
        <w:t xml:space="preserve"> will be provided by the Director</w:t>
      </w:r>
      <w:r w:rsidR="0091754F" w:rsidRPr="00FA734A">
        <w:rPr>
          <w:rFonts w:ascii="Open Sans" w:hAnsi="Open Sans" w:cs="Open Sans"/>
          <w:b w:val="0"/>
          <w:bCs w:val="0"/>
          <w:sz w:val="24"/>
          <w:szCs w:val="24"/>
        </w:rPr>
        <w:t xml:space="preserve"> </w:t>
      </w:r>
      <w:r w:rsidR="00E27DF4" w:rsidRPr="00FA734A">
        <w:rPr>
          <w:rFonts w:ascii="Open Sans" w:hAnsi="Open Sans" w:cs="Open Sans"/>
          <w:b w:val="0"/>
          <w:bCs w:val="0"/>
          <w:sz w:val="24"/>
          <w:szCs w:val="24"/>
        </w:rPr>
        <w:t>of Ministry at Church House, where the compliance records are lodged;</w:t>
      </w:r>
    </w:p>
    <w:p w14:paraId="0C2928A1" w14:textId="77777777" w:rsidR="00B84DF0" w:rsidRPr="00FA734A" w:rsidRDefault="00B84DF0" w:rsidP="00A772FF">
      <w:pPr>
        <w:pStyle w:val="BodyText"/>
        <w:numPr>
          <w:ilvl w:val="0"/>
          <w:numId w:val="3"/>
        </w:numPr>
        <w:ind w:hanging="360"/>
        <w:rPr>
          <w:rFonts w:ascii="Open Sans" w:hAnsi="Open Sans" w:cs="Open Sans"/>
          <w:b w:val="0"/>
          <w:bCs w:val="0"/>
          <w:sz w:val="24"/>
          <w:szCs w:val="24"/>
        </w:rPr>
      </w:pPr>
      <w:r w:rsidRPr="00FA734A">
        <w:rPr>
          <w:rFonts w:ascii="Open Sans" w:hAnsi="Open Sans" w:cs="Open Sans"/>
          <w:b w:val="0"/>
          <w:bCs w:val="0"/>
          <w:sz w:val="24"/>
          <w:szCs w:val="24"/>
        </w:rPr>
        <w:t xml:space="preserve">In exceptional circumstances, it may be possible for the </w:t>
      </w:r>
      <w:r w:rsidR="00E27DF4" w:rsidRPr="00FA734A">
        <w:rPr>
          <w:rFonts w:ascii="Open Sans" w:hAnsi="Open Sans" w:cs="Open Sans"/>
          <w:b w:val="0"/>
          <w:bCs w:val="0"/>
          <w:sz w:val="24"/>
          <w:szCs w:val="24"/>
        </w:rPr>
        <w:t>d</w:t>
      </w:r>
      <w:r w:rsidRPr="00FA734A">
        <w:rPr>
          <w:rFonts w:ascii="Open Sans" w:hAnsi="Open Sans" w:cs="Open Sans"/>
          <w:b w:val="0"/>
          <w:bCs w:val="0"/>
          <w:sz w:val="24"/>
          <w:szCs w:val="24"/>
        </w:rPr>
        <w:t>eclaration</w:t>
      </w:r>
      <w:r w:rsidR="00E27DF4" w:rsidRPr="00FA734A">
        <w:rPr>
          <w:rFonts w:ascii="Open Sans" w:hAnsi="Open Sans" w:cs="Open Sans"/>
          <w:b w:val="0"/>
          <w:bCs w:val="0"/>
          <w:sz w:val="24"/>
          <w:szCs w:val="24"/>
        </w:rPr>
        <w:t>s</w:t>
      </w:r>
      <w:r w:rsidRPr="00FA734A">
        <w:rPr>
          <w:rFonts w:ascii="Open Sans" w:hAnsi="Open Sans" w:cs="Open Sans"/>
          <w:b w:val="0"/>
          <w:bCs w:val="0"/>
          <w:sz w:val="24"/>
          <w:szCs w:val="24"/>
        </w:rPr>
        <w:t xml:space="preserve"> to be made on another occasion, following consultation with the Warden.</w:t>
      </w:r>
    </w:p>
    <w:p w14:paraId="2208718C" w14:textId="77777777" w:rsidR="00B84DF0" w:rsidRPr="00FA734A" w:rsidRDefault="00B84DF0" w:rsidP="00B84DF0">
      <w:pPr>
        <w:pStyle w:val="BodyText"/>
        <w:rPr>
          <w:rFonts w:ascii="Open Sans" w:hAnsi="Open Sans" w:cs="Open Sans"/>
          <w:b w:val="0"/>
          <w:bCs w:val="0"/>
          <w:sz w:val="24"/>
          <w:szCs w:val="24"/>
        </w:rPr>
      </w:pPr>
    </w:p>
    <w:p w14:paraId="38F8BF28" w14:textId="77777777" w:rsidR="00B84DF0" w:rsidRPr="00FA734A" w:rsidRDefault="00B84DF0" w:rsidP="00A772FF">
      <w:pPr>
        <w:pStyle w:val="BodyText"/>
        <w:numPr>
          <w:ilvl w:val="0"/>
          <w:numId w:val="4"/>
        </w:numPr>
        <w:rPr>
          <w:rFonts w:ascii="Open Sans" w:hAnsi="Open Sans" w:cs="Open Sans"/>
          <w:b w:val="0"/>
          <w:bCs w:val="0"/>
          <w:sz w:val="24"/>
          <w:szCs w:val="24"/>
        </w:rPr>
      </w:pPr>
      <w:r w:rsidRPr="00FA734A">
        <w:rPr>
          <w:rFonts w:ascii="Open Sans" w:hAnsi="Open Sans" w:cs="Open Sans"/>
          <w:b w:val="0"/>
          <w:bCs w:val="0"/>
          <w:sz w:val="24"/>
          <w:szCs w:val="24"/>
        </w:rPr>
        <w:t>When Readers move to another diocese, this procedure should be used:</w:t>
      </w:r>
    </w:p>
    <w:p w14:paraId="39CA3D52" w14:textId="77777777" w:rsidR="006276BB" w:rsidRPr="00FA734A" w:rsidRDefault="006276BB" w:rsidP="006276BB">
      <w:pPr>
        <w:rPr>
          <w:rFonts w:ascii="Open Sans" w:hAnsi="Open Sans" w:cs="Open Sans"/>
        </w:rPr>
      </w:pPr>
    </w:p>
    <w:p w14:paraId="1E9F39D3" w14:textId="77777777" w:rsidR="00B84DF0" w:rsidRPr="00FA734A" w:rsidRDefault="00B84DF0" w:rsidP="00A772FF">
      <w:pPr>
        <w:pStyle w:val="BodyText"/>
        <w:numPr>
          <w:ilvl w:val="0"/>
          <w:numId w:val="6"/>
        </w:numPr>
        <w:ind w:hanging="371"/>
        <w:rPr>
          <w:rFonts w:ascii="Open Sans" w:hAnsi="Open Sans" w:cs="Open Sans"/>
          <w:b w:val="0"/>
          <w:bCs w:val="0"/>
          <w:sz w:val="24"/>
          <w:szCs w:val="24"/>
        </w:rPr>
      </w:pPr>
      <w:r w:rsidRPr="00FA734A">
        <w:rPr>
          <w:rFonts w:ascii="Open Sans" w:hAnsi="Open Sans" w:cs="Open Sans"/>
          <w:b w:val="0"/>
          <w:bCs w:val="0"/>
          <w:sz w:val="24"/>
          <w:szCs w:val="24"/>
        </w:rPr>
        <w:t>The Reader notifies the Warden of the move to another diocese, in advance if possible;</w:t>
      </w:r>
    </w:p>
    <w:p w14:paraId="5D7A0E9F" w14:textId="77777777" w:rsidR="00B84DF0" w:rsidRPr="00FA734A" w:rsidRDefault="00B84DF0" w:rsidP="00A772FF">
      <w:pPr>
        <w:pStyle w:val="BodyText"/>
        <w:numPr>
          <w:ilvl w:val="0"/>
          <w:numId w:val="6"/>
        </w:numPr>
        <w:ind w:hanging="371"/>
        <w:rPr>
          <w:rFonts w:ascii="Open Sans" w:hAnsi="Open Sans" w:cs="Open Sans"/>
          <w:b w:val="0"/>
          <w:bCs w:val="0"/>
          <w:sz w:val="24"/>
          <w:szCs w:val="24"/>
        </w:rPr>
      </w:pPr>
      <w:r w:rsidRPr="00FA734A">
        <w:rPr>
          <w:rFonts w:ascii="Open Sans" w:hAnsi="Open Sans" w:cs="Open Sans"/>
          <w:b w:val="0"/>
          <w:bCs w:val="0"/>
          <w:sz w:val="24"/>
          <w:szCs w:val="24"/>
        </w:rPr>
        <w:t xml:space="preserve">On arrival in the new diocese, the Reader should contact the Incumbent or minister in charge of the parish where </w:t>
      </w:r>
      <w:r w:rsidR="00105EF0">
        <w:rPr>
          <w:rFonts w:ascii="Open Sans" w:hAnsi="Open Sans" w:cs="Open Sans"/>
          <w:b w:val="0"/>
          <w:bCs w:val="0"/>
          <w:sz w:val="24"/>
          <w:szCs w:val="24"/>
        </w:rPr>
        <w:t>they</w:t>
      </w:r>
      <w:r w:rsidR="00105EF0" w:rsidRPr="00F33B9D">
        <w:rPr>
          <w:rFonts w:ascii="Open Sans" w:hAnsi="Open Sans" w:cs="Open Sans"/>
          <w:b w:val="0"/>
          <w:bCs w:val="0"/>
          <w:sz w:val="24"/>
          <w:szCs w:val="24"/>
        </w:rPr>
        <w:t xml:space="preserve"> </w:t>
      </w:r>
      <w:r w:rsidR="00105EF0">
        <w:rPr>
          <w:rFonts w:ascii="Open Sans" w:hAnsi="Open Sans" w:cs="Open Sans"/>
          <w:b w:val="0"/>
          <w:bCs w:val="0"/>
          <w:sz w:val="24"/>
          <w:szCs w:val="24"/>
        </w:rPr>
        <w:t>intend</w:t>
      </w:r>
      <w:r w:rsidRPr="00FA734A">
        <w:rPr>
          <w:rFonts w:ascii="Open Sans" w:hAnsi="Open Sans" w:cs="Open Sans"/>
          <w:b w:val="0"/>
          <w:bCs w:val="0"/>
          <w:sz w:val="24"/>
          <w:szCs w:val="24"/>
        </w:rPr>
        <w:t xml:space="preserve"> to worship regularly;</w:t>
      </w:r>
    </w:p>
    <w:p w14:paraId="2E8FC1BB" w14:textId="77777777" w:rsidR="00B84DF0" w:rsidRPr="00FA734A" w:rsidRDefault="00B84DF0" w:rsidP="00A772FF">
      <w:pPr>
        <w:pStyle w:val="BodyText"/>
        <w:numPr>
          <w:ilvl w:val="0"/>
          <w:numId w:val="6"/>
        </w:numPr>
        <w:ind w:hanging="371"/>
        <w:rPr>
          <w:rFonts w:ascii="Open Sans" w:hAnsi="Open Sans" w:cs="Open Sans"/>
          <w:b w:val="0"/>
          <w:bCs w:val="0"/>
          <w:sz w:val="24"/>
          <w:szCs w:val="24"/>
        </w:rPr>
      </w:pPr>
      <w:r w:rsidRPr="00FA734A">
        <w:rPr>
          <w:rFonts w:ascii="Open Sans" w:hAnsi="Open Sans" w:cs="Open Sans"/>
          <w:b w:val="0"/>
          <w:bCs w:val="0"/>
          <w:sz w:val="24"/>
          <w:szCs w:val="24"/>
        </w:rPr>
        <w:t xml:space="preserve">After the Reader has worshipped at the new location for a sufficient period, normally six months, the </w:t>
      </w:r>
      <w:r w:rsidR="00F77DB3" w:rsidRPr="00FA734A">
        <w:rPr>
          <w:rFonts w:ascii="Open Sans" w:hAnsi="Open Sans" w:cs="Open Sans"/>
          <w:b w:val="0"/>
          <w:bCs w:val="0"/>
          <w:sz w:val="24"/>
          <w:szCs w:val="24"/>
        </w:rPr>
        <w:t>i</w:t>
      </w:r>
      <w:r w:rsidRPr="00FA734A">
        <w:rPr>
          <w:rFonts w:ascii="Open Sans" w:hAnsi="Open Sans" w:cs="Open Sans"/>
          <w:b w:val="0"/>
          <w:bCs w:val="0"/>
          <w:sz w:val="24"/>
          <w:szCs w:val="24"/>
        </w:rPr>
        <w:t>ncumbent or minister should apply to the Warden of the diocese, in consultation with the Reader and with the agreement of the PCC to ask that the Reader be licensed</w:t>
      </w:r>
      <w:r w:rsidR="0064300B" w:rsidRPr="00FA734A">
        <w:rPr>
          <w:rFonts w:ascii="Open Sans" w:hAnsi="Open Sans" w:cs="Open Sans"/>
          <w:b w:val="0"/>
          <w:bCs w:val="0"/>
          <w:sz w:val="24"/>
          <w:szCs w:val="24"/>
        </w:rPr>
        <w:t>;</w:t>
      </w:r>
    </w:p>
    <w:p w14:paraId="5C07DFD9" w14:textId="77777777" w:rsidR="00B84DF0" w:rsidRPr="00FA734A" w:rsidRDefault="00B84DF0" w:rsidP="00A772FF">
      <w:pPr>
        <w:pStyle w:val="BodyText"/>
        <w:numPr>
          <w:ilvl w:val="0"/>
          <w:numId w:val="6"/>
        </w:numPr>
        <w:ind w:hanging="371"/>
        <w:rPr>
          <w:rFonts w:ascii="Open Sans" w:hAnsi="Open Sans" w:cs="Open Sans"/>
          <w:b w:val="0"/>
          <w:bCs w:val="0"/>
          <w:sz w:val="24"/>
          <w:szCs w:val="24"/>
        </w:rPr>
      </w:pPr>
      <w:r w:rsidRPr="00FA734A">
        <w:rPr>
          <w:rFonts w:ascii="Open Sans" w:hAnsi="Open Sans" w:cs="Open Sans"/>
          <w:b w:val="0"/>
          <w:bCs w:val="0"/>
          <w:sz w:val="24"/>
          <w:szCs w:val="24"/>
        </w:rPr>
        <w:lastRenderedPageBreak/>
        <w:t xml:space="preserve">The Warden of the diocese to which the Reader has moved should contact the Warden of the diocese which the Reader has left asking if the Reader is in good standing or if there is any reason why a new licence should not be given. </w:t>
      </w:r>
    </w:p>
    <w:p w14:paraId="35237B86" w14:textId="77777777" w:rsidR="00B84DF0" w:rsidRPr="00FA734A" w:rsidRDefault="00B84DF0" w:rsidP="00B84DF0">
      <w:pPr>
        <w:pStyle w:val="BodyText"/>
        <w:rPr>
          <w:rFonts w:ascii="Open Sans" w:hAnsi="Open Sans" w:cs="Open Sans"/>
          <w:b w:val="0"/>
          <w:bCs w:val="0"/>
          <w:sz w:val="24"/>
          <w:szCs w:val="24"/>
        </w:rPr>
      </w:pPr>
    </w:p>
    <w:p w14:paraId="2D46888A" w14:textId="77777777" w:rsidR="00B84DF0" w:rsidRPr="00FA734A" w:rsidRDefault="00B84DF0" w:rsidP="00A772FF">
      <w:pPr>
        <w:pStyle w:val="BodyText"/>
        <w:numPr>
          <w:ilvl w:val="0"/>
          <w:numId w:val="4"/>
        </w:numPr>
        <w:rPr>
          <w:rFonts w:ascii="Open Sans" w:hAnsi="Open Sans" w:cs="Open Sans"/>
          <w:b w:val="0"/>
          <w:bCs w:val="0"/>
          <w:sz w:val="24"/>
          <w:szCs w:val="24"/>
        </w:rPr>
      </w:pPr>
      <w:r w:rsidRPr="00FA734A">
        <w:rPr>
          <w:rFonts w:ascii="Open Sans" w:hAnsi="Open Sans" w:cs="Open Sans"/>
          <w:b w:val="0"/>
          <w:bCs w:val="0"/>
          <w:sz w:val="24"/>
          <w:szCs w:val="24"/>
        </w:rPr>
        <w:t xml:space="preserve">When Readers move into </w:t>
      </w:r>
      <w:r w:rsidR="00BA13EC" w:rsidRPr="00FA734A">
        <w:rPr>
          <w:rFonts w:ascii="Open Sans" w:hAnsi="Open Sans" w:cs="Open Sans"/>
          <w:b w:val="0"/>
          <w:bCs w:val="0"/>
          <w:sz w:val="24"/>
          <w:szCs w:val="24"/>
        </w:rPr>
        <w:t>the Diocese of Chester</w:t>
      </w:r>
      <w:r w:rsidRPr="00FA734A">
        <w:rPr>
          <w:rFonts w:ascii="Open Sans" w:hAnsi="Open Sans" w:cs="Open Sans"/>
          <w:b w:val="0"/>
          <w:bCs w:val="0"/>
          <w:sz w:val="24"/>
          <w:szCs w:val="24"/>
        </w:rPr>
        <w:t>, this procedure should be used</w:t>
      </w:r>
      <w:r w:rsidR="00A01526" w:rsidRPr="00FA734A">
        <w:rPr>
          <w:rFonts w:ascii="Open Sans" w:hAnsi="Open Sans" w:cs="Open Sans"/>
          <w:b w:val="0"/>
          <w:bCs w:val="0"/>
          <w:sz w:val="24"/>
          <w:szCs w:val="24"/>
        </w:rPr>
        <w:t>:</w:t>
      </w:r>
    </w:p>
    <w:p w14:paraId="05F0ED34" w14:textId="77777777" w:rsidR="00A01526" w:rsidRPr="00FA734A" w:rsidRDefault="00A01526" w:rsidP="00A01526">
      <w:pPr>
        <w:rPr>
          <w:rFonts w:ascii="Open Sans" w:hAnsi="Open Sans" w:cs="Open Sans"/>
        </w:rPr>
      </w:pPr>
    </w:p>
    <w:p w14:paraId="06C899EB" w14:textId="77777777" w:rsidR="00B84DF0" w:rsidRPr="00FA734A" w:rsidRDefault="00A01526" w:rsidP="00A772FF">
      <w:pPr>
        <w:pStyle w:val="BodyText"/>
        <w:numPr>
          <w:ilvl w:val="0"/>
          <w:numId w:val="7"/>
        </w:numPr>
        <w:ind w:hanging="382"/>
        <w:rPr>
          <w:rFonts w:ascii="Open Sans" w:hAnsi="Open Sans" w:cs="Open Sans"/>
          <w:b w:val="0"/>
          <w:bCs w:val="0"/>
          <w:sz w:val="24"/>
          <w:szCs w:val="24"/>
        </w:rPr>
      </w:pPr>
      <w:r w:rsidRPr="00FA734A">
        <w:rPr>
          <w:rFonts w:ascii="Open Sans" w:hAnsi="Open Sans" w:cs="Open Sans"/>
          <w:b w:val="0"/>
          <w:bCs w:val="0"/>
          <w:sz w:val="24"/>
          <w:szCs w:val="24"/>
        </w:rPr>
        <w:t>T</w:t>
      </w:r>
      <w:r w:rsidR="00B84DF0" w:rsidRPr="00FA734A">
        <w:rPr>
          <w:rFonts w:ascii="Open Sans" w:hAnsi="Open Sans" w:cs="Open Sans"/>
          <w:b w:val="0"/>
          <w:bCs w:val="0"/>
          <w:sz w:val="24"/>
          <w:szCs w:val="24"/>
        </w:rPr>
        <w:t xml:space="preserve">he Reader should inform the </w:t>
      </w:r>
      <w:r w:rsidR="00F77DB3" w:rsidRPr="00FA734A">
        <w:rPr>
          <w:rFonts w:ascii="Open Sans" w:hAnsi="Open Sans" w:cs="Open Sans"/>
          <w:b w:val="0"/>
          <w:bCs w:val="0"/>
          <w:sz w:val="24"/>
          <w:szCs w:val="24"/>
        </w:rPr>
        <w:t>i</w:t>
      </w:r>
      <w:r w:rsidR="00B84DF0" w:rsidRPr="00FA734A">
        <w:rPr>
          <w:rFonts w:ascii="Open Sans" w:hAnsi="Open Sans" w:cs="Open Sans"/>
          <w:b w:val="0"/>
          <w:bCs w:val="0"/>
          <w:sz w:val="24"/>
          <w:szCs w:val="24"/>
        </w:rPr>
        <w:t>ncumbent, the Deanery Sub</w:t>
      </w:r>
      <w:r w:rsidRPr="00FA734A">
        <w:rPr>
          <w:rFonts w:ascii="Open Sans" w:hAnsi="Open Sans" w:cs="Open Sans"/>
          <w:b w:val="0"/>
          <w:bCs w:val="0"/>
          <w:sz w:val="24"/>
          <w:szCs w:val="24"/>
        </w:rPr>
        <w:t>-W</w:t>
      </w:r>
      <w:r w:rsidR="00B84DF0" w:rsidRPr="00FA734A">
        <w:rPr>
          <w:rFonts w:ascii="Open Sans" w:hAnsi="Open Sans" w:cs="Open Sans"/>
          <w:b w:val="0"/>
          <w:bCs w:val="0"/>
          <w:sz w:val="24"/>
          <w:szCs w:val="24"/>
        </w:rPr>
        <w:t xml:space="preserve">arden and the Warden of </w:t>
      </w:r>
      <w:r w:rsidR="00105EF0">
        <w:rPr>
          <w:rFonts w:ascii="Open Sans" w:hAnsi="Open Sans" w:cs="Open Sans"/>
          <w:b w:val="0"/>
          <w:bCs w:val="0"/>
          <w:sz w:val="24"/>
          <w:szCs w:val="24"/>
        </w:rPr>
        <w:t>their</w:t>
      </w:r>
      <w:r w:rsidR="00B84DF0" w:rsidRPr="00FA734A">
        <w:rPr>
          <w:rFonts w:ascii="Open Sans" w:hAnsi="Open Sans" w:cs="Open Sans"/>
          <w:b w:val="0"/>
          <w:bCs w:val="0"/>
          <w:sz w:val="24"/>
          <w:szCs w:val="24"/>
        </w:rPr>
        <w:t xml:space="preserve"> arrival and worship at the new location for a period of </w:t>
      </w:r>
      <w:r w:rsidR="00980905">
        <w:rPr>
          <w:rFonts w:ascii="Open Sans" w:hAnsi="Open Sans" w:cs="Open Sans"/>
          <w:b w:val="0"/>
          <w:bCs w:val="0"/>
          <w:sz w:val="24"/>
          <w:szCs w:val="24"/>
        </w:rPr>
        <w:t>at least</w:t>
      </w:r>
      <w:r w:rsidR="00B84DF0" w:rsidRPr="00FA734A">
        <w:rPr>
          <w:rFonts w:ascii="Open Sans" w:hAnsi="Open Sans" w:cs="Open Sans"/>
          <w:b w:val="0"/>
          <w:bCs w:val="0"/>
          <w:sz w:val="24"/>
          <w:szCs w:val="24"/>
        </w:rPr>
        <w:t xml:space="preserve"> six months</w:t>
      </w:r>
      <w:r w:rsidRPr="00FA734A">
        <w:rPr>
          <w:rFonts w:ascii="Open Sans" w:hAnsi="Open Sans" w:cs="Open Sans"/>
          <w:b w:val="0"/>
          <w:bCs w:val="0"/>
          <w:sz w:val="24"/>
          <w:szCs w:val="24"/>
        </w:rPr>
        <w:t>;</w:t>
      </w:r>
    </w:p>
    <w:p w14:paraId="58C57E6C" w14:textId="77777777" w:rsidR="00B84DF0" w:rsidRPr="00FA734A" w:rsidRDefault="00A01526" w:rsidP="00A772FF">
      <w:pPr>
        <w:pStyle w:val="BodyText"/>
        <w:numPr>
          <w:ilvl w:val="0"/>
          <w:numId w:val="7"/>
        </w:numPr>
        <w:ind w:hanging="382"/>
        <w:rPr>
          <w:rFonts w:ascii="Open Sans" w:hAnsi="Open Sans" w:cs="Open Sans"/>
          <w:b w:val="0"/>
          <w:bCs w:val="0"/>
          <w:sz w:val="24"/>
          <w:szCs w:val="24"/>
        </w:rPr>
      </w:pPr>
      <w:r w:rsidRPr="00FA734A">
        <w:rPr>
          <w:rFonts w:ascii="Open Sans" w:hAnsi="Open Sans" w:cs="Open Sans"/>
          <w:b w:val="0"/>
          <w:bCs w:val="0"/>
          <w:sz w:val="24"/>
          <w:szCs w:val="24"/>
        </w:rPr>
        <w:t>the</w:t>
      </w:r>
      <w:r w:rsidR="00B84DF0" w:rsidRPr="00FA734A">
        <w:rPr>
          <w:rFonts w:ascii="Open Sans" w:hAnsi="Open Sans" w:cs="Open Sans"/>
          <w:b w:val="0"/>
          <w:bCs w:val="0"/>
          <w:sz w:val="24"/>
          <w:szCs w:val="24"/>
        </w:rPr>
        <w:t xml:space="preserve"> </w:t>
      </w:r>
      <w:r w:rsidR="00105EF0">
        <w:rPr>
          <w:rFonts w:ascii="Open Sans" w:hAnsi="Open Sans" w:cs="Open Sans"/>
          <w:b w:val="0"/>
          <w:bCs w:val="0"/>
          <w:sz w:val="24"/>
          <w:szCs w:val="24"/>
        </w:rPr>
        <w:t>i</w:t>
      </w:r>
      <w:r w:rsidR="00B84DF0" w:rsidRPr="00FA734A">
        <w:rPr>
          <w:rFonts w:ascii="Open Sans" w:hAnsi="Open Sans" w:cs="Open Sans"/>
          <w:b w:val="0"/>
          <w:bCs w:val="0"/>
          <w:sz w:val="24"/>
          <w:szCs w:val="24"/>
        </w:rPr>
        <w:t>ncumbent should obtain the approval of the PCC before requesting the appropriate forms from the Warden</w:t>
      </w:r>
      <w:r w:rsidRPr="00FA734A">
        <w:rPr>
          <w:rFonts w:ascii="Open Sans" w:hAnsi="Open Sans" w:cs="Open Sans"/>
          <w:b w:val="0"/>
          <w:bCs w:val="0"/>
          <w:sz w:val="24"/>
          <w:szCs w:val="24"/>
        </w:rPr>
        <w:t>;</w:t>
      </w:r>
    </w:p>
    <w:p w14:paraId="2B8FDBF6" w14:textId="77777777" w:rsidR="00B84DF0" w:rsidRPr="00FA734A" w:rsidRDefault="00B84DF0" w:rsidP="00A772FF">
      <w:pPr>
        <w:pStyle w:val="BodyText"/>
        <w:numPr>
          <w:ilvl w:val="0"/>
          <w:numId w:val="7"/>
        </w:numPr>
        <w:ind w:hanging="382"/>
        <w:rPr>
          <w:rFonts w:ascii="Open Sans" w:hAnsi="Open Sans" w:cs="Open Sans"/>
          <w:b w:val="0"/>
          <w:bCs w:val="0"/>
          <w:sz w:val="24"/>
          <w:szCs w:val="24"/>
        </w:rPr>
      </w:pPr>
      <w:r w:rsidRPr="00FA734A">
        <w:rPr>
          <w:rFonts w:ascii="Open Sans" w:hAnsi="Open Sans" w:cs="Open Sans"/>
          <w:b w:val="0"/>
          <w:bCs w:val="0"/>
          <w:sz w:val="24"/>
          <w:szCs w:val="24"/>
        </w:rPr>
        <w:t>The completed forms are returned to the Warden</w:t>
      </w:r>
      <w:r w:rsidR="00A01526" w:rsidRPr="00FA734A">
        <w:rPr>
          <w:rFonts w:ascii="Open Sans" w:hAnsi="Open Sans" w:cs="Open Sans"/>
          <w:b w:val="0"/>
          <w:bCs w:val="0"/>
          <w:sz w:val="24"/>
          <w:szCs w:val="24"/>
        </w:rPr>
        <w:t>;</w:t>
      </w:r>
    </w:p>
    <w:p w14:paraId="48F64754" w14:textId="77777777" w:rsidR="00B84DF0" w:rsidRPr="00FA734A" w:rsidRDefault="00B84DF0" w:rsidP="00A772FF">
      <w:pPr>
        <w:pStyle w:val="BodyText"/>
        <w:numPr>
          <w:ilvl w:val="0"/>
          <w:numId w:val="7"/>
        </w:numPr>
        <w:ind w:hanging="382"/>
        <w:rPr>
          <w:rFonts w:ascii="Open Sans" w:hAnsi="Open Sans" w:cs="Open Sans"/>
          <w:b w:val="0"/>
          <w:bCs w:val="0"/>
          <w:sz w:val="24"/>
          <w:szCs w:val="24"/>
        </w:rPr>
      </w:pPr>
      <w:r w:rsidRPr="00FA734A">
        <w:rPr>
          <w:rFonts w:ascii="Open Sans" w:hAnsi="Open Sans" w:cs="Open Sans"/>
          <w:b w:val="0"/>
          <w:bCs w:val="0"/>
          <w:sz w:val="24"/>
          <w:szCs w:val="24"/>
        </w:rPr>
        <w:t xml:space="preserve">The Warden contacts the Reader’s previous </w:t>
      </w:r>
      <w:r w:rsidR="00105EF0">
        <w:rPr>
          <w:rFonts w:ascii="Open Sans" w:hAnsi="Open Sans" w:cs="Open Sans"/>
          <w:b w:val="0"/>
          <w:bCs w:val="0"/>
          <w:sz w:val="24"/>
          <w:szCs w:val="24"/>
        </w:rPr>
        <w:t>i</w:t>
      </w:r>
      <w:r w:rsidRPr="00FA734A">
        <w:rPr>
          <w:rFonts w:ascii="Open Sans" w:hAnsi="Open Sans" w:cs="Open Sans"/>
          <w:b w:val="0"/>
          <w:bCs w:val="0"/>
          <w:sz w:val="24"/>
          <w:szCs w:val="24"/>
        </w:rPr>
        <w:t xml:space="preserve">ncumbent for </w:t>
      </w:r>
      <w:r w:rsidR="00105EF0">
        <w:rPr>
          <w:rFonts w:ascii="Open Sans" w:hAnsi="Open Sans" w:cs="Open Sans"/>
          <w:b w:val="0"/>
          <w:bCs w:val="0"/>
          <w:sz w:val="24"/>
          <w:szCs w:val="24"/>
        </w:rPr>
        <w:t>their</w:t>
      </w:r>
      <w:r w:rsidRPr="00FA734A">
        <w:rPr>
          <w:rFonts w:ascii="Open Sans" w:hAnsi="Open Sans" w:cs="Open Sans"/>
          <w:b w:val="0"/>
          <w:bCs w:val="0"/>
          <w:sz w:val="24"/>
          <w:szCs w:val="24"/>
        </w:rPr>
        <w:t xml:space="preserve"> recommendation, or if this is not forthcoming, </w:t>
      </w:r>
      <w:r w:rsidR="00105EF0">
        <w:rPr>
          <w:rFonts w:ascii="Open Sans" w:hAnsi="Open Sans" w:cs="Open Sans"/>
          <w:b w:val="0"/>
          <w:bCs w:val="0"/>
          <w:sz w:val="24"/>
          <w:szCs w:val="24"/>
        </w:rPr>
        <w:t>they</w:t>
      </w:r>
      <w:r w:rsidRPr="00FA734A">
        <w:rPr>
          <w:rFonts w:ascii="Open Sans" w:hAnsi="Open Sans" w:cs="Open Sans"/>
          <w:b w:val="0"/>
          <w:bCs w:val="0"/>
          <w:sz w:val="24"/>
          <w:szCs w:val="24"/>
        </w:rPr>
        <w:t xml:space="preserve"> contact </w:t>
      </w:r>
      <w:r w:rsidR="00105EF0">
        <w:rPr>
          <w:rFonts w:ascii="Open Sans" w:hAnsi="Open Sans" w:cs="Open Sans"/>
          <w:b w:val="0"/>
          <w:bCs w:val="0"/>
          <w:sz w:val="24"/>
          <w:szCs w:val="24"/>
        </w:rPr>
        <w:t>their</w:t>
      </w:r>
      <w:r w:rsidRPr="00FA734A">
        <w:rPr>
          <w:rFonts w:ascii="Open Sans" w:hAnsi="Open Sans" w:cs="Open Sans"/>
          <w:b w:val="0"/>
          <w:bCs w:val="0"/>
          <w:sz w:val="24"/>
          <w:szCs w:val="24"/>
        </w:rPr>
        <w:t xml:space="preserve"> opposite number in the diocese concerned</w:t>
      </w:r>
      <w:r w:rsidR="00325FD4" w:rsidRPr="003E54AD">
        <w:rPr>
          <w:rFonts w:ascii="Open Sans" w:hAnsi="Open Sans" w:cs="Open Sans"/>
          <w:b w:val="0"/>
          <w:bCs w:val="0"/>
          <w:sz w:val="24"/>
          <w:szCs w:val="24"/>
        </w:rPr>
        <w:t>;</w:t>
      </w:r>
    </w:p>
    <w:p w14:paraId="2B1B4EFD" w14:textId="77777777" w:rsidR="00B84DF0" w:rsidRPr="00FA734A" w:rsidRDefault="00B84DF0" w:rsidP="00A772FF">
      <w:pPr>
        <w:pStyle w:val="BodyText"/>
        <w:numPr>
          <w:ilvl w:val="0"/>
          <w:numId w:val="7"/>
        </w:numPr>
        <w:ind w:hanging="382"/>
        <w:rPr>
          <w:rFonts w:ascii="Open Sans" w:hAnsi="Open Sans" w:cs="Open Sans"/>
          <w:b w:val="0"/>
          <w:bCs w:val="0"/>
          <w:sz w:val="24"/>
          <w:szCs w:val="24"/>
        </w:rPr>
      </w:pPr>
      <w:r w:rsidRPr="00FA734A">
        <w:rPr>
          <w:rFonts w:ascii="Open Sans" w:hAnsi="Open Sans" w:cs="Open Sans"/>
          <w:b w:val="0"/>
          <w:bCs w:val="0"/>
          <w:sz w:val="24"/>
          <w:szCs w:val="24"/>
        </w:rPr>
        <w:t>On receipt of a favourable recommendation and,</w:t>
      </w:r>
      <w:r w:rsidR="00E27DF4" w:rsidRPr="00FA734A">
        <w:rPr>
          <w:rFonts w:ascii="Open Sans" w:hAnsi="Open Sans" w:cs="Open Sans"/>
          <w:b w:val="0"/>
          <w:bCs w:val="0"/>
          <w:sz w:val="24"/>
          <w:szCs w:val="24"/>
        </w:rPr>
        <w:t xml:space="preserve"> after completion of the requirements of the House of Bishops</w:t>
      </w:r>
      <w:r w:rsidR="0091754F" w:rsidRPr="00FA734A">
        <w:rPr>
          <w:rFonts w:ascii="Open Sans" w:hAnsi="Open Sans" w:cs="Open Sans"/>
          <w:b w:val="0"/>
          <w:bCs w:val="0"/>
          <w:sz w:val="24"/>
          <w:szCs w:val="24"/>
        </w:rPr>
        <w:t>’</w:t>
      </w:r>
      <w:r w:rsidR="00E27DF4" w:rsidRPr="00FA734A">
        <w:rPr>
          <w:rFonts w:ascii="Open Sans" w:hAnsi="Open Sans" w:cs="Open Sans"/>
          <w:b w:val="0"/>
          <w:bCs w:val="0"/>
          <w:sz w:val="24"/>
          <w:szCs w:val="24"/>
        </w:rPr>
        <w:t xml:space="preserve"> child protection policy</w:t>
      </w:r>
      <w:r w:rsidRPr="00FA734A">
        <w:rPr>
          <w:rFonts w:ascii="Open Sans" w:hAnsi="Open Sans" w:cs="Open Sans"/>
          <w:b w:val="0"/>
          <w:bCs w:val="0"/>
          <w:sz w:val="24"/>
          <w:szCs w:val="24"/>
        </w:rPr>
        <w:t xml:space="preserve"> the Warden will ask the Bishop for </w:t>
      </w:r>
      <w:r w:rsidR="005C4504" w:rsidRPr="00FA734A">
        <w:rPr>
          <w:rFonts w:ascii="Open Sans" w:hAnsi="Open Sans" w:cs="Open Sans"/>
          <w:b w:val="0"/>
          <w:bCs w:val="0"/>
          <w:sz w:val="24"/>
          <w:szCs w:val="24"/>
        </w:rPr>
        <w:t>to license the Reader</w:t>
      </w:r>
      <w:r w:rsidR="00325FD4" w:rsidRPr="003E54AD">
        <w:rPr>
          <w:rFonts w:ascii="Open Sans" w:hAnsi="Open Sans" w:cs="Open Sans"/>
          <w:b w:val="0"/>
          <w:bCs w:val="0"/>
          <w:sz w:val="24"/>
          <w:szCs w:val="24"/>
        </w:rPr>
        <w:t>;</w:t>
      </w:r>
    </w:p>
    <w:p w14:paraId="51B201D9" w14:textId="77777777" w:rsidR="00B84DF0" w:rsidRPr="00FA734A" w:rsidRDefault="00B84DF0" w:rsidP="00A772FF">
      <w:pPr>
        <w:pStyle w:val="BodyText"/>
        <w:numPr>
          <w:ilvl w:val="0"/>
          <w:numId w:val="7"/>
        </w:numPr>
        <w:ind w:hanging="382"/>
        <w:rPr>
          <w:rFonts w:ascii="Open Sans" w:hAnsi="Open Sans" w:cs="Open Sans"/>
          <w:b w:val="0"/>
          <w:bCs w:val="0"/>
          <w:sz w:val="24"/>
          <w:szCs w:val="24"/>
        </w:rPr>
      </w:pPr>
      <w:r w:rsidRPr="00FA734A">
        <w:rPr>
          <w:rFonts w:ascii="Open Sans" w:hAnsi="Open Sans" w:cs="Open Sans"/>
          <w:b w:val="0"/>
          <w:bCs w:val="0"/>
          <w:sz w:val="24"/>
          <w:szCs w:val="24"/>
        </w:rPr>
        <w:t>The transferred Reader is licensed by the Bishop at the next licensing service (in October).</w:t>
      </w:r>
    </w:p>
    <w:p w14:paraId="34FDB5AE" w14:textId="77777777" w:rsidR="00B84DF0" w:rsidRPr="00FA734A" w:rsidRDefault="00B84DF0" w:rsidP="00B84DF0">
      <w:pPr>
        <w:pStyle w:val="BodyText"/>
        <w:rPr>
          <w:rFonts w:ascii="Open Sans" w:hAnsi="Open Sans" w:cs="Open Sans"/>
          <w:b w:val="0"/>
          <w:bCs w:val="0"/>
          <w:sz w:val="24"/>
          <w:szCs w:val="24"/>
        </w:rPr>
      </w:pPr>
    </w:p>
    <w:p w14:paraId="042F9182" w14:textId="77777777" w:rsidR="00B84DF0" w:rsidRPr="00FA734A" w:rsidRDefault="00B84DF0" w:rsidP="00A772FF">
      <w:pPr>
        <w:pStyle w:val="BodyText"/>
        <w:numPr>
          <w:ilvl w:val="0"/>
          <w:numId w:val="4"/>
        </w:numPr>
        <w:rPr>
          <w:rFonts w:ascii="Open Sans" w:hAnsi="Open Sans" w:cs="Open Sans"/>
          <w:b w:val="0"/>
          <w:bCs w:val="0"/>
          <w:sz w:val="24"/>
          <w:szCs w:val="24"/>
        </w:rPr>
      </w:pPr>
      <w:r w:rsidRPr="00FA734A">
        <w:rPr>
          <w:rFonts w:ascii="Open Sans" w:hAnsi="Open Sans" w:cs="Open Sans"/>
          <w:b w:val="0"/>
          <w:bCs w:val="0"/>
          <w:sz w:val="24"/>
          <w:szCs w:val="24"/>
        </w:rPr>
        <w:t>When a Reader Emeritus with Permission to Officiate (PTO) permanently moves parish within the diocese:</w:t>
      </w:r>
    </w:p>
    <w:p w14:paraId="2FEDCBAB" w14:textId="77777777" w:rsidR="00A01526" w:rsidRPr="00FA734A" w:rsidRDefault="00A01526" w:rsidP="00A01526">
      <w:pPr>
        <w:rPr>
          <w:rFonts w:ascii="Open Sans" w:hAnsi="Open Sans" w:cs="Open Sans"/>
        </w:rPr>
      </w:pPr>
    </w:p>
    <w:p w14:paraId="50AB35BD" w14:textId="77777777" w:rsidR="00B84DF0" w:rsidRPr="00FA734A" w:rsidRDefault="00B84DF0" w:rsidP="00A772FF">
      <w:pPr>
        <w:pStyle w:val="BodyText"/>
        <w:numPr>
          <w:ilvl w:val="3"/>
          <w:numId w:val="8"/>
        </w:numPr>
        <w:tabs>
          <w:tab w:val="left" w:pos="1134"/>
        </w:tabs>
        <w:ind w:left="1134" w:hanging="425"/>
        <w:rPr>
          <w:rFonts w:ascii="Open Sans" w:hAnsi="Open Sans" w:cs="Open Sans"/>
          <w:b w:val="0"/>
          <w:bCs w:val="0"/>
          <w:noProof/>
          <w:sz w:val="24"/>
          <w:szCs w:val="24"/>
        </w:rPr>
      </w:pPr>
      <w:r w:rsidRPr="00FA734A">
        <w:rPr>
          <w:rFonts w:ascii="Open Sans" w:hAnsi="Open Sans" w:cs="Open Sans"/>
          <w:b w:val="0"/>
          <w:bCs w:val="0"/>
          <w:sz w:val="24"/>
          <w:szCs w:val="24"/>
        </w:rPr>
        <w:t xml:space="preserve">The Warden should be informed of the move, with confirmation that both incumbents agree to the move. The PTO remains in force for the Reader. The </w:t>
      </w:r>
      <w:r w:rsidR="00170FCE" w:rsidRPr="00FA734A">
        <w:rPr>
          <w:rFonts w:ascii="Open Sans" w:hAnsi="Open Sans" w:cs="Open Sans"/>
          <w:b w:val="0"/>
          <w:bCs w:val="0"/>
          <w:sz w:val="24"/>
          <w:szCs w:val="24"/>
        </w:rPr>
        <w:t>D</w:t>
      </w:r>
      <w:r w:rsidRPr="00FA734A">
        <w:rPr>
          <w:rFonts w:ascii="Open Sans" w:hAnsi="Open Sans" w:cs="Open Sans"/>
          <w:b w:val="0"/>
          <w:bCs w:val="0"/>
          <w:sz w:val="24"/>
          <w:szCs w:val="24"/>
        </w:rPr>
        <w:t>iocesan year book should be appropriately amended. If the Receiving Incumbent does not agree to the Reader Emeritus exercising ministry then the PTO lapses and should be surrendered.</w:t>
      </w:r>
    </w:p>
    <w:p w14:paraId="53396C99" w14:textId="77777777" w:rsidR="00B84DF0" w:rsidRPr="00FA734A" w:rsidRDefault="00B84DF0" w:rsidP="00B84DF0">
      <w:pPr>
        <w:pStyle w:val="BodyText"/>
        <w:rPr>
          <w:rFonts w:ascii="Open Sans" w:hAnsi="Open Sans" w:cs="Open Sans"/>
          <w:b w:val="0"/>
          <w:bCs w:val="0"/>
          <w:sz w:val="24"/>
          <w:szCs w:val="24"/>
        </w:rPr>
      </w:pPr>
    </w:p>
    <w:p w14:paraId="5D081AB9" w14:textId="77777777" w:rsidR="00B84DF0" w:rsidRPr="00FA734A" w:rsidRDefault="002E3C0A" w:rsidP="00906E8E">
      <w:pPr>
        <w:pStyle w:val="Heading2"/>
        <w:rPr>
          <w:rFonts w:ascii="Open Sans" w:hAnsi="Open Sans" w:cs="Open Sans"/>
        </w:rPr>
      </w:pPr>
      <w:bookmarkStart w:id="84" w:name="_Toc348619650"/>
      <w:bookmarkStart w:id="85" w:name="_Toc90285016"/>
      <w:r>
        <w:rPr>
          <w:rFonts w:ascii="Open Sans" w:hAnsi="Open Sans" w:cs="Open Sans"/>
        </w:rPr>
        <w:t>6</w:t>
      </w:r>
      <w:r w:rsidR="00B84DF0" w:rsidRPr="00FA734A">
        <w:rPr>
          <w:rFonts w:ascii="Open Sans" w:hAnsi="Open Sans" w:cs="Open Sans"/>
        </w:rPr>
        <w:t>.4</w:t>
      </w:r>
      <w:r w:rsidR="00B84DF0" w:rsidRPr="00FA734A">
        <w:rPr>
          <w:rFonts w:ascii="Open Sans" w:hAnsi="Open Sans" w:cs="Open Sans"/>
        </w:rPr>
        <w:tab/>
        <w:t>Strategic Placement</w:t>
      </w:r>
      <w:bookmarkEnd w:id="84"/>
      <w:bookmarkEnd w:id="85"/>
    </w:p>
    <w:p w14:paraId="1AF60FB0" w14:textId="77777777" w:rsidR="00B84DF0" w:rsidRPr="00FA734A" w:rsidRDefault="00B84DF0" w:rsidP="00B84DF0">
      <w:pPr>
        <w:pStyle w:val="BodyText"/>
        <w:rPr>
          <w:rFonts w:ascii="Open Sans" w:hAnsi="Open Sans" w:cs="Open Sans"/>
          <w:b w:val="0"/>
          <w:bCs w:val="0"/>
          <w:sz w:val="24"/>
          <w:szCs w:val="24"/>
        </w:rPr>
      </w:pPr>
    </w:p>
    <w:p w14:paraId="6CC49CAA" w14:textId="77777777" w:rsidR="00B84DF0" w:rsidRPr="00FA734A" w:rsidRDefault="00B84DF0" w:rsidP="00B84DF0">
      <w:pPr>
        <w:pStyle w:val="BodyText"/>
        <w:numPr>
          <w:ilvl w:val="0"/>
          <w:numId w:val="5"/>
        </w:numPr>
        <w:rPr>
          <w:rFonts w:ascii="Open Sans" w:hAnsi="Open Sans" w:cs="Open Sans"/>
          <w:b w:val="0"/>
          <w:bCs w:val="0"/>
          <w:sz w:val="24"/>
          <w:szCs w:val="24"/>
        </w:rPr>
      </w:pPr>
      <w:r w:rsidRPr="00FA734A">
        <w:rPr>
          <w:rFonts w:ascii="Open Sans" w:hAnsi="Open Sans" w:cs="Open Sans"/>
          <w:b w:val="0"/>
          <w:bCs w:val="0"/>
          <w:sz w:val="24"/>
          <w:szCs w:val="24"/>
        </w:rPr>
        <w:t>In appropriate circumstances Readers may be seconded or asked to serve in new areas of ministry either in a different parish or parishes or to a speciali</w:t>
      </w:r>
      <w:r w:rsidR="00563AC1" w:rsidRPr="00FA734A">
        <w:rPr>
          <w:rFonts w:ascii="Open Sans" w:hAnsi="Open Sans" w:cs="Open Sans"/>
          <w:b w:val="0"/>
          <w:bCs w:val="0"/>
          <w:sz w:val="24"/>
          <w:szCs w:val="24"/>
        </w:rPr>
        <w:t>z</w:t>
      </w:r>
      <w:r w:rsidRPr="00FA734A">
        <w:rPr>
          <w:rFonts w:ascii="Open Sans" w:hAnsi="Open Sans" w:cs="Open Sans"/>
          <w:b w:val="0"/>
          <w:bCs w:val="0"/>
          <w:sz w:val="24"/>
          <w:szCs w:val="24"/>
        </w:rPr>
        <w:t>ed (sector) ministry</w:t>
      </w:r>
      <w:r w:rsidR="0027582F">
        <w:rPr>
          <w:rFonts w:ascii="Open Sans" w:hAnsi="Open Sans" w:cs="Open Sans"/>
          <w:b w:val="0"/>
          <w:bCs w:val="0"/>
          <w:sz w:val="24"/>
          <w:szCs w:val="24"/>
        </w:rPr>
        <w:t>;</w:t>
      </w:r>
      <w:r w:rsidRPr="00FA734A">
        <w:rPr>
          <w:rFonts w:ascii="Open Sans" w:hAnsi="Open Sans" w:cs="Open Sans"/>
          <w:b w:val="0"/>
          <w:bCs w:val="0"/>
          <w:sz w:val="24"/>
          <w:szCs w:val="24"/>
        </w:rPr>
        <w:t xml:space="preserve"> </w:t>
      </w:r>
      <w:r w:rsidR="00A01526" w:rsidRPr="00FA734A">
        <w:rPr>
          <w:rFonts w:ascii="Open Sans" w:hAnsi="Open Sans" w:cs="Open Sans"/>
          <w:b w:val="0"/>
          <w:bCs w:val="0"/>
          <w:sz w:val="24"/>
          <w:szCs w:val="24"/>
        </w:rPr>
        <w:t xml:space="preserve"> </w:t>
      </w:r>
    </w:p>
    <w:p w14:paraId="4DBB1BC5" w14:textId="77777777" w:rsidR="00B84DF0" w:rsidRPr="00FA734A" w:rsidRDefault="00B84DF0" w:rsidP="00A772FF">
      <w:pPr>
        <w:pStyle w:val="BodyText"/>
        <w:numPr>
          <w:ilvl w:val="0"/>
          <w:numId w:val="5"/>
        </w:numPr>
        <w:rPr>
          <w:rFonts w:ascii="Open Sans" w:hAnsi="Open Sans" w:cs="Open Sans"/>
          <w:b w:val="0"/>
          <w:bCs w:val="0"/>
          <w:sz w:val="24"/>
          <w:szCs w:val="24"/>
        </w:rPr>
      </w:pPr>
      <w:r w:rsidRPr="00FA734A">
        <w:rPr>
          <w:rFonts w:ascii="Open Sans" w:hAnsi="Open Sans" w:cs="Open Sans"/>
          <w:b w:val="0"/>
          <w:bCs w:val="0"/>
          <w:sz w:val="24"/>
          <w:szCs w:val="24"/>
        </w:rPr>
        <w:t xml:space="preserve">In the Diocese of Chester, each potential Reader is asked to state on </w:t>
      </w:r>
      <w:r w:rsidR="00BA13EC" w:rsidRPr="00FA734A">
        <w:rPr>
          <w:rFonts w:ascii="Open Sans" w:hAnsi="Open Sans" w:cs="Open Sans"/>
          <w:b w:val="0"/>
          <w:bCs w:val="0"/>
          <w:sz w:val="24"/>
          <w:szCs w:val="24"/>
        </w:rPr>
        <w:t>their</w:t>
      </w:r>
      <w:r w:rsidRPr="00FA734A">
        <w:rPr>
          <w:rFonts w:ascii="Open Sans" w:hAnsi="Open Sans" w:cs="Open Sans"/>
          <w:b w:val="0"/>
          <w:bCs w:val="0"/>
          <w:sz w:val="24"/>
          <w:szCs w:val="24"/>
        </w:rPr>
        <w:t xml:space="preserve"> application form whether </w:t>
      </w:r>
      <w:r w:rsidR="00105EF0">
        <w:rPr>
          <w:rFonts w:ascii="Open Sans" w:hAnsi="Open Sans" w:cs="Open Sans"/>
          <w:b w:val="0"/>
          <w:bCs w:val="0"/>
          <w:sz w:val="24"/>
          <w:szCs w:val="24"/>
        </w:rPr>
        <w:t>they</w:t>
      </w:r>
      <w:r w:rsidRPr="00FA734A">
        <w:rPr>
          <w:rFonts w:ascii="Open Sans" w:hAnsi="Open Sans" w:cs="Open Sans"/>
          <w:b w:val="0"/>
          <w:bCs w:val="0"/>
          <w:sz w:val="24"/>
          <w:szCs w:val="24"/>
        </w:rPr>
        <w:t xml:space="preserve"> would be willing to consider deployment to another parish at any stage during </w:t>
      </w:r>
      <w:r w:rsidR="00105EF0">
        <w:rPr>
          <w:rFonts w:ascii="Open Sans" w:hAnsi="Open Sans" w:cs="Open Sans"/>
          <w:b w:val="0"/>
          <w:bCs w:val="0"/>
          <w:sz w:val="24"/>
          <w:szCs w:val="24"/>
        </w:rPr>
        <w:t>their</w:t>
      </w:r>
      <w:r w:rsidRPr="00FA734A">
        <w:rPr>
          <w:rFonts w:ascii="Open Sans" w:hAnsi="Open Sans" w:cs="Open Sans"/>
          <w:b w:val="0"/>
          <w:bCs w:val="0"/>
          <w:sz w:val="24"/>
          <w:szCs w:val="24"/>
        </w:rPr>
        <w:t xml:space="preserve"> ministry. The purpose of this would be to enable the diocese to call on </w:t>
      </w:r>
      <w:r w:rsidR="00105EF0">
        <w:rPr>
          <w:rFonts w:ascii="Open Sans" w:hAnsi="Open Sans" w:cs="Open Sans"/>
          <w:b w:val="0"/>
          <w:bCs w:val="0"/>
          <w:sz w:val="24"/>
          <w:szCs w:val="24"/>
        </w:rPr>
        <w:t>their</w:t>
      </w:r>
      <w:r w:rsidRPr="00FA734A">
        <w:rPr>
          <w:rFonts w:ascii="Open Sans" w:hAnsi="Open Sans" w:cs="Open Sans"/>
          <w:b w:val="0"/>
          <w:bCs w:val="0"/>
          <w:sz w:val="24"/>
          <w:szCs w:val="24"/>
        </w:rPr>
        <w:t xml:space="preserve"> gifts to meet a real need in the ministry and mission of the church in another place</w:t>
      </w:r>
      <w:r w:rsidR="0027582F">
        <w:rPr>
          <w:rFonts w:ascii="Open Sans" w:hAnsi="Open Sans" w:cs="Open Sans"/>
          <w:b w:val="0"/>
          <w:bCs w:val="0"/>
          <w:sz w:val="24"/>
          <w:szCs w:val="24"/>
        </w:rPr>
        <w:t>;</w:t>
      </w:r>
    </w:p>
    <w:p w14:paraId="1E2531B4" w14:textId="77777777" w:rsidR="00B84DF0" w:rsidRPr="00FA734A" w:rsidRDefault="00B84DF0" w:rsidP="00B84DF0">
      <w:pPr>
        <w:pStyle w:val="BodyText"/>
        <w:rPr>
          <w:rFonts w:ascii="Open Sans" w:hAnsi="Open Sans" w:cs="Open Sans"/>
          <w:b w:val="0"/>
          <w:bCs w:val="0"/>
          <w:sz w:val="24"/>
          <w:szCs w:val="24"/>
        </w:rPr>
      </w:pPr>
    </w:p>
    <w:p w14:paraId="13F097C4" w14:textId="77777777" w:rsidR="00B84DF0" w:rsidRPr="00FA734A" w:rsidRDefault="00B84DF0" w:rsidP="00A772FF">
      <w:pPr>
        <w:pStyle w:val="BodyText"/>
        <w:numPr>
          <w:ilvl w:val="0"/>
          <w:numId w:val="5"/>
        </w:numPr>
        <w:rPr>
          <w:rFonts w:ascii="Open Sans" w:hAnsi="Open Sans" w:cs="Open Sans"/>
          <w:b w:val="0"/>
          <w:bCs w:val="0"/>
          <w:sz w:val="24"/>
          <w:szCs w:val="24"/>
        </w:rPr>
      </w:pPr>
      <w:r w:rsidRPr="00FA734A">
        <w:rPr>
          <w:rFonts w:ascii="Open Sans" w:hAnsi="Open Sans" w:cs="Open Sans"/>
          <w:b w:val="0"/>
          <w:bCs w:val="0"/>
          <w:sz w:val="24"/>
          <w:szCs w:val="24"/>
        </w:rPr>
        <w:t xml:space="preserve">The possibility of this happening is increasing, because it is apparent that parishes in some areas have more licensed Readers than in other areas. </w:t>
      </w:r>
      <w:r w:rsidR="00A01526"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 xml:space="preserve">. </w:t>
      </w:r>
      <w:r w:rsidR="00A01526"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Others may indeed volunteer their services for this purpose in order to forward the mission of the church. Others again might have reached the conviction that they themselves need a change of parish</w:t>
      </w:r>
      <w:r w:rsidR="0027582F">
        <w:rPr>
          <w:rFonts w:ascii="Open Sans" w:hAnsi="Open Sans" w:cs="Open Sans"/>
          <w:b w:val="0"/>
          <w:bCs w:val="0"/>
          <w:sz w:val="24"/>
          <w:szCs w:val="24"/>
        </w:rPr>
        <w:t>;</w:t>
      </w:r>
    </w:p>
    <w:p w14:paraId="0FFAF7B9" w14:textId="77777777" w:rsidR="00B84DF0" w:rsidRPr="00FA734A" w:rsidRDefault="00B84DF0" w:rsidP="00B84DF0">
      <w:pPr>
        <w:pStyle w:val="BodyText"/>
        <w:rPr>
          <w:rFonts w:ascii="Open Sans" w:hAnsi="Open Sans" w:cs="Open Sans"/>
          <w:b w:val="0"/>
          <w:bCs w:val="0"/>
          <w:sz w:val="24"/>
          <w:szCs w:val="24"/>
        </w:rPr>
      </w:pPr>
    </w:p>
    <w:p w14:paraId="29FE2C8E" w14:textId="77777777" w:rsidR="00B84DF0" w:rsidRPr="00FA734A" w:rsidRDefault="00B84DF0" w:rsidP="00A772FF">
      <w:pPr>
        <w:pStyle w:val="BodyText"/>
        <w:numPr>
          <w:ilvl w:val="0"/>
          <w:numId w:val="5"/>
        </w:numPr>
        <w:rPr>
          <w:rFonts w:ascii="Open Sans" w:hAnsi="Open Sans" w:cs="Open Sans"/>
          <w:b w:val="0"/>
          <w:bCs w:val="0"/>
          <w:sz w:val="24"/>
          <w:szCs w:val="24"/>
        </w:rPr>
      </w:pPr>
      <w:r w:rsidRPr="00FA734A">
        <w:rPr>
          <w:rFonts w:ascii="Open Sans" w:hAnsi="Open Sans" w:cs="Open Sans"/>
          <w:b w:val="0"/>
          <w:bCs w:val="0"/>
          <w:sz w:val="24"/>
          <w:szCs w:val="24"/>
        </w:rPr>
        <w:t xml:space="preserve">The DSW, in consultation with the Rural Dean, is the person directly responsible for the outworking of this process, so that the initial approach may well be made by or </w:t>
      </w:r>
      <w:r w:rsidR="00202233">
        <w:rPr>
          <w:rFonts w:ascii="Open Sans" w:hAnsi="Open Sans" w:cs="Open Sans"/>
          <w:b w:val="0"/>
          <w:bCs w:val="0"/>
          <w:sz w:val="24"/>
          <w:szCs w:val="24"/>
        </w:rPr>
        <w:t>them</w:t>
      </w:r>
      <w:r w:rsidRPr="00FA734A">
        <w:rPr>
          <w:rFonts w:ascii="Open Sans" w:hAnsi="Open Sans" w:cs="Open Sans"/>
          <w:b w:val="0"/>
          <w:bCs w:val="0"/>
          <w:sz w:val="24"/>
          <w:szCs w:val="24"/>
        </w:rPr>
        <w:t>. The DSW will seek always to match gifts and resources to the needs of a parish or congregation, and will carefully monitor the process as it develops</w:t>
      </w:r>
      <w:r w:rsidR="0027582F">
        <w:rPr>
          <w:rFonts w:ascii="Open Sans" w:hAnsi="Open Sans" w:cs="Open Sans"/>
          <w:b w:val="0"/>
          <w:bCs w:val="0"/>
          <w:sz w:val="24"/>
          <w:szCs w:val="24"/>
        </w:rPr>
        <w:t>;</w:t>
      </w:r>
    </w:p>
    <w:p w14:paraId="17000DD8" w14:textId="77777777" w:rsidR="00B84DF0" w:rsidRPr="00FA734A" w:rsidRDefault="00B84DF0" w:rsidP="00B84DF0">
      <w:pPr>
        <w:pStyle w:val="BodyText"/>
        <w:rPr>
          <w:rFonts w:ascii="Open Sans" w:hAnsi="Open Sans" w:cs="Open Sans"/>
          <w:b w:val="0"/>
          <w:bCs w:val="0"/>
          <w:sz w:val="24"/>
          <w:szCs w:val="24"/>
        </w:rPr>
      </w:pPr>
    </w:p>
    <w:p w14:paraId="781FCB2B" w14:textId="77777777" w:rsidR="00B84DF0" w:rsidRPr="00FA734A" w:rsidRDefault="00B84DF0" w:rsidP="00A772FF">
      <w:pPr>
        <w:pStyle w:val="BodyText"/>
        <w:numPr>
          <w:ilvl w:val="0"/>
          <w:numId w:val="5"/>
        </w:numPr>
        <w:rPr>
          <w:rFonts w:ascii="Open Sans" w:hAnsi="Open Sans" w:cs="Open Sans"/>
          <w:b w:val="0"/>
          <w:bCs w:val="0"/>
          <w:sz w:val="24"/>
          <w:szCs w:val="24"/>
        </w:rPr>
      </w:pPr>
      <w:r w:rsidRPr="00FA734A">
        <w:rPr>
          <w:rFonts w:ascii="Open Sans" w:hAnsi="Open Sans" w:cs="Open Sans"/>
          <w:b w:val="0"/>
          <w:bCs w:val="0"/>
          <w:sz w:val="24"/>
          <w:szCs w:val="24"/>
        </w:rPr>
        <w:t>In cases where a Reader is partly serving in two parishes, a new Written Working Agreement should be drawn up by both incumbents in consultation with the DSW</w:t>
      </w:r>
      <w:r w:rsidR="0027582F">
        <w:rPr>
          <w:rFonts w:ascii="Open Sans" w:hAnsi="Open Sans" w:cs="Open Sans"/>
          <w:b w:val="0"/>
          <w:bCs w:val="0"/>
          <w:sz w:val="24"/>
          <w:szCs w:val="24"/>
        </w:rPr>
        <w:t>;</w:t>
      </w:r>
    </w:p>
    <w:p w14:paraId="76C21732" w14:textId="77777777" w:rsidR="006276BB" w:rsidRPr="00FA734A" w:rsidRDefault="006276BB" w:rsidP="006276BB">
      <w:pPr>
        <w:rPr>
          <w:rFonts w:ascii="Open Sans" w:hAnsi="Open Sans" w:cs="Open Sans"/>
        </w:rPr>
      </w:pPr>
    </w:p>
    <w:p w14:paraId="0F00CCA2" w14:textId="77777777" w:rsidR="00B84DF0" w:rsidRPr="00FA734A" w:rsidRDefault="006276BB" w:rsidP="00A772FF">
      <w:pPr>
        <w:pStyle w:val="BodyText"/>
        <w:numPr>
          <w:ilvl w:val="0"/>
          <w:numId w:val="9"/>
        </w:numPr>
        <w:tabs>
          <w:tab w:val="clear" w:pos="1440"/>
          <w:tab w:val="num" w:pos="1134"/>
        </w:tabs>
        <w:ind w:left="1134" w:hanging="414"/>
        <w:rPr>
          <w:rFonts w:ascii="Open Sans" w:hAnsi="Open Sans" w:cs="Open Sans"/>
          <w:b w:val="0"/>
          <w:bCs w:val="0"/>
          <w:sz w:val="24"/>
          <w:szCs w:val="24"/>
        </w:rPr>
      </w:pPr>
      <w:r w:rsidRPr="00FA734A">
        <w:rPr>
          <w:rFonts w:ascii="Open Sans" w:hAnsi="Open Sans" w:cs="Open Sans"/>
          <w:b w:val="0"/>
          <w:bCs w:val="0"/>
          <w:sz w:val="24"/>
          <w:szCs w:val="24"/>
        </w:rPr>
        <w:t>W</w:t>
      </w:r>
      <w:r w:rsidR="00B84DF0" w:rsidRPr="00FA734A">
        <w:rPr>
          <w:rFonts w:ascii="Open Sans" w:hAnsi="Open Sans" w:cs="Open Sans"/>
          <w:b w:val="0"/>
          <w:bCs w:val="0"/>
          <w:sz w:val="24"/>
          <w:szCs w:val="24"/>
        </w:rPr>
        <w:t>here a Reader is temporarily seconded to another parish, this should be agreed by both incumbents, and the Warden informed.</w:t>
      </w:r>
    </w:p>
    <w:p w14:paraId="2CB712E2" w14:textId="77777777" w:rsidR="00B84DF0" w:rsidRPr="00FA734A" w:rsidRDefault="00B84DF0" w:rsidP="00A772FF">
      <w:pPr>
        <w:pStyle w:val="BodyText"/>
        <w:numPr>
          <w:ilvl w:val="0"/>
          <w:numId w:val="9"/>
        </w:numPr>
        <w:tabs>
          <w:tab w:val="clear" w:pos="1440"/>
          <w:tab w:val="num" w:pos="1134"/>
        </w:tabs>
        <w:ind w:left="1134" w:hanging="414"/>
        <w:rPr>
          <w:rFonts w:ascii="Open Sans" w:hAnsi="Open Sans" w:cs="Open Sans"/>
          <w:b w:val="0"/>
          <w:bCs w:val="0"/>
          <w:sz w:val="24"/>
          <w:szCs w:val="24"/>
        </w:rPr>
      </w:pPr>
      <w:r w:rsidRPr="00FA734A">
        <w:rPr>
          <w:rFonts w:ascii="Open Sans" w:hAnsi="Open Sans" w:cs="Open Sans"/>
          <w:b w:val="0"/>
          <w:bCs w:val="0"/>
          <w:sz w:val="24"/>
          <w:szCs w:val="24"/>
        </w:rPr>
        <w:t xml:space="preserve">For details of arrangements for a Reader permanently transferring between parishes, </w:t>
      </w:r>
      <w:r w:rsidR="00B72E0B" w:rsidRPr="00FA734A">
        <w:rPr>
          <w:rFonts w:ascii="Open Sans" w:hAnsi="Open Sans" w:cs="Open Sans"/>
          <w:b w:val="0"/>
          <w:bCs w:val="0"/>
          <w:sz w:val="24"/>
          <w:szCs w:val="24"/>
        </w:rPr>
        <w:t>(</w:t>
      </w:r>
      <w:r w:rsidRPr="00FA734A">
        <w:rPr>
          <w:rFonts w:ascii="Open Sans" w:hAnsi="Open Sans" w:cs="Open Sans"/>
          <w:b w:val="0"/>
          <w:bCs w:val="0"/>
          <w:sz w:val="24"/>
          <w:szCs w:val="24"/>
        </w:rPr>
        <w:t xml:space="preserve">see </w:t>
      </w:r>
      <w:r w:rsidR="00B72E0B" w:rsidRPr="00FA734A">
        <w:rPr>
          <w:rFonts w:ascii="Open Sans" w:hAnsi="Open Sans" w:cs="Open Sans"/>
          <w:b w:val="0"/>
          <w:bCs w:val="0"/>
          <w:sz w:val="24"/>
          <w:szCs w:val="24"/>
        </w:rPr>
        <w:t>Section 6.4 paragraph 6)</w:t>
      </w:r>
      <w:r w:rsidR="0027582F">
        <w:rPr>
          <w:rFonts w:ascii="Open Sans" w:hAnsi="Open Sans" w:cs="Open Sans"/>
          <w:b w:val="0"/>
          <w:bCs w:val="0"/>
          <w:sz w:val="24"/>
          <w:szCs w:val="24"/>
        </w:rPr>
        <w:t>;</w:t>
      </w:r>
    </w:p>
    <w:p w14:paraId="065C2C24" w14:textId="77777777" w:rsidR="00B84DF0" w:rsidRPr="00FA734A" w:rsidRDefault="00B84DF0" w:rsidP="00B84DF0">
      <w:pPr>
        <w:pStyle w:val="BodyText"/>
        <w:rPr>
          <w:rFonts w:ascii="Open Sans" w:hAnsi="Open Sans" w:cs="Open Sans"/>
          <w:b w:val="0"/>
          <w:bCs w:val="0"/>
          <w:sz w:val="24"/>
          <w:szCs w:val="24"/>
        </w:rPr>
      </w:pPr>
    </w:p>
    <w:p w14:paraId="191611DC" w14:textId="77777777" w:rsidR="00B84DF0" w:rsidRPr="00FA734A" w:rsidRDefault="00B84DF0" w:rsidP="00A772FF">
      <w:pPr>
        <w:pStyle w:val="BodyText"/>
        <w:numPr>
          <w:ilvl w:val="0"/>
          <w:numId w:val="5"/>
        </w:numPr>
        <w:rPr>
          <w:rFonts w:ascii="Open Sans" w:hAnsi="Open Sans" w:cs="Open Sans"/>
          <w:b w:val="0"/>
          <w:bCs w:val="0"/>
          <w:sz w:val="24"/>
          <w:szCs w:val="24"/>
        </w:rPr>
      </w:pPr>
      <w:r w:rsidRPr="00FA734A">
        <w:rPr>
          <w:rFonts w:ascii="Open Sans" w:hAnsi="Open Sans" w:cs="Open Sans"/>
          <w:b w:val="0"/>
          <w:bCs w:val="0"/>
          <w:sz w:val="24"/>
          <w:szCs w:val="24"/>
        </w:rPr>
        <w:t xml:space="preserve">Where the possibility of a Reader transferring permanently to another parish occurs, </w:t>
      </w:r>
      <w:r w:rsidR="00105EF0">
        <w:rPr>
          <w:rFonts w:ascii="Open Sans" w:hAnsi="Open Sans" w:cs="Open Sans"/>
          <w:b w:val="0"/>
          <w:bCs w:val="0"/>
          <w:sz w:val="24"/>
          <w:szCs w:val="24"/>
        </w:rPr>
        <w:t>they</w:t>
      </w:r>
      <w:r w:rsidRPr="00FA734A">
        <w:rPr>
          <w:rFonts w:ascii="Open Sans" w:hAnsi="Open Sans" w:cs="Open Sans"/>
          <w:b w:val="0"/>
          <w:bCs w:val="0"/>
          <w:sz w:val="24"/>
          <w:szCs w:val="24"/>
        </w:rPr>
        <w:t xml:space="preserve"> should take advantage of a period of six months to make the personal and family adjustments that such a move might require as well as to become acquainted with </w:t>
      </w:r>
      <w:r w:rsidR="00105EF0">
        <w:rPr>
          <w:rFonts w:ascii="Open Sans" w:hAnsi="Open Sans" w:cs="Open Sans"/>
          <w:b w:val="0"/>
          <w:bCs w:val="0"/>
          <w:sz w:val="24"/>
          <w:szCs w:val="24"/>
        </w:rPr>
        <w:t>their</w:t>
      </w:r>
      <w:r w:rsidRPr="00FA734A">
        <w:rPr>
          <w:rFonts w:ascii="Open Sans" w:hAnsi="Open Sans" w:cs="Open Sans"/>
          <w:b w:val="0"/>
          <w:bCs w:val="0"/>
          <w:sz w:val="24"/>
          <w:szCs w:val="24"/>
        </w:rPr>
        <w:t xml:space="preserve"> new church. </w:t>
      </w:r>
      <w:r w:rsidR="00105EF0">
        <w:rPr>
          <w:rFonts w:ascii="Open Sans" w:hAnsi="Open Sans" w:cs="Open Sans"/>
          <w:b w:val="0"/>
          <w:bCs w:val="0"/>
          <w:sz w:val="24"/>
          <w:szCs w:val="24"/>
        </w:rPr>
        <w:t>They</w:t>
      </w:r>
      <w:r w:rsidRPr="00FA734A">
        <w:rPr>
          <w:rFonts w:ascii="Open Sans" w:hAnsi="Open Sans" w:cs="Open Sans"/>
          <w:b w:val="0"/>
          <w:bCs w:val="0"/>
          <w:sz w:val="24"/>
          <w:szCs w:val="24"/>
        </w:rPr>
        <w:t xml:space="preserve"> might well take occasional part in public ministry during that period at the invitation of the </w:t>
      </w:r>
      <w:r w:rsidR="00F77DB3" w:rsidRPr="00FA734A">
        <w:rPr>
          <w:rFonts w:ascii="Open Sans" w:hAnsi="Open Sans" w:cs="Open Sans"/>
          <w:b w:val="0"/>
          <w:bCs w:val="0"/>
          <w:sz w:val="24"/>
          <w:szCs w:val="24"/>
        </w:rPr>
        <w:t>i</w:t>
      </w:r>
      <w:r w:rsidRPr="00FA734A">
        <w:rPr>
          <w:rFonts w:ascii="Open Sans" w:hAnsi="Open Sans" w:cs="Open Sans"/>
          <w:b w:val="0"/>
          <w:bCs w:val="0"/>
          <w:sz w:val="24"/>
          <w:szCs w:val="24"/>
        </w:rPr>
        <w:t xml:space="preserve">ncumbent. After six months the matter should be placed before the PCC by the </w:t>
      </w:r>
      <w:r w:rsidR="00F77DB3" w:rsidRPr="00FA734A">
        <w:rPr>
          <w:rFonts w:ascii="Open Sans" w:hAnsi="Open Sans" w:cs="Open Sans"/>
          <w:b w:val="0"/>
          <w:bCs w:val="0"/>
          <w:sz w:val="24"/>
          <w:szCs w:val="24"/>
        </w:rPr>
        <w:t>i</w:t>
      </w:r>
      <w:r w:rsidRPr="00FA734A">
        <w:rPr>
          <w:rFonts w:ascii="Open Sans" w:hAnsi="Open Sans" w:cs="Open Sans"/>
          <w:b w:val="0"/>
          <w:bCs w:val="0"/>
          <w:sz w:val="24"/>
          <w:szCs w:val="24"/>
        </w:rPr>
        <w:t>ncumbent, and should the move be approved, the necessary changes to the Reader</w:t>
      </w:r>
      <w:r w:rsidR="00F439E5" w:rsidRPr="00FA734A">
        <w:rPr>
          <w:rFonts w:ascii="Open Sans" w:hAnsi="Open Sans" w:cs="Open Sans"/>
          <w:b w:val="0"/>
          <w:bCs w:val="0"/>
          <w:sz w:val="24"/>
          <w:szCs w:val="24"/>
        </w:rPr>
        <w:t>’</w:t>
      </w:r>
      <w:r w:rsidRPr="00FA734A">
        <w:rPr>
          <w:rFonts w:ascii="Open Sans" w:hAnsi="Open Sans" w:cs="Open Sans"/>
          <w:b w:val="0"/>
          <w:bCs w:val="0"/>
          <w:sz w:val="24"/>
          <w:szCs w:val="24"/>
        </w:rPr>
        <w:t>s</w:t>
      </w:r>
      <w:r w:rsidR="00F439E5" w:rsidRPr="00FA734A">
        <w:rPr>
          <w:rFonts w:ascii="Open Sans" w:hAnsi="Open Sans" w:cs="Open Sans"/>
          <w:b w:val="0"/>
          <w:bCs w:val="0"/>
          <w:sz w:val="24"/>
          <w:szCs w:val="24"/>
        </w:rPr>
        <w:t xml:space="preserve"> l</w:t>
      </w:r>
      <w:r w:rsidRPr="00FA734A">
        <w:rPr>
          <w:rFonts w:ascii="Open Sans" w:hAnsi="Open Sans" w:cs="Open Sans"/>
          <w:b w:val="0"/>
          <w:bCs w:val="0"/>
          <w:sz w:val="24"/>
          <w:szCs w:val="24"/>
        </w:rPr>
        <w:t>icence should be introduced by the DSW or the Warden</w:t>
      </w:r>
      <w:r w:rsidR="0027582F">
        <w:rPr>
          <w:rFonts w:ascii="Open Sans" w:hAnsi="Open Sans" w:cs="Open Sans"/>
          <w:b w:val="0"/>
          <w:bCs w:val="0"/>
          <w:sz w:val="24"/>
          <w:szCs w:val="24"/>
        </w:rPr>
        <w:t>;</w:t>
      </w:r>
      <w:r w:rsidRPr="00FA734A">
        <w:rPr>
          <w:rFonts w:ascii="Open Sans" w:hAnsi="Open Sans" w:cs="Open Sans"/>
          <w:b w:val="0"/>
          <w:bCs w:val="0"/>
          <w:sz w:val="24"/>
          <w:szCs w:val="24"/>
        </w:rPr>
        <w:t xml:space="preserve"> </w:t>
      </w:r>
      <w:r w:rsidR="006276BB" w:rsidRPr="00FA734A">
        <w:rPr>
          <w:rFonts w:ascii="Open Sans" w:hAnsi="Open Sans" w:cs="Open Sans"/>
          <w:b w:val="0"/>
          <w:bCs w:val="0"/>
          <w:sz w:val="24"/>
          <w:szCs w:val="24"/>
        </w:rPr>
        <w:t xml:space="preserve"> </w:t>
      </w:r>
    </w:p>
    <w:p w14:paraId="7EB7E1E9" w14:textId="77777777" w:rsidR="00B84DF0" w:rsidRPr="00FA734A" w:rsidRDefault="00B84DF0" w:rsidP="00B84DF0">
      <w:pPr>
        <w:pStyle w:val="BodyText"/>
        <w:rPr>
          <w:rFonts w:ascii="Open Sans" w:hAnsi="Open Sans" w:cs="Open Sans"/>
          <w:b w:val="0"/>
          <w:bCs w:val="0"/>
          <w:sz w:val="24"/>
          <w:szCs w:val="24"/>
        </w:rPr>
      </w:pPr>
    </w:p>
    <w:p w14:paraId="6F62A24D" w14:textId="77777777" w:rsidR="00B84DF0" w:rsidRPr="00FA734A" w:rsidRDefault="00B84DF0" w:rsidP="00A772FF">
      <w:pPr>
        <w:pStyle w:val="BodyText"/>
        <w:numPr>
          <w:ilvl w:val="0"/>
          <w:numId w:val="5"/>
        </w:numPr>
        <w:rPr>
          <w:rFonts w:ascii="Open Sans" w:hAnsi="Open Sans" w:cs="Open Sans"/>
          <w:b w:val="0"/>
          <w:bCs w:val="0"/>
          <w:sz w:val="24"/>
          <w:szCs w:val="24"/>
        </w:rPr>
      </w:pPr>
      <w:r w:rsidRPr="00FA734A">
        <w:rPr>
          <w:rFonts w:ascii="Open Sans" w:hAnsi="Open Sans" w:cs="Open Sans"/>
          <w:b w:val="0"/>
          <w:bCs w:val="0"/>
          <w:sz w:val="24"/>
          <w:szCs w:val="24"/>
        </w:rPr>
        <w:t>Canon E4, paragraph 2a envisages the possibility of Readers undertaking “such pastoral and educational work and to give such assistance to any minister as the Bishop may direct”. As Readers are theologically trained laypeople, the canon opens the way for them to go beyond the traditional role of leading services and preaching God’s Word in the public worship of the church.</w:t>
      </w:r>
      <w:r w:rsidR="001438A9"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It would be perfectly correct, therefore, for Readers to give leadership in other areas of the ministry within their local church or beyond it in the wider world. They might for example find themselves ministering in lay training, youth outreach, evangelism, industrial mission or chaplaincy work.</w:t>
      </w:r>
      <w:r w:rsidR="006276BB"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 xml:space="preserve">This could occur either in their own or in some other </w:t>
      </w:r>
      <w:r w:rsidRPr="00FA734A">
        <w:rPr>
          <w:rFonts w:ascii="Open Sans" w:hAnsi="Open Sans" w:cs="Open Sans"/>
          <w:b w:val="0"/>
          <w:bCs w:val="0"/>
          <w:sz w:val="24"/>
          <w:szCs w:val="24"/>
        </w:rPr>
        <w:lastRenderedPageBreak/>
        <w:t>place, where their gifts, education and training are considered suitable. Where necessary, their written working agreement and even their licences could be altered to reflect any such change.</w:t>
      </w:r>
    </w:p>
    <w:p w14:paraId="35F94B26" w14:textId="77777777" w:rsidR="00B84DF0" w:rsidRPr="00FA734A" w:rsidRDefault="00B84DF0" w:rsidP="006276BB">
      <w:pPr>
        <w:rPr>
          <w:rFonts w:ascii="Open Sans" w:hAnsi="Open Sans" w:cs="Open Sans"/>
          <w:b/>
          <w:bCs/>
          <w:sz w:val="24"/>
          <w:szCs w:val="24"/>
        </w:rPr>
      </w:pPr>
    </w:p>
    <w:p w14:paraId="37C4CF4A" w14:textId="77777777" w:rsidR="00B84DF0" w:rsidRPr="00FA734A" w:rsidRDefault="002E3C0A" w:rsidP="00521017">
      <w:pPr>
        <w:pStyle w:val="Heading2"/>
        <w:rPr>
          <w:rFonts w:ascii="Open Sans" w:hAnsi="Open Sans" w:cs="Open Sans"/>
        </w:rPr>
      </w:pPr>
      <w:bookmarkStart w:id="86" w:name="_Toc348107319"/>
      <w:bookmarkStart w:id="87" w:name="_Toc348619651"/>
      <w:bookmarkStart w:id="88" w:name="_Toc90285017"/>
      <w:r>
        <w:rPr>
          <w:rFonts w:ascii="Open Sans" w:hAnsi="Open Sans" w:cs="Open Sans"/>
        </w:rPr>
        <w:t>6</w:t>
      </w:r>
      <w:r w:rsidR="00B84DF0" w:rsidRPr="00FA734A">
        <w:rPr>
          <w:rFonts w:ascii="Open Sans" w:hAnsi="Open Sans" w:cs="Open Sans"/>
        </w:rPr>
        <w:t>.5</w:t>
      </w:r>
      <w:r w:rsidR="00B84DF0" w:rsidRPr="00FA734A">
        <w:rPr>
          <w:rFonts w:ascii="Open Sans" w:hAnsi="Open Sans" w:cs="Open Sans"/>
        </w:rPr>
        <w:tab/>
        <w:t>Reader Emeritus</w:t>
      </w:r>
      <w:bookmarkEnd w:id="86"/>
      <w:bookmarkEnd w:id="87"/>
      <w:bookmarkEnd w:id="88"/>
    </w:p>
    <w:p w14:paraId="14512599" w14:textId="77777777" w:rsidR="006E646D" w:rsidRPr="00FA734A" w:rsidRDefault="006E646D" w:rsidP="00B72E0B">
      <w:pPr>
        <w:rPr>
          <w:rFonts w:ascii="Open Sans" w:hAnsi="Open Sans" w:cs="Open Sans"/>
        </w:rPr>
      </w:pPr>
    </w:p>
    <w:p w14:paraId="081C1EA6" w14:textId="77777777" w:rsidR="00B84DF0" w:rsidRPr="00FA734A" w:rsidRDefault="00B00BD4"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On reaching the age of 75 a Reader should surrender </w:t>
      </w:r>
      <w:r w:rsidR="00105EF0">
        <w:rPr>
          <w:rFonts w:ascii="Open Sans" w:hAnsi="Open Sans" w:cs="Open Sans"/>
          <w:b w:val="0"/>
          <w:bCs w:val="0"/>
          <w:sz w:val="24"/>
          <w:szCs w:val="24"/>
        </w:rPr>
        <w:t>their</w:t>
      </w:r>
      <w:r w:rsidRPr="00FA734A">
        <w:rPr>
          <w:rFonts w:ascii="Open Sans" w:hAnsi="Open Sans" w:cs="Open Sans"/>
          <w:b w:val="0"/>
          <w:bCs w:val="0"/>
          <w:sz w:val="24"/>
          <w:szCs w:val="24"/>
        </w:rPr>
        <w:t xml:space="preserve"> licence to the Warden of Readers. In the Dio</w:t>
      </w:r>
      <w:r w:rsidR="00B84DF0" w:rsidRPr="00FA734A">
        <w:rPr>
          <w:rFonts w:ascii="Open Sans" w:hAnsi="Open Sans" w:cs="Open Sans"/>
          <w:b w:val="0"/>
          <w:bCs w:val="0"/>
          <w:sz w:val="24"/>
          <w:szCs w:val="24"/>
        </w:rPr>
        <w:t xml:space="preserve">cese of Chester, Readers over the age of 75 are given the title of Reader Emeritus </w:t>
      </w:r>
      <w:r w:rsidRPr="00FA734A">
        <w:rPr>
          <w:rFonts w:ascii="Open Sans" w:hAnsi="Open Sans" w:cs="Open Sans"/>
          <w:b w:val="0"/>
          <w:bCs w:val="0"/>
          <w:sz w:val="24"/>
          <w:szCs w:val="24"/>
        </w:rPr>
        <w:t>in thanks for previous service and as an indication of their continuing</w:t>
      </w:r>
      <w:r w:rsidR="00F439E5" w:rsidRPr="00FA734A">
        <w:rPr>
          <w:rFonts w:ascii="Open Sans" w:hAnsi="Open Sans" w:cs="Open Sans"/>
          <w:b w:val="0"/>
          <w:bCs w:val="0"/>
          <w:sz w:val="24"/>
          <w:szCs w:val="24"/>
        </w:rPr>
        <w:t xml:space="preserve"> l</w:t>
      </w:r>
      <w:r w:rsidRPr="00FA734A">
        <w:rPr>
          <w:rFonts w:ascii="Open Sans" w:hAnsi="Open Sans" w:cs="Open Sans"/>
          <w:b w:val="0"/>
          <w:bCs w:val="0"/>
          <w:sz w:val="24"/>
          <w:szCs w:val="24"/>
        </w:rPr>
        <w:t>ink with the Reader network</w:t>
      </w:r>
      <w:r w:rsidR="0027582F">
        <w:rPr>
          <w:rFonts w:ascii="Open Sans" w:hAnsi="Open Sans" w:cs="Open Sans"/>
          <w:b w:val="0"/>
          <w:bCs w:val="0"/>
          <w:sz w:val="24"/>
          <w:szCs w:val="24"/>
        </w:rPr>
        <w:t>.</w:t>
      </w:r>
    </w:p>
    <w:p w14:paraId="39D08565" w14:textId="77777777" w:rsidR="00B84DF0" w:rsidRPr="00FA734A" w:rsidRDefault="00B84DF0" w:rsidP="00B84DF0">
      <w:pPr>
        <w:pStyle w:val="BodyText"/>
        <w:rPr>
          <w:rFonts w:ascii="Open Sans" w:hAnsi="Open Sans" w:cs="Open Sans"/>
          <w:b w:val="0"/>
          <w:bCs w:val="0"/>
          <w:sz w:val="24"/>
          <w:szCs w:val="24"/>
        </w:rPr>
      </w:pPr>
    </w:p>
    <w:p w14:paraId="0F9A4B49" w14:textId="77777777" w:rsidR="00B00BD4" w:rsidRPr="00FA734A" w:rsidRDefault="00B00BD4"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Readers between the ages of 70 and 75 may surrender their licence if they have decided with their incumbent that it is </w:t>
      </w:r>
      <w:r w:rsidR="00A071AB" w:rsidRPr="00FA734A">
        <w:rPr>
          <w:rFonts w:ascii="Open Sans" w:hAnsi="Open Sans" w:cs="Open Sans"/>
          <w:b w:val="0"/>
          <w:bCs w:val="0"/>
          <w:sz w:val="24"/>
          <w:szCs w:val="24"/>
        </w:rPr>
        <w:t>appropriate to step aside from the full responsibilities of ministry.</w:t>
      </w:r>
    </w:p>
    <w:p w14:paraId="2D46EFF6" w14:textId="77777777" w:rsidR="00A071AB" w:rsidRPr="00FA734A" w:rsidRDefault="00A071AB" w:rsidP="00FA734A">
      <w:pPr>
        <w:rPr>
          <w:rFonts w:ascii="Open Sans" w:hAnsi="Open Sans" w:cs="Open Sans"/>
        </w:rPr>
      </w:pPr>
    </w:p>
    <w:p w14:paraId="15706BF0" w14:textId="77777777" w:rsidR="00A071AB" w:rsidRPr="00FA734A" w:rsidRDefault="00A071AB" w:rsidP="00FA734A">
      <w:pPr>
        <w:rPr>
          <w:rFonts w:ascii="Open Sans" w:hAnsi="Open Sans" w:cs="Open Sans"/>
          <w:sz w:val="24"/>
          <w:szCs w:val="24"/>
        </w:rPr>
      </w:pPr>
      <w:r w:rsidRPr="00FA734A">
        <w:rPr>
          <w:rFonts w:ascii="Open Sans" w:hAnsi="Open Sans" w:cs="Open Sans"/>
          <w:sz w:val="24"/>
          <w:szCs w:val="24"/>
        </w:rPr>
        <w:t>In all circumstances the Warden of Readers needs to be alerted to the Reader’</w:t>
      </w:r>
      <w:r w:rsidR="009B448D" w:rsidRPr="00FA734A">
        <w:rPr>
          <w:rFonts w:ascii="Open Sans" w:hAnsi="Open Sans" w:cs="Open Sans"/>
          <w:sz w:val="24"/>
          <w:szCs w:val="24"/>
        </w:rPr>
        <w:t>s</w:t>
      </w:r>
      <w:r w:rsidRPr="00FA734A">
        <w:rPr>
          <w:rFonts w:ascii="Open Sans" w:hAnsi="Open Sans" w:cs="Open Sans"/>
          <w:sz w:val="24"/>
          <w:szCs w:val="24"/>
        </w:rPr>
        <w:t xml:space="preserve"> intention as early as possible since the conferment of the ti</w:t>
      </w:r>
      <w:r w:rsidR="009B448D" w:rsidRPr="00FA734A">
        <w:rPr>
          <w:rFonts w:ascii="Open Sans" w:hAnsi="Open Sans" w:cs="Open Sans"/>
          <w:sz w:val="24"/>
          <w:szCs w:val="24"/>
        </w:rPr>
        <w:t>tl</w:t>
      </w:r>
      <w:r w:rsidRPr="00FA734A">
        <w:rPr>
          <w:rFonts w:ascii="Open Sans" w:hAnsi="Open Sans" w:cs="Open Sans"/>
          <w:sz w:val="24"/>
          <w:szCs w:val="24"/>
        </w:rPr>
        <w:t xml:space="preserve">e of Reader Emeritus can only be made via the warden. </w:t>
      </w:r>
      <w:r w:rsidR="00A03B24" w:rsidRPr="00FA734A">
        <w:rPr>
          <w:rFonts w:ascii="Open Sans" w:hAnsi="Open Sans" w:cs="Open Sans"/>
          <w:sz w:val="24"/>
          <w:szCs w:val="24"/>
        </w:rPr>
        <w:t>P</w:t>
      </w:r>
      <w:r w:rsidRPr="00FA734A">
        <w:rPr>
          <w:rFonts w:ascii="Open Sans" w:hAnsi="Open Sans" w:cs="Open Sans"/>
          <w:sz w:val="24"/>
          <w:szCs w:val="24"/>
        </w:rPr>
        <w:t xml:space="preserve">lease use the form on the website </w:t>
      </w:r>
      <w:hyperlink r:id="rId31" w:history="1">
        <w:r w:rsidR="00166FD5" w:rsidRPr="00FA734A">
          <w:rPr>
            <w:rStyle w:val="Hyperlink"/>
            <w:rFonts w:ascii="Open Sans" w:hAnsi="Open Sans" w:cs="Open Sans"/>
            <w:sz w:val="24"/>
            <w:szCs w:val="24"/>
          </w:rPr>
          <w:t>https://www.chester.anglican.org/ministry/reader-ministry/reader-ministry.php</w:t>
        </w:r>
      </w:hyperlink>
      <w:r w:rsidR="00166FD5" w:rsidRPr="00FA734A">
        <w:rPr>
          <w:rFonts w:ascii="Open Sans" w:hAnsi="Open Sans" w:cs="Open Sans"/>
          <w:sz w:val="24"/>
          <w:szCs w:val="24"/>
        </w:rPr>
        <w:t xml:space="preserve"> </w:t>
      </w:r>
      <w:r w:rsidR="007628AD" w:rsidRPr="00FA734A">
        <w:rPr>
          <w:rFonts w:ascii="Open Sans" w:hAnsi="Open Sans" w:cs="Open Sans"/>
          <w:sz w:val="24"/>
          <w:szCs w:val="24"/>
        </w:rPr>
        <w:t>for this purpose.</w:t>
      </w:r>
    </w:p>
    <w:p w14:paraId="14E9992D" w14:textId="77777777" w:rsidR="007628AD" w:rsidRPr="00FA734A" w:rsidRDefault="007628AD" w:rsidP="00FA734A">
      <w:pPr>
        <w:rPr>
          <w:rFonts w:ascii="Open Sans" w:hAnsi="Open Sans" w:cs="Open Sans"/>
          <w:sz w:val="24"/>
          <w:szCs w:val="24"/>
        </w:rPr>
      </w:pPr>
    </w:p>
    <w:p w14:paraId="60A615A8" w14:textId="77777777" w:rsidR="007628AD" w:rsidRPr="00FA734A" w:rsidRDefault="007628AD" w:rsidP="00FA734A">
      <w:pPr>
        <w:rPr>
          <w:rFonts w:ascii="Open Sans" w:hAnsi="Open Sans" w:cs="Open Sans"/>
          <w:sz w:val="24"/>
          <w:szCs w:val="24"/>
        </w:rPr>
      </w:pPr>
      <w:r w:rsidRPr="00FA734A">
        <w:rPr>
          <w:rFonts w:ascii="Open Sans" w:hAnsi="Open Sans" w:cs="Open Sans"/>
          <w:sz w:val="24"/>
          <w:szCs w:val="24"/>
        </w:rPr>
        <w:t xml:space="preserve">Once a Reader no longer holds the Bishop’s Licence </w:t>
      </w:r>
      <w:r w:rsidR="00105EF0">
        <w:rPr>
          <w:rFonts w:ascii="Open Sans" w:hAnsi="Open Sans" w:cs="Open Sans"/>
          <w:sz w:val="24"/>
          <w:szCs w:val="24"/>
        </w:rPr>
        <w:t>they</w:t>
      </w:r>
      <w:r w:rsidRPr="00FA734A">
        <w:rPr>
          <w:rFonts w:ascii="Open Sans" w:hAnsi="Open Sans" w:cs="Open Sans"/>
          <w:sz w:val="24"/>
          <w:szCs w:val="24"/>
        </w:rPr>
        <w:t xml:space="preserve"> can n</w:t>
      </w:r>
      <w:r w:rsidR="009B448D" w:rsidRPr="00FA734A">
        <w:rPr>
          <w:rFonts w:ascii="Open Sans" w:hAnsi="Open Sans" w:cs="Open Sans"/>
          <w:sz w:val="24"/>
          <w:szCs w:val="24"/>
        </w:rPr>
        <w:t>o</w:t>
      </w:r>
      <w:r w:rsidRPr="00FA734A">
        <w:rPr>
          <w:rFonts w:ascii="Open Sans" w:hAnsi="Open Sans" w:cs="Open Sans"/>
          <w:sz w:val="24"/>
          <w:szCs w:val="24"/>
        </w:rPr>
        <w:t xml:space="preserve"> longer officiate as a R</w:t>
      </w:r>
      <w:r w:rsidR="00A03B24" w:rsidRPr="00FA734A">
        <w:rPr>
          <w:rFonts w:ascii="Open Sans" w:hAnsi="Open Sans" w:cs="Open Sans"/>
          <w:sz w:val="24"/>
          <w:szCs w:val="24"/>
        </w:rPr>
        <w:t>e</w:t>
      </w:r>
      <w:r w:rsidRPr="00FA734A">
        <w:rPr>
          <w:rFonts w:ascii="Open Sans" w:hAnsi="Open Sans" w:cs="Open Sans"/>
          <w:sz w:val="24"/>
          <w:szCs w:val="24"/>
        </w:rPr>
        <w:t>ader</w:t>
      </w:r>
      <w:r w:rsidR="00A03B24" w:rsidRPr="00FA734A">
        <w:rPr>
          <w:rFonts w:ascii="Open Sans" w:hAnsi="Open Sans" w:cs="Open Sans"/>
          <w:sz w:val="24"/>
          <w:szCs w:val="24"/>
        </w:rPr>
        <w:t xml:space="preserve"> </w:t>
      </w:r>
      <w:r w:rsidRPr="00FA734A">
        <w:rPr>
          <w:rFonts w:ascii="Open Sans" w:hAnsi="Open Sans" w:cs="Open Sans"/>
          <w:sz w:val="24"/>
          <w:szCs w:val="24"/>
        </w:rPr>
        <w:t xml:space="preserve">without the Bishop’s Permission to Officiate (PTO). </w:t>
      </w:r>
      <w:r w:rsidR="00980905" w:rsidRPr="00980905">
        <w:rPr>
          <w:rFonts w:ascii="Open Sans" w:hAnsi="Open Sans" w:cs="Open Sans"/>
          <w:sz w:val="24"/>
          <w:szCs w:val="24"/>
        </w:rPr>
        <w:t xml:space="preserve">A Reader Emeritus will also cease to be a member of any committee/body where membership was dependent on being a </w:t>
      </w:r>
      <w:r w:rsidR="00980905">
        <w:rPr>
          <w:rFonts w:ascii="Open Sans" w:hAnsi="Open Sans" w:cs="Open Sans"/>
          <w:sz w:val="24"/>
          <w:szCs w:val="24"/>
        </w:rPr>
        <w:t>R</w:t>
      </w:r>
      <w:r w:rsidR="00980905" w:rsidRPr="00980905">
        <w:rPr>
          <w:rFonts w:ascii="Open Sans" w:hAnsi="Open Sans" w:cs="Open Sans"/>
          <w:sz w:val="24"/>
          <w:szCs w:val="24"/>
        </w:rPr>
        <w:t>eader</w:t>
      </w:r>
      <w:r w:rsidR="00980905">
        <w:rPr>
          <w:rFonts w:ascii="Open Sans" w:hAnsi="Open Sans" w:cs="Open Sans"/>
          <w:sz w:val="24"/>
          <w:szCs w:val="24"/>
        </w:rPr>
        <w:t>,</w:t>
      </w:r>
      <w:r w:rsidR="00980905" w:rsidRPr="00980905">
        <w:rPr>
          <w:rFonts w:ascii="Open Sans" w:hAnsi="Open Sans" w:cs="Open Sans"/>
          <w:sz w:val="24"/>
          <w:szCs w:val="24"/>
        </w:rPr>
        <w:t xml:space="preserve"> etc</w:t>
      </w:r>
      <w:r w:rsidR="00980905">
        <w:rPr>
          <w:rFonts w:ascii="Open Sans" w:hAnsi="Open Sans" w:cs="Open Sans"/>
          <w:sz w:val="24"/>
          <w:szCs w:val="24"/>
        </w:rPr>
        <w:t>.</w:t>
      </w:r>
      <w:r w:rsidR="00980905" w:rsidRPr="00440820">
        <w:rPr>
          <w:rFonts w:ascii="Open Sans" w:hAnsi="Open Sans" w:cs="Open Sans"/>
          <w:sz w:val="24"/>
          <w:szCs w:val="24"/>
        </w:rPr>
        <w:t xml:space="preserve"> </w:t>
      </w:r>
      <w:r w:rsidRPr="00FA734A">
        <w:rPr>
          <w:rFonts w:ascii="Open Sans" w:hAnsi="Open Sans" w:cs="Open Sans"/>
          <w:sz w:val="24"/>
          <w:szCs w:val="24"/>
        </w:rPr>
        <w:t>Similarly, automatic subs</w:t>
      </w:r>
      <w:r w:rsidR="00A03B24" w:rsidRPr="00FA734A">
        <w:rPr>
          <w:rFonts w:ascii="Open Sans" w:hAnsi="Open Sans" w:cs="Open Sans"/>
          <w:sz w:val="24"/>
          <w:szCs w:val="24"/>
        </w:rPr>
        <w:t>cription</w:t>
      </w:r>
      <w:r w:rsidRPr="00FA734A">
        <w:rPr>
          <w:rFonts w:ascii="Open Sans" w:hAnsi="Open Sans" w:cs="Open Sans"/>
          <w:sz w:val="24"/>
          <w:szCs w:val="24"/>
        </w:rPr>
        <w:t xml:space="preserve"> to </w:t>
      </w:r>
      <w:r w:rsidR="004C1213" w:rsidRPr="003E54AD">
        <w:rPr>
          <w:rFonts w:ascii="Open Sans" w:hAnsi="Open Sans" w:cs="Open Sans"/>
          <w:bCs/>
          <w:i/>
          <w:sz w:val="24"/>
          <w:szCs w:val="24"/>
        </w:rPr>
        <w:t>Transforming Ministry</w:t>
      </w:r>
      <w:r w:rsidR="004C1213">
        <w:rPr>
          <w:rFonts w:ascii="Open Sans" w:hAnsi="Open Sans" w:cs="Open Sans"/>
          <w:bCs/>
          <w:i/>
          <w:sz w:val="24"/>
          <w:szCs w:val="24"/>
        </w:rPr>
        <w:t xml:space="preserve"> </w:t>
      </w:r>
      <w:r w:rsidRPr="00FA734A">
        <w:rPr>
          <w:rFonts w:ascii="Open Sans" w:hAnsi="Open Sans" w:cs="Open Sans"/>
          <w:sz w:val="24"/>
          <w:szCs w:val="24"/>
        </w:rPr>
        <w:t>magazine, and support from the Continuing Ministerial Development grant scheme, both c</w:t>
      </w:r>
      <w:r w:rsidR="009B448D" w:rsidRPr="00FA734A">
        <w:rPr>
          <w:rFonts w:ascii="Open Sans" w:hAnsi="Open Sans" w:cs="Open Sans"/>
          <w:sz w:val="24"/>
          <w:szCs w:val="24"/>
        </w:rPr>
        <w:t>e</w:t>
      </w:r>
      <w:r w:rsidRPr="00FA734A">
        <w:rPr>
          <w:rFonts w:ascii="Open Sans" w:hAnsi="Open Sans" w:cs="Open Sans"/>
          <w:sz w:val="24"/>
          <w:szCs w:val="24"/>
        </w:rPr>
        <w:t>ase. Reader</w:t>
      </w:r>
      <w:r w:rsidR="00A03B24" w:rsidRPr="00FA734A">
        <w:rPr>
          <w:rFonts w:ascii="Open Sans" w:hAnsi="Open Sans" w:cs="Open Sans"/>
          <w:sz w:val="24"/>
          <w:szCs w:val="24"/>
        </w:rPr>
        <w:t>s</w:t>
      </w:r>
      <w:r w:rsidRPr="00FA734A">
        <w:rPr>
          <w:rFonts w:ascii="Open Sans" w:hAnsi="Open Sans" w:cs="Open Sans"/>
          <w:sz w:val="24"/>
          <w:szCs w:val="24"/>
        </w:rPr>
        <w:t xml:space="preserve"> Emeriti are encouraged to make use of learning opportunities as they feel appro</w:t>
      </w:r>
      <w:r w:rsidR="00A03B24" w:rsidRPr="00FA734A">
        <w:rPr>
          <w:rFonts w:ascii="Open Sans" w:hAnsi="Open Sans" w:cs="Open Sans"/>
          <w:sz w:val="24"/>
          <w:szCs w:val="24"/>
        </w:rPr>
        <w:t>pr</w:t>
      </w:r>
      <w:r w:rsidRPr="00FA734A">
        <w:rPr>
          <w:rFonts w:ascii="Open Sans" w:hAnsi="Open Sans" w:cs="Open Sans"/>
          <w:sz w:val="24"/>
          <w:szCs w:val="24"/>
        </w:rPr>
        <w:t>iate but unfortunately no central funding is available.</w:t>
      </w:r>
    </w:p>
    <w:p w14:paraId="5E99C4B7" w14:textId="77777777" w:rsidR="00255F20" w:rsidRPr="00FA734A" w:rsidRDefault="00255F20" w:rsidP="00FA734A">
      <w:pPr>
        <w:rPr>
          <w:rFonts w:ascii="Open Sans" w:hAnsi="Open Sans" w:cs="Open Sans"/>
          <w:b/>
          <w:sz w:val="24"/>
          <w:szCs w:val="24"/>
        </w:rPr>
      </w:pPr>
    </w:p>
    <w:p w14:paraId="4C1C95E5" w14:textId="77777777" w:rsidR="00BA4A2D" w:rsidRDefault="00BA4A2D" w:rsidP="00BA4A2D">
      <w:pPr>
        <w:pStyle w:val="NormalWeb"/>
        <w:rPr>
          <w:rFonts w:ascii="Open Sans" w:hAnsi="Open Sans" w:cs="Open Sans"/>
          <w:b/>
        </w:rPr>
      </w:pPr>
      <w:r w:rsidRPr="00BA4A2D">
        <w:rPr>
          <w:rFonts w:ascii="Open Sans" w:hAnsi="Open Sans" w:cs="Open Sans"/>
          <w:b/>
          <w:bCs/>
          <w:i/>
          <w:sz w:val="28"/>
          <w:szCs w:val="28"/>
          <w:lang w:eastAsia="en-US"/>
        </w:rPr>
        <w:t xml:space="preserve">6.6 </w:t>
      </w:r>
      <w:r w:rsidR="00A03B24" w:rsidRPr="00BA4A2D">
        <w:rPr>
          <w:rFonts w:ascii="Open Sans" w:hAnsi="Open Sans" w:cs="Open Sans"/>
          <w:b/>
          <w:bCs/>
          <w:i/>
          <w:sz w:val="28"/>
          <w:szCs w:val="28"/>
          <w:lang w:eastAsia="en-US"/>
        </w:rPr>
        <w:t>Permission to Officiate</w:t>
      </w:r>
      <w:r w:rsidR="00A03B24" w:rsidRPr="00FA734A">
        <w:rPr>
          <w:rFonts w:ascii="Open Sans" w:hAnsi="Open Sans" w:cs="Open Sans"/>
          <w:b/>
        </w:rPr>
        <w:t xml:space="preserve">  </w:t>
      </w:r>
    </w:p>
    <w:p w14:paraId="7FAF3DDE" w14:textId="77777777" w:rsidR="00BA4A2D" w:rsidRPr="00BA4A2D" w:rsidRDefault="00BA4A2D" w:rsidP="00BA4A2D">
      <w:pPr>
        <w:pStyle w:val="NormalWeb"/>
        <w:rPr>
          <w:rFonts w:ascii="Open Sans" w:hAnsi="Open Sans" w:cs="Open Sans"/>
        </w:rPr>
      </w:pPr>
      <w:r w:rsidRPr="00BA4A2D">
        <w:rPr>
          <w:rFonts w:ascii="Open Sans" w:hAnsi="Open Sans" w:cs="Open Sans"/>
        </w:rPr>
        <w:t xml:space="preserve">Where a Reader Emeritus wishes to continue an active public ministry the Bishop’s Permission to Officiate (PTO) needs to be requested. The application form is on the website as detailed above and needs the agreement of the incumbent and the PCC. The requirements of the House of Bishops’ Safeguarding Policy will have to be met prior to permission being granted. PTO will be presented to the Reader Emeritus at the annual lay licensing service at Chester Cathedral in October. This service is an opportunity to thank the Reader Emeritus for their years of service as well as ask for God’s blessing on their </w:t>
      </w:r>
      <w:r w:rsidRPr="00BA4A2D">
        <w:rPr>
          <w:rFonts w:ascii="Open Sans" w:hAnsi="Open Sans" w:cs="Open Sans"/>
        </w:rPr>
        <w:lastRenderedPageBreak/>
        <w:t>future ministry. Their licence remains in force until this service but must then be returned to the Warden for cancellation.</w:t>
      </w:r>
    </w:p>
    <w:p w14:paraId="00E55906" w14:textId="77777777" w:rsidR="00BA4A2D" w:rsidRPr="00BA4A2D" w:rsidRDefault="00BA4A2D" w:rsidP="00BA4A2D">
      <w:pPr>
        <w:spacing w:before="100" w:beforeAutospacing="1" w:after="100" w:afterAutospacing="1"/>
        <w:rPr>
          <w:rFonts w:ascii="Open Sans" w:eastAsia="Times New Roman" w:hAnsi="Open Sans" w:cs="Open Sans"/>
          <w:sz w:val="24"/>
          <w:szCs w:val="24"/>
          <w:lang w:eastAsia="en-GB"/>
        </w:rPr>
      </w:pPr>
      <w:r w:rsidRPr="00BA4A2D">
        <w:rPr>
          <w:rFonts w:ascii="Open Sans" w:eastAsia="Times New Roman" w:hAnsi="Open Sans" w:cs="Open Sans"/>
          <w:sz w:val="24"/>
          <w:szCs w:val="24"/>
          <w:lang w:eastAsia="en-GB"/>
        </w:rPr>
        <w:t xml:space="preserve">The Permission to Officiate will indicate the area in which Readers may minister and the duties they are permitted to perform. Ministry with PTO requires the same discussions and agreements for expected activity as earlier ministry with a licence. It is expected that agreement between Reader and incumbent will be an ongoing aspect of mutual ministry. PTO is for a limited period (three years). If, after three years, the Reader wishes to continue to hold PTO and </w:t>
      </w:r>
      <w:r>
        <w:rPr>
          <w:rFonts w:ascii="Open Sans" w:eastAsia="Times New Roman" w:hAnsi="Open Sans" w:cs="Open Sans"/>
          <w:sz w:val="24"/>
          <w:szCs w:val="24"/>
          <w:lang w:eastAsia="en-GB"/>
        </w:rPr>
        <w:t>their</w:t>
      </w:r>
      <w:r w:rsidRPr="00BA4A2D">
        <w:rPr>
          <w:rFonts w:ascii="Open Sans" w:eastAsia="Times New Roman" w:hAnsi="Open Sans" w:cs="Open Sans"/>
          <w:sz w:val="24"/>
          <w:szCs w:val="24"/>
          <w:lang w:eastAsia="en-GB"/>
        </w:rPr>
        <w:t xml:space="preserve"> incumbent agrees the local DSW extends the PTO for a further three years by writing on the back of the PTO document:</w:t>
      </w:r>
    </w:p>
    <w:p w14:paraId="7994F9E4" w14:textId="77777777" w:rsidR="00BA4A2D" w:rsidRPr="00BA4A2D" w:rsidRDefault="00BA4A2D" w:rsidP="00BA4A2D">
      <w:pPr>
        <w:spacing w:before="100" w:beforeAutospacing="1" w:after="100" w:afterAutospacing="1"/>
        <w:rPr>
          <w:rFonts w:ascii="Open Sans" w:eastAsia="Times New Roman" w:hAnsi="Open Sans" w:cs="Open Sans"/>
          <w:sz w:val="24"/>
          <w:szCs w:val="24"/>
          <w:lang w:eastAsia="en-GB"/>
        </w:rPr>
      </w:pPr>
      <w:r w:rsidRPr="00BA4A2D">
        <w:rPr>
          <w:rFonts w:ascii="Open Sans" w:eastAsia="Times New Roman" w:hAnsi="Open Sans" w:cs="Open Sans"/>
          <w:sz w:val="24"/>
          <w:szCs w:val="24"/>
          <w:lang w:eastAsia="en-GB"/>
        </w:rPr>
        <w:t xml:space="preserve">PTO renewed for </w:t>
      </w:r>
      <w:r>
        <w:rPr>
          <w:rFonts w:ascii="Open Sans" w:eastAsia="Times New Roman" w:hAnsi="Open Sans" w:cs="Open Sans"/>
          <w:sz w:val="24"/>
          <w:szCs w:val="24"/>
          <w:lang w:eastAsia="en-GB"/>
        </w:rPr>
        <w:t>three</w:t>
      </w:r>
      <w:r w:rsidRPr="00BA4A2D">
        <w:rPr>
          <w:rFonts w:ascii="Open Sans" w:eastAsia="Times New Roman" w:hAnsi="Open Sans" w:cs="Open Sans"/>
          <w:sz w:val="24"/>
          <w:szCs w:val="24"/>
          <w:lang w:eastAsia="en-GB"/>
        </w:rPr>
        <w:t xml:space="preserve"> years from date until date (signature)</w:t>
      </w:r>
    </w:p>
    <w:p w14:paraId="6343A14E" w14:textId="77777777" w:rsidR="00BA4A2D" w:rsidRPr="00BA4A2D" w:rsidRDefault="00BA4A2D" w:rsidP="00BA4A2D">
      <w:pPr>
        <w:spacing w:before="100" w:beforeAutospacing="1" w:after="100" w:afterAutospacing="1"/>
        <w:rPr>
          <w:rFonts w:ascii="Open Sans" w:eastAsia="Times New Roman" w:hAnsi="Open Sans" w:cs="Open Sans"/>
          <w:sz w:val="24"/>
          <w:szCs w:val="24"/>
          <w:lang w:eastAsia="en-GB"/>
        </w:rPr>
      </w:pPr>
      <w:r w:rsidRPr="00BA4A2D">
        <w:rPr>
          <w:rFonts w:ascii="Open Sans" w:eastAsia="Times New Roman" w:hAnsi="Open Sans" w:cs="Open Sans"/>
          <w:sz w:val="24"/>
          <w:szCs w:val="24"/>
          <w:lang w:eastAsia="en-GB"/>
        </w:rPr>
        <w:t>A Reader Emeritus can retire from active ministry at any time by returning their PTO to the Warden of Readers.</w:t>
      </w:r>
    </w:p>
    <w:p w14:paraId="34900DEB" w14:textId="77777777" w:rsidR="00B84DF0" w:rsidRPr="00FA734A" w:rsidRDefault="00A03B24"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Please note: in the current edition of the national document, </w:t>
      </w:r>
      <w:r w:rsidR="00B84DF0" w:rsidRPr="00FA734A">
        <w:rPr>
          <w:rFonts w:ascii="Open Sans" w:hAnsi="Open Sans" w:cs="Open Sans"/>
          <w:b w:val="0"/>
          <w:bCs w:val="0"/>
          <w:i/>
          <w:sz w:val="24"/>
          <w:szCs w:val="24"/>
        </w:rPr>
        <w:t>Bishops’ Regulations for Reader Ministry</w:t>
      </w:r>
      <w:r w:rsidR="0013673C" w:rsidRPr="00FA734A">
        <w:rPr>
          <w:rFonts w:ascii="Open Sans" w:hAnsi="Open Sans" w:cs="Open Sans"/>
          <w:b w:val="0"/>
          <w:bCs w:val="0"/>
          <w:i/>
          <w:sz w:val="24"/>
          <w:szCs w:val="24"/>
        </w:rPr>
        <w:t>,</w:t>
      </w:r>
      <w:r w:rsidR="00B84DF0" w:rsidRPr="00FA734A">
        <w:rPr>
          <w:rFonts w:ascii="Open Sans" w:hAnsi="Open Sans" w:cs="Open Sans"/>
          <w:b w:val="0"/>
          <w:bCs w:val="0"/>
          <w:sz w:val="24"/>
          <w:szCs w:val="24"/>
        </w:rPr>
        <w:t xml:space="preserve"> it is stated that Readers should receive the title of Reader Emeritus only when they retire from active ministry and surrender their written permission to officiate. However the practice is not uniform in the Church of England, and it has been decided in the </w:t>
      </w:r>
      <w:r w:rsidR="006276BB" w:rsidRPr="00FA734A">
        <w:rPr>
          <w:rFonts w:ascii="Open Sans" w:hAnsi="Open Sans" w:cs="Open Sans"/>
          <w:b w:val="0"/>
          <w:bCs w:val="0"/>
          <w:sz w:val="24"/>
          <w:szCs w:val="24"/>
        </w:rPr>
        <w:t xml:space="preserve">Diocese of </w:t>
      </w:r>
      <w:r w:rsidR="00B84DF0" w:rsidRPr="00FA734A">
        <w:rPr>
          <w:rFonts w:ascii="Open Sans" w:hAnsi="Open Sans" w:cs="Open Sans"/>
          <w:b w:val="0"/>
          <w:bCs w:val="0"/>
          <w:sz w:val="24"/>
          <w:szCs w:val="24"/>
        </w:rPr>
        <w:t>Chester that the present practice, outlined above, should continue to be followed.</w:t>
      </w:r>
    </w:p>
    <w:p w14:paraId="1572CF62" w14:textId="77777777" w:rsidR="009B448D" w:rsidRPr="00FA734A" w:rsidRDefault="009B448D" w:rsidP="00FA734A">
      <w:pPr>
        <w:rPr>
          <w:rFonts w:ascii="Open Sans" w:hAnsi="Open Sans" w:cs="Open Sans"/>
        </w:rPr>
      </w:pPr>
    </w:p>
    <w:p w14:paraId="708AA25D" w14:textId="77777777" w:rsidR="00B84DF0" w:rsidRPr="00FA734A" w:rsidRDefault="002E3C0A" w:rsidP="00521017">
      <w:pPr>
        <w:pStyle w:val="Heading2"/>
        <w:rPr>
          <w:rFonts w:ascii="Open Sans" w:hAnsi="Open Sans" w:cs="Open Sans"/>
        </w:rPr>
      </w:pPr>
      <w:bookmarkStart w:id="89" w:name="_Toc348619652"/>
      <w:bookmarkStart w:id="90" w:name="_Toc348107320"/>
      <w:bookmarkStart w:id="91" w:name="_Toc90285018"/>
      <w:r>
        <w:rPr>
          <w:rFonts w:ascii="Open Sans" w:hAnsi="Open Sans" w:cs="Open Sans"/>
        </w:rPr>
        <w:t>6</w:t>
      </w:r>
      <w:r w:rsidR="00B84DF0" w:rsidRPr="00FA734A">
        <w:rPr>
          <w:rFonts w:ascii="Open Sans" w:hAnsi="Open Sans" w:cs="Open Sans"/>
        </w:rPr>
        <w:t>.</w:t>
      </w:r>
      <w:r w:rsidR="00BA4A2D">
        <w:rPr>
          <w:rFonts w:ascii="Open Sans" w:hAnsi="Open Sans" w:cs="Open Sans"/>
        </w:rPr>
        <w:t>7</w:t>
      </w:r>
      <w:r w:rsidR="00B84DF0" w:rsidRPr="00FA734A">
        <w:rPr>
          <w:rFonts w:ascii="Open Sans" w:hAnsi="Open Sans" w:cs="Open Sans"/>
        </w:rPr>
        <w:tab/>
        <w:t>Surrender of Licence</w:t>
      </w:r>
      <w:bookmarkEnd w:id="89"/>
      <w:bookmarkEnd w:id="90"/>
      <w:bookmarkEnd w:id="91"/>
    </w:p>
    <w:p w14:paraId="1183B9BB" w14:textId="77777777" w:rsidR="006E646D" w:rsidRPr="00FA734A" w:rsidRDefault="006E646D" w:rsidP="00B72E0B">
      <w:pPr>
        <w:rPr>
          <w:rFonts w:ascii="Open Sans" w:hAnsi="Open Sans" w:cs="Open Sans"/>
        </w:rPr>
      </w:pPr>
    </w:p>
    <w:p w14:paraId="0578FCCD" w14:textId="77777777" w:rsidR="00B84DF0" w:rsidRPr="00FA734A" w:rsidRDefault="00B84DF0" w:rsidP="00B84DF0">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A Reader should surrender </w:t>
      </w:r>
      <w:r w:rsidR="00BA13EC" w:rsidRPr="00FA734A">
        <w:rPr>
          <w:rFonts w:ascii="Open Sans" w:hAnsi="Open Sans" w:cs="Open Sans"/>
          <w:b w:val="0"/>
          <w:bCs w:val="0"/>
          <w:sz w:val="24"/>
          <w:szCs w:val="24"/>
        </w:rPr>
        <w:t>their</w:t>
      </w:r>
      <w:r w:rsidRPr="00FA734A">
        <w:rPr>
          <w:rFonts w:ascii="Open Sans" w:hAnsi="Open Sans" w:cs="Open Sans"/>
          <w:b w:val="0"/>
          <w:bCs w:val="0"/>
          <w:sz w:val="24"/>
          <w:szCs w:val="24"/>
        </w:rPr>
        <w:t xml:space="preserve"> licence in the following circumstances:</w:t>
      </w:r>
    </w:p>
    <w:p w14:paraId="0D86EAFD" w14:textId="77777777" w:rsidR="00B84DF0" w:rsidRPr="00FA734A" w:rsidRDefault="00B84DF0" w:rsidP="00B84DF0">
      <w:pPr>
        <w:pStyle w:val="BodyText"/>
        <w:rPr>
          <w:rFonts w:ascii="Open Sans" w:hAnsi="Open Sans" w:cs="Open Sans"/>
          <w:b w:val="0"/>
          <w:bCs w:val="0"/>
          <w:sz w:val="24"/>
          <w:szCs w:val="24"/>
        </w:rPr>
      </w:pPr>
    </w:p>
    <w:p w14:paraId="0BF1AD53" w14:textId="77777777" w:rsidR="00B1670C" w:rsidRPr="00FA734A" w:rsidRDefault="00B1670C" w:rsidP="00B1670C">
      <w:pPr>
        <w:pStyle w:val="BodyText"/>
        <w:numPr>
          <w:ilvl w:val="0"/>
          <w:numId w:val="10"/>
        </w:numPr>
        <w:rPr>
          <w:rFonts w:ascii="Open Sans" w:hAnsi="Open Sans" w:cs="Open Sans"/>
          <w:b w:val="0"/>
          <w:bCs w:val="0"/>
          <w:sz w:val="24"/>
          <w:szCs w:val="24"/>
        </w:rPr>
      </w:pPr>
      <w:r w:rsidRPr="00FA734A">
        <w:rPr>
          <w:rFonts w:ascii="Open Sans" w:hAnsi="Open Sans" w:cs="Open Sans"/>
          <w:b w:val="0"/>
          <w:bCs w:val="0"/>
          <w:sz w:val="24"/>
          <w:szCs w:val="24"/>
        </w:rPr>
        <w:t>On resignation</w:t>
      </w:r>
      <w:r w:rsidR="0027582F">
        <w:rPr>
          <w:rFonts w:ascii="Open Sans" w:hAnsi="Open Sans" w:cs="Open Sans"/>
          <w:b w:val="0"/>
          <w:bCs w:val="0"/>
          <w:sz w:val="24"/>
          <w:szCs w:val="24"/>
        </w:rPr>
        <w:t>;</w:t>
      </w:r>
    </w:p>
    <w:p w14:paraId="51931295" w14:textId="77777777" w:rsidR="00B84DF0" w:rsidRPr="00FA734A" w:rsidRDefault="00B84DF0" w:rsidP="00B1670C">
      <w:pPr>
        <w:pStyle w:val="BodyText"/>
        <w:numPr>
          <w:ilvl w:val="0"/>
          <w:numId w:val="10"/>
        </w:numPr>
        <w:rPr>
          <w:rFonts w:ascii="Open Sans" w:hAnsi="Open Sans" w:cs="Open Sans"/>
          <w:b w:val="0"/>
          <w:bCs w:val="0"/>
          <w:sz w:val="24"/>
          <w:szCs w:val="24"/>
        </w:rPr>
      </w:pPr>
      <w:r w:rsidRPr="00FA734A">
        <w:rPr>
          <w:rFonts w:ascii="Open Sans" w:hAnsi="Open Sans" w:cs="Open Sans"/>
          <w:b w:val="0"/>
          <w:bCs w:val="0"/>
          <w:sz w:val="24"/>
          <w:szCs w:val="24"/>
        </w:rPr>
        <w:t>On reaching the age of 75 and being granted the status of Reader Emeritus</w:t>
      </w:r>
      <w:r w:rsidR="0027582F">
        <w:rPr>
          <w:rFonts w:ascii="Open Sans" w:hAnsi="Open Sans" w:cs="Open Sans"/>
          <w:b w:val="0"/>
          <w:bCs w:val="0"/>
          <w:sz w:val="24"/>
          <w:szCs w:val="24"/>
        </w:rPr>
        <w:t>;</w:t>
      </w:r>
    </w:p>
    <w:p w14:paraId="123CB845" w14:textId="77777777" w:rsidR="00B1670C" w:rsidRPr="00FA734A" w:rsidRDefault="00B84DF0" w:rsidP="00B1670C">
      <w:pPr>
        <w:pStyle w:val="BodyText"/>
        <w:numPr>
          <w:ilvl w:val="0"/>
          <w:numId w:val="10"/>
        </w:numPr>
        <w:rPr>
          <w:rFonts w:ascii="Open Sans" w:hAnsi="Open Sans" w:cs="Open Sans"/>
          <w:b w:val="0"/>
          <w:bCs w:val="0"/>
          <w:sz w:val="24"/>
          <w:szCs w:val="24"/>
        </w:rPr>
      </w:pPr>
      <w:r w:rsidRPr="00FA734A">
        <w:rPr>
          <w:rFonts w:ascii="Open Sans" w:hAnsi="Open Sans" w:cs="Open Sans"/>
          <w:b w:val="0"/>
          <w:sz w:val="24"/>
          <w:szCs w:val="24"/>
        </w:rPr>
        <w:t xml:space="preserve">On transferring to another </w:t>
      </w:r>
      <w:r w:rsidR="0027582F">
        <w:rPr>
          <w:rFonts w:ascii="Open Sans" w:hAnsi="Open Sans" w:cs="Open Sans"/>
          <w:b w:val="0"/>
          <w:sz w:val="24"/>
          <w:szCs w:val="24"/>
        </w:rPr>
        <w:t>d</w:t>
      </w:r>
      <w:r w:rsidRPr="00FA734A">
        <w:rPr>
          <w:rFonts w:ascii="Open Sans" w:hAnsi="Open Sans" w:cs="Open Sans"/>
          <w:b w:val="0"/>
          <w:sz w:val="24"/>
          <w:szCs w:val="24"/>
        </w:rPr>
        <w:t>iocese</w:t>
      </w:r>
      <w:r w:rsidR="0027582F">
        <w:rPr>
          <w:rFonts w:ascii="Open Sans" w:hAnsi="Open Sans" w:cs="Open Sans"/>
          <w:b w:val="0"/>
          <w:sz w:val="24"/>
          <w:szCs w:val="24"/>
        </w:rPr>
        <w:t>;</w:t>
      </w:r>
    </w:p>
    <w:p w14:paraId="3E75F640" w14:textId="77777777" w:rsidR="00B1670C" w:rsidRPr="00FA734A" w:rsidRDefault="00B84DF0" w:rsidP="00B1670C">
      <w:pPr>
        <w:pStyle w:val="BodyText"/>
        <w:numPr>
          <w:ilvl w:val="0"/>
          <w:numId w:val="10"/>
        </w:numPr>
        <w:rPr>
          <w:rFonts w:ascii="Open Sans" w:hAnsi="Open Sans" w:cs="Open Sans"/>
          <w:b w:val="0"/>
          <w:sz w:val="24"/>
          <w:szCs w:val="24"/>
        </w:rPr>
      </w:pPr>
      <w:r w:rsidRPr="00FA734A">
        <w:rPr>
          <w:rFonts w:ascii="Open Sans" w:hAnsi="Open Sans" w:cs="Open Sans"/>
          <w:b w:val="0"/>
          <w:bCs w:val="0"/>
          <w:sz w:val="24"/>
          <w:szCs w:val="24"/>
        </w:rPr>
        <w:t>On transferring from being a Reader to another</w:t>
      </w:r>
      <w:r w:rsidRPr="00FA734A">
        <w:rPr>
          <w:rFonts w:ascii="Open Sans" w:hAnsi="Open Sans" w:cs="Open Sans"/>
          <w:b w:val="0"/>
          <w:sz w:val="24"/>
          <w:szCs w:val="24"/>
        </w:rPr>
        <w:t xml:space="preserve"> form of ministry.</w:t>
      </w:r>
    </w:p>
    <w:p w14:paraId="4E74BE28" w14:textId="77777777" w:rsidR="00A772FF" w:rsidRPr="00FA734A" w:rsidRDefault="00B84DF0" w:rsidP="00BA4249">
      <w:pPr>
        <w:numPr>
          <w:ilvl w:val="0"/>
          <w:numId w:val="10"/>
        </w:numPr>
        <w:rPr>
          <w:rFonts w:ascii="Open Sans" w:hAnsi="Open Sans" w:cs="Open Sans"/>
          <w:sz w:val="24"/>
          <w:szCs w:val="24"/>
        </w:rPr>
      </w:pPr>
      <w:r w:rsidRPr="00FA734A">
        <w:rPr>
          <w:rFonts w:ascii="Open Sans" w:hAnsi="Open Sans" w:cs="Open Sans"/>
          <w:sz w:val="24"/>
          <w:szCs w:val="24"/>
        </w:rPr>
        <w:t xml:space="preserve">After it is decided, on the occasion of the </w:t>
      </w:r>
      <w:r w:rsidR="006276BB" w:rsidRPr="00FA734A">
        <w:rPr>
          <w:rFonts w:ascii="Open Sans" w:hAnsi="Open Sans" w:cs="Open Sans"/>
          <w:sz w:val="24"/>
          <w:szCs w:val="24"/>
        </w:rPr>
        <w:t>r</w:t>
      </w:r>
      <w:r w:rsidRPr="00FA734A">
        <w:rPr>
          <w:rFonts w:ascii="Open Sans" w:hAnsi="Open Sans" w:cs="Open Sans"/>
          <w:sz w:val="24"/>
          <w:szCs w:val="24"/>
        </w:rPr>
        <w:t xml:space="preserve">eview of a Reader’s </w:t>
      </w:r>
      <w:r w:rsidR="001438A9" w:rsidRPr="00FA734A">
        <w:rPr>
          <w:rFonts w:ascii="Open Sans" w:hAnsi="Open Sans" w:cs="Open Sans"/>
          <w:sz w:val="24"/>
          <w:szCs w:val="24"/>
        </w:rPr>
        <w:t>m</w:t>
      </w:r>
      <w:r w:rsidRPr="00FA734A">
        <w:rPr>
          <w:rFonts w:ascii="Open Sans" w:hAnsi="Open Sans" w:cs="Open Sans"/>
          <w:sz w:val="24"/>
          <w:szCs w:val="24"/>
        </w:rPr>
        <w:t xml:space="preserve">inistry, or for some other reason </w:t>
      </w:r>
      <w:r w:rsidR="005C4504" w:rsidRPr="00FA734A">
        <w:rPr>
          <w:rFonts w:ascii="Open Sans" w:hAnsi="Open Sans" w:cs="Open Sans"/>
          <w:sz w:val="24"/>
          <w:szCs w:val="24"/>
        </w:rPr>
        <w:t xml:space="preserve">(for example, failure to comply with the House of Bishops’ </w:t>
      </w:r>
      <w:r w:rsidR="0027582F">
        <w:rPr>
          <w:rFonts w:ascii="Open Sans" w:hAnsi="Open Sans" w:cs="Open Sans"/>
          <w:sz w:val="24"/>
          <w:szCs w:val="24"/>
        </w:rPr>
        <w:t>Safeguarding</w:t>
      </w:r>
      <w:r w:rsidR="005C4504" w:rsidRPr="00FA734A">
        <w:rPr>
          <w:rFonts w:ascii="Open Sans" w:hAnsi="Open Sans" w:cs="Open Sans"/>
          <w:sz w:val="24"/>
          <w:szCs w:val="24"/>
        </w:rPr>
        <w:t xml:space="preserve"> </w:t>
      </w:r>
      <w:r w:rsidR="00A03B24" w:rsidRPr="00FA734A">
        <w:rPr>
          <w:rFonts w:ascii="Open Sans" w:hAnsi="Open Sans" w:cs="Open Sans"/>
          <w:sz w:val="24"/>
          <w:szCs w:val="24"/>
        </w:rPr>
        <w:t>P</w:t>
      </w:r>
      <w:r w:rsidR="005C4504" w:rsidRPr="00FA734A">
        <w:rPr>
          <w:rFonts w:ascii="Open Sans" w:hAnsi="Open Sans" w:cs="Open Sans"/>
          <w:sz w:val="24"/>
          <w:szCs w:val="24"/>
        </w:rPr>
        <w:t xml:space="preserve">olicy) </w:t>
      </w:r>
      <w:r w:rsidRPr="00FA734A">
        <w:rPr>
          <w:rFonts w:ascii="Open Sans" w:hAnsi="Open Sans" w:cs="Open Sans"/>
          <w:sz w:val="24"/>
          <w:szCs w:val="24"/>
        </w:rPr>
        <w:t>that the Reader’s ministry as such should be discontinued.</w:t>
      </w:r>
    </w:p>
    <w:p w14:paraId="6FAFD441" w14:textId="77777777" w:rsidR="004A42EB" w:rsidRDefault="004A42EB" w:rsidP="004A42EB">
      <w:pPr>
        <w:pStyle w:val="Heading2"/>
        <w:rPr>
          <w:rFonts w:ascii="Open Sans" w:hAnsi="Open Sans" w:cs="Open Sans"/>
          <w:i w:val="0"/>
        </w:rPr>
      </w:pPr>
    </w:p>
    <w:p w14:paraId="476EA5A4" w14:textId="77777777" w:rsidR="00403EF8" w:rsidRPr="00FA734A" w:rsidRDefault="002E3C0A" w:rsidP="00FA734A">
      <w:pPr>
        <w:pStyle w:val="Heading2"/>
        <w:rPr>
          <w:rFonts w:ascii="Open Sans" w:hAnsi="Open Sans" w:cs="Open Sans"/>
        </w:rPr>
      </w:pPr>
      <w:bookmarkStart w:id="92" w:name="_Toc90285019"/>
      <w:r>
        <w:rPr>
          <w:rFonts w:ascii="Open Sans" w:hAnsi="Open Sans" w:cs="Open Sans"/>
          <w:i w:val="0"/>
        </w:rPr>
        <w:t>6</w:t>
      </w:r>
      <w:r w:rsidR="00403EF8" w:rsidRPr="00FA734A">
        <w:rPr>
          <w:rFonts w:ascii="Open Sans" w:hAnsi="Open Sans" w:cs="Open Sans"/>
        </w:rPr>
        <w:t>.</w:t>
      </w:r>
      <w:r w:rsidR="00BA4A2D">
        <w:rPr>
          <w:rFonts w:ascii="Open Sans" w:hAnsi="Open Sans" w:cs="Open Sans"/>
        </w:rPr>
        <w:t>8</w:t>
      </w:r>
      <w:r w:rsidR="005E432D" w:rsidRPr="00FA734A">
        <w:rPr>
          <w:rFonts w:ascii="Open Sans" w:hAnsi="Open Sans" w:cs="Open Sans"/>
        </w:rPr>
        <w:tab/>
      </w:r>
      <w:r w:rsidR="00403EF8" w:rsidRPr="00FA734A">
        <w:rPr>
          <w:rFonts w:ascii="Open Sans" w:hAnsi="Open Sans" w:cs="Open Sans"/>
        </w:rPr>
        <w:t>Safeguarding and Child Protection Checks</w:t>
      </w:r>
      <w:bookmarkEnd w:id="92"/>
    </w:p>
    <w:p w14:paraId="7AD5714C" w14:textId="77777777" w:rsidR="00403EF8" w:rsidRPr="00FA734A" w:rsidRDefault="00403EF8" w:rsidP="00FA734A">
      <w:pPr>
        <w:pStyle w:val="ListParagraph"/>
        <w:ind w:left="0"/>
        <w:rPr>
          <w:rFonts w:ascii="Open Sans" w:hAnsi="Open Sans" w:cs="Open Sans"/>
        </w:rPr>
      </w:pPr>
    </w:p>
    <w:p w14:paraId="69685FF3" w14:textId="77777777" w:rsidR="00403EF8" w:rsidRPr="00FA734A" w:rsidRDefault="00403EF8" w:rsidP="00FA734A">
      <w:pPr>
        <w:pStyle w:val="ListParagraph"/>
        <w:ind w:left="0"/>
        <w:rPr>
          <w:rFonts w:ascii="Open Sans" w:hAnsi="Open Sans" w:cs="Open Sans"/>
          <w:sz w:val="24"/>
          <w:szCs w:val="24"/>
        </w:rPr>
      </w:pPr>
      <w:r w:rsidRPr="00FA734A">
        <w:rPr>
          <w:rFonts w:ascii="Open Sans" w:hAnsi="Open Sans" w:cs="Open Sans"/>
          <w:sz w:val="24"/>
          <w:szCs w:val="24"/>
        </w:rPr>
        <w:t xml:space="preserve">Like all other ministers holding the Bishop’s licence, whether ordained or lay, every Reader is required to apply periodically for an enhanced disclosure from the Disclosure and Barring Service and to submit a renewed signed confidential </w:t>
      </w:r>
      <w:r w:rsidRPr="00FA734A">
        <w:rPr>
          <w:rFonts w:ascii="Open Sans" w:hAnsi="Open Sans" w:cs="Open Sans"/>
          <w:sz w:val="24"/>
          <w:szCs w:val="24"/>
        </w:rPr>
        <w:lastRenderedPageBreak/>
        <w:t xml:space="preserve">declaration. Indeed no one may continue to exercise a licensed ministry unless this periodic renewal of checks has been undertaken satisfactorily. This procedure will be initiated from Church House when it is due (generally every five years, or when a significant change of ministry takes place – whichever comes earlier). The record of this procedure is kept centrally by the Bishop since it is under his authority that </w:t>
      </w:r>
      <w:r w:rsidR="006B5D41">
        <w:rPr>
          <w:rFonts w:ascii="Open Sans" w:hAnsi="Open Sans" w:cs="Open Sans"/>
          <w:sz w:val="24"/>
          <w:szCs w:val="24"/>
        </w:rPr>
        <w:t>this</w:t>
      </w:r>
      <w:r w:rsidRPr="00FA734A">
        <w:rPr>
          <w:rFonts w:ascii="Open Sans" w:hAnsi="Open Sans" w:cs="Open Sans"/>
          <w:sz w:val="24"/>
          <w:szCs w:val="24"/>
        </w:rPr>
        <w:t xml:space="preserve"> ministry is exercised. There is no need to complete any further check in the parish. Any enquiries about this process and its recording should be made to the Director of Ministry at Church House (email: </w:t>
      </w:r>
      <w:hyperlink r:id="rId32" w:history="1">
        <w:r w:rsidRPr="00FA734A">
          <w:rPr>
            <w:rStyle w:val="Hyperlink"/>
            <w:rFonts w:ascii="Open Sans" w:hAnsi="Open Sans" w:cs="Open Sans"/>
            <w:sz w:val="24"/>
            <w:szCs w:val="24"/>
          </w:rPr>
          <w:t>ministry@chester.anglican.org</w:t>
        </w:r>
      </w:hyperlink>
      <w:r w:rsidRPr="00FA734A">
        <w:rPr>
          <w:rFonts w:ascii="Open Sans" w:hAnsi="Open Sans" w:cs="Open Sans"/>
          <w:sz w:val="24"/>
          <w:szCs w:val="24"/>
        </w:rPr>
        <w:t>).</w:t>
      </w:r>
    </w:p>
    <w:p w14:paraId="6435EA7B" w14:textId="77777777" w:rsidR="00403EF8" w:rsidRPr="00FA734A" w:rsidRDefault="00403EF8" w:rsidP="00FA734A">
      <w:pPr>
        <w:rPr>
          <w:rFonts w:ascii="Open Sans" w:hAnsi="Open Sans" w:cs="Open Sans"/>
        </w:rPr>
      </w:pPr>
    </w:p>
    <w:p w14:paraId="03715E88" w14:textId="77777777" w:rsidR="00403EF8" w:rsidRPr="00FA734A" w:rsidRDefault="00403EF8" w:rsidP="00FA734A">
      <w:pPr>
        <w:rPr>
          <w:rFonts w:ascii="Open Sans" w:hAnsi="Open Sans" w:cs="Open Sans"/>
        </w:rPr>
      </w:pPr>
    </w:p>
    <w:p w14:paraId="2F4445D3" w14:textId="77777777" w:rsidR="000659F2" w:rsidRPr="00FA734A" w:rsidRDefault="00A772FF" w:rsidP="0024698D">
      <w:pPr>
        <w:pStyle w:val="Heading1"/>
        <w:rPr>
          <w:rFonts w:ascii="Open Sans" w:hAnsi="Open Sans" w:cs="Open Sans"/>
        </w:rPr>
      </w:pPr>
      <w:r w:rsidRPr="00FA734A">
        <w:rPr>
          <w:rFonts w:ascii="Open Sans" w:hAnsi="Open Sans" w:cs="Open Sans"/>
        </w:rPr>
        <w:br w:type="page"/>
      </w:r>
      <w:bookmarkStart w:id="93" w:name="_Toc348107321"/>
      <w:bookmarkStart w:id="94" w:name="_Toc348619653"/>
      <w:bookmarkStart w:id="95" w:name="_Toc90285020"/>
      <w:r w:rsidR="001D7081" w:rsidRPr="00FA734A">
        <w:rPr>
          <w:rFonts w:ascii="Open Sans" w:hAnsi="Open Sans" w:cs="Open Sans"/>
        </w:rPr>
        <w:lastRenderedPageBreak/>
        <w:t xml:space="preserve">Section </w:t>
      </w:r>
      <w:r w:rsidR="002E3C0A">
        <w:rPr>
          <w:rFonts w:ascii="Open Sans" w:hAnsi="Open Sans" w:cs="Open Sans"/>
        </w:rPr>
        <w:t>7</w:t>
      </w:r>
      <w:r w:rsidR="00A953FA" w:rsidRPr="00FA734A">
        <w:rPr>
          <w:rFonts w:ascii="Open Sans" w:hAnsi="Open Sans" w:cs="Open Sans"/>
        </w:rPr>
        <w:t>:</w:t>
      </w:r>
      <w:r w:rsidR="008C43A3" w:rsidRPr="00FA734A">
        <w:rPr>
          <w:rFonts w:ascii="Open Sans" w:hAnsi="Open Sans" w:cs="Open Sans"/>
        </w:rPr>
        <w:tab/>
      </w:r>
      <w:r w:rsidR="008C43A3" w:rsidRPr="00FA734A">
        <w:rPr>
          <w:rFonts w:ascii="Open Sans" w:hAnsi="Open Sans" w:cs="Open Sans"/>
        </w:rPr>
        <w:tab/>
      </w:r>
      <w:r w:rsidR="00DB4FCF" w:rsidRPr="00FA734A">
        <w:rPr>
          <w:rFonts w:ascii="Open Sans" w:hAnsi="Open Sans" w:cs="Open Sans"/>
        </w:rPr>
        <w:t>Written Working Agreements</w:t>
      </w:r>
      <w:bookmarkEnd w:id="93"/>
      <w:bookmarkEnd w:id="94"/>
      <w:bookmarkEnd w:id="95"/>
    </w:p>
    <w:p w14:paraId="69376EE4" w14:textId="77777777" w:rsidR="00521017" w:rsidRPr="00FA734A" w:rsidRDefault="00521017" w:rsidP="008604C2">
      <w:pPr>
        <w:rPr>
          <w:rFonts w:ascii="Open Sans" w:hAnsi="Open Sans" w:cs="Open Sans"/>
        </w:rPr>
      </w:pPr>
    </w:p>
    <w:p w14:paraId="0EA6065C" w14:textId="77777777" w:rsidR="00C66E44" w:rsidRPr="00FA734A" w:rsidRDefault="00C66E44" w:rsidP="00C66E44">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The Bishops’ Regulations for Reader Ministry require that a licensed Reader and the incumbent make a Written Working Agreement </w:t>
      </w:r>
      <w:r w:rsidR="00DB4FCF" w:rsidRPr="00FA734A">
        <w:rPr>
          <w:rFonts w:ascii="Open Sans" w:hAnsi="Open Sans" w:cs="Open Sans"/>
          <w:b w:val="0"/>
          <w:bCs w:val="0"/>
          <w:sz w:val="24"/>
          <w:szCs w:val="24"/>
        </w:rPr>
        <w:t xml:space="preserve">(WWA) </w:t>
      </w:r>
      <w:r w:rsidRPr="00FA734A">
        <w:rPr>
          <w:rFonts w:ascii="Open Sans" w:hAnsi="Open Sans" w:cs="Open Sans"/>
          <w:b w:val="0"/>
          <w:bCs w:val="0"/>
          <w:sz w:val="24"/>
          <w:szCs w:val="24"/>
        </w:rPr>
        <w:t xml:space="preserve">which </w:t>
      </w:r>
      <w:r w:rsidR="000A55C0" w:rsidRPr="00FA734A">
        <w:rPr>
          <w:rFonts w:ascii="Open Sans" w:hAnsi="Open Sans" w:cs="Open Sans"/>
          <w:b w:val="0"/>
          <w:bCs w:val="0"/>
          <w:sz w:val="24"/>
          <w:szCs w:val="24"/>
        </w:rPr>
        <w:t>should</w:t>
      </w:r>
      <w:r w:rsidRPr="00FA734A">
        <w:rPr>
          <w:rFonts w:ascii="Open Sans" w:hAnsi="Open Sans" w:cs="Open Sans"/>
          <w:b w:val="0"/>
          <w:bCs w:val="0"/>
          <w:sz w:val="24"/>
          <w:szCs w:val="24"/>
        </w:rPr>
        <w:t xml:space="preserve"> be endorsed by the PCC. Th</w:t>
      </w:r>
      <w:r w:rsidR="00125DE0">
        <w:rPr>
          <w:rFonts w:ascii="Open Sans" w:hAnsi="Open Sans" w:cs="Open Sans"/>
          <w:b w:val="0"/>
          <w:bCs w:val="0"/>
          <w:sz w:val="24"/>
          <w:szCs w:val="24"/>
        </w:rPr>
        <w:t>e</w:t>
      </w:r>
      <w:r w:rsidRPr="00FA734A">
        <w:rPr>
          <w:rFonts w:ascii="Open Sans" w:hAnsi="Open Sans" w:cs="Open Sans"/>
          <w:b w:val="0"/>
          <w:bCs w:val="0"/>
          <w:sz w:val="24"/>
          <w:szCs w:val="24"/>
        </w:rPr>
        <w:t xml:space="preserve"> agreement should cover, at the least, the following aspects of the Reader’s ministry:</w:t>
      </w:r>
    </w:p>
    <w:p w14:paraId="124EAF9F" w14:textId="77777777" w:rsidR="00C66E44" w:rsidRPr="00FA734A" w:rsidRDefault="00C66E44" w:rsidP="00C66E44">
      <w:pPr>
        <w:rPr>
          <w:rFonts w:ascii="Open Sans" w:hAnsi="Open Sans" w:cs="Open Sans"/>
        </w:rPr>
      </w:pPr>
    </w:p>
    <w:p w14:paraId="6FB42314" w14:textId="77777777" w:rsidR="00C66E44" w:rsidRPr="00FA734A" w:rsidRDefault="00C66E44" w:rsidP="00A772FF">
      <w:pPr>
        <w:numPr>
          <w:ilvl w:val="0"/>
          <w:numId w:val="12"/>
        </w:numPr>
        <w:rPr>
          <w:rFonts w:ascii="Open Sans" w:hAnsi="Open Sans" w:cs="Open Sans"/>
          <w:sz w:val="24"/>
          <w:szCs w:val="24"/>
        </w:rPr>
      </w:pPr>
      <w:r w:rsidRPr="00FA734A">
        <w:rPr>
          <w:rFonts w:ascii="Open Sans" w:hAnsi="Open Sans" w:cs="Open Sans"/>
          <w:sz w:val="24"/>
          <w:szCs w:val="24"/>
        </w:rPr>
        <w:t xml:space="preserve">The particular ways in which the Reader’s ministry </w:t>
      </w:r>
      <w:r w:rsidR="0049379F" w:rsidRPr="00FA734A">
        <w:rPr>
          <w:rFonts w:ascii="Open Sans" w:hAnsi="Open Sans" w:cs="Open Sans"/>
          <w:sz w:val="24"/>
          <w:szCs w:val="24"/>
        </w:rPr>
        <w:t>is to be expressed</w:t>
      </w:r>
    </w:p>
    <w:p w14:paraId="6CB29892" w14:textId="77777777" w:rsidR="00C66E44" w:rsidRPr="00FA734A" w:rsidRDefault="00C66E44" w:rsidP="00C66E44">
      <w:pPr>
        <w:ind w:left="680"/>
        <w:rPr>
          <w:rFonts w:ascii="Open Sans" w:hAnsi="Open Sans" w:cs="Open Sans"/>
          <w:sz w:val="24"/>
          <w:szCs w:val="24"/>
        </w:rPr>
      </w:pPr>
      <w:r w:rsidRPr="00FA734A">
        <w:rPr>
          <w:rFonts w:ascii="Open Sans" w:hAnsi="Open Sans" w:cs="Open Sans"/>
          <w:sz w:val="24"/>
          <w:szCs w:val="24"/>
        </w:rPr>
        <w:t>e</w:t>
      </w:r>
      <w:r w:rsidR="0049379F" w:rsidRPr="00FA734A">
        <w:rPr>
          <w:rFonts w:ascii="Open Sans" w:hAnsi="Open Sans" w:cs="Open Sans"/>
          <w:sz w:val="24"/>
          <w:szCs w:val="24"/>
        </w:rPr>
        <w:t>.</w:t>
      </w:r>
      <w:r w:rsidRPr="00FA734A">
        <w:rPr>
          <w:rFonts w:ascii="Open Sans" w:hAnsi="Open Sans" w:cs="Open Sans"/>
          <w:sz w:val="24"/>
          <w:szCs w:val="24"/>
        </w:rPr>
        <w:t>g</w:t>
      </w:r>
      <w:r w:rsidR="0049379F" w:rsidRPr="00FA734A">
        <w:rPr>
          <w:rFonts w:ascii="Open Sans" w:hAnsi="Open Sans" w:cs="Open Sans"/>
          <w:sz w:val="24"/>
          <w:szCs w:val="24"/>
        </w:rPr>
        <w:t>.</w:t>
      </w:r>
      <w:r w:rsidRPr="00FA734A">
        <w:rPr>
          <w:rFonts w:ascii="Open Sans" w:hAnsi="Open Sans" w:cs="Open Sans"/>
          <w:sz w:val="24"/>
          <w:szCs w:val="24"/>
        </w:rPr>
        <w:t>:</w:t>
      </w:r>
      <w:r w:rsidRPr="00FA734A">
        <w:rPr>
          <w:rFonts w:ascii="Open Sans" w:hAnsi="Open Sans" w:cs="Open Sans"/>
          <w:sz w:val="24"/>
          <w:szCs w:val="24"/>
        </w:rPr>
        <w:tab/>
        <w:t>frequency of preaching each month;</w:t>
      </w:r>
    </w:p>
    <w:p w14:paraId="1A93FEDF" w14:textId="77777777" w:rsidR="00C66E44" w:rsidRPr="00FA734A" w:rsidRDefault="00C66E44" w:rsidP="00C66E44">
      <w:pPr>
        <w:ind w:left="1400" w:firstLine="40"/>
        <w:rPr>
          <w:rFonts w:ascii="Open Sans" w:hAnsi="Open Sans" w:cs="Open Sans"/>
          <w:sz w:val="24"/>
          <w:szCs w:val="24"/>
        </w:rPr>
      </w:pPr>
      <w:r w:rsidRPr="00FA734A">
        <w:rPr>
          <w:rFonts w:ascii="Open Sans" w:hAnsi="Open Sans" w:cs="Open Sans"/>
          <w:sz w:val="24"/>
          <w:szCs w:val="24"/>
        </w:rPr>
        <w:t>frequency of leading services each month;</w:t>
      </w:r>
    </w:p>
    <w:p w14:paraId="3AA55ECB" w14:textId="77777777" w:rsidR="00C66E44" w:rsidRPr="00FA734A" w:rsidRDefault="00C66E44" w:rsidP="00C66E44">
      <w:pPr>
        <w:ind w:left="1400" w:firstLine="40"/>
        <w:rPr>
          <w:rFonts w:ascii="Open Sans" w:hAnsi="Open Sans" w:cs="Open Sans"/>
          <w:sz w:val="24"/>
          <w:szCs w:val="24"/>
        </w:rPr>
      </w:pPr>
      <w:r w:rsidRPr="00FA734A">
        <w:rPr>
          <w:rFonts w:ascii="Open Sans" w:hAnsi="Open Sans" w:cs="Open Sans"/>
          <w:sz w:val="24"/>
          <w:szCs w:val="24"/>
        </w:rPr>
        <w:t>frequency of leading Bible study/home groups;</w:t>
      </w:r>
    </w:p>
    <w:p w14:paraId="75326AE8" w14:textId="77777777" w:rsidR="00C66E44" w:rsidRPr="00FA734A" w:rsidRDefault="00C66E44" w:rsidP="00C66E44">
      <w:pPr>
        <w:ind w:left="1400" w:firstLine="40"/>
        <w:rPr>
          <w:rFonts w:ascii="Open Sans" w:hAnsi="Open Sans" w:cs="Open Sans"/>
          <w:sz w:val="24"/>
          <w:szCs w:val="24"/>
        </w:rPr>
      </w:pPr>
      <w:r w:rsidRPr="00FA734A">
        <w:rPr>
          <w:rFonts w:ascii="Open Sans" w:hAnsi="Open Sans" w:cs="Open Sans"/>
          <w:sz w:val="24"/>
          <w:szCs w:val="24"/>
        </w:rPr>
        <w:t>other kinds of ministry in which the Reader is involved.</w:t>
      </w:r>
    </w:p>
    <w:p w14:paraId="2A3C4C54" w14:textId="77777777" w:rsidR="00C66E44" w:rsidRPr="00FA734A" w:rsidRDefault="00C66E44" w:rsidP="00C66E44">
      <w:pPr>
        <w:ind w:left="1400" w:firstLine="40"/>
        <w:rPr>
          <w:rFonts w:ascii="Open Sans" w:hAnsi="Open Sans" w:cs="Open Sans"/>
        </w:rPr>
      </w:pPr>
    </w:p>
    <w:p w14:paraId="66490AB4" w14:textId="77777777" w:rsidR="00C66E44" w:rsidRPr="00FA734A" w:rsidRDefault="00C66E44" w:rsidP="00C66E44">
      <w:pPr>
        <w:pStyle w:val="BodyText"/>
        <w:ind w:left="720" w:hanging="720"/>
        <w:rPr>
          <w:rFonts w:ascii="Open Sans" w:hAnsi="Open Sans" w:cs="Open Sans"/>
          <w:b w:val="0"/>
          <w:bCs w:val="0"/>
          <w:sz w:val="24"/>
          <w:szCs w:val="24"/>
        </w:rPr>
      </w:pPr>
      <w:r w:rsidRPr="00FA734A">
        <w:rPr>
          <w:rFonts w:ascii="Open Sans" w:hAnsi="Open Sans" w:cs="Open Sans"/>
          <w:b w:val="0"/>
          <w:bCs w:val="0"/>
          <w:sz w:val="24"/>
          <w:szCs w:val="24"/>
        </w:rPr>
        <w:t>2.</w:t>
      </w:r>
      <w:r w:rsidRPr="00FA734A">
        <w:rPr>
          <w:rFonts w:ascii="Open Sans" w:hAnsi="Open Sans" w:cs="Open Sans"/>
          <w:b w:val="0"/>
          <w:bCs w:val="0"/>
          <w:sz w:val="24"/>
          <w:szCs w:val="24"/>
        </w:rPr>
        <w:tab/>
        <w:t>The expected time commitment for the ministry</w:t>
      </w:r>
      <w:r w:rsidR="0027582F">
        <w:rPr>
          <w:rFonts w:ascii="Open Sans" w:hAnsi="Open Sans" w:cs="Open Sans"/>
          <w:b w:val="0"/>
          <w:bCs w:val="0"/>
          <w:sz w:val="24"/>
          <w:szCs w:val="24"/>
        </w:rPr>
        <w:t>;</w:t>
      </w:r>
    </w:p>
    <w:p w14:paraId="1B2C9394" w14:textId="77777777" w:rsidR="00C66E44" w:rsidRPr="00FA734A" w:rsidRDefault="00C66E44" w:rsidP="00C66E44">
      <w:pPr>
        <w:pStyle w:val="BodyText"/>
        <w:ind w:left="720" w:hanging="720"/>
        <w:rPr>
          <w:rFonts w:ascii="Open Sans" w:hAnsi="Open Sans" w:cs="Open Sans"/>
          <w:b w:val="0"/>
          <w:bCs w:val="0"/>
          <w:sz w:val="24"/>
          <w:szCs w:val="24"/>
        </w:rPr>
      </w:pPr>
    </w:p>
    <w:p w14:paraId="182655BB" w14:textId="77777777" w:rsidR="00C66E44" w:rsidRPr="00FA734A" w:rsidRDefault="00C66E44" w:rsidP="00C66E44">
      <w:pPr>
        <w:pStyle w:val="BodyText"/>
        <w:ind w:left="720" w:hanging="720"/>
        <w:rPr>
          <w:rFonts w:ascii="Open Sans" w:hAnsi="Open Sans" w:cs="Open Sans"/>
          <w:b w:val="0"/>
          <w:bCs w:val="0"/>
          <w:sz w:val="24"/>
          <w:szCs w:val="24"/>
        </w:rPr>
      </w:pPr>
      <w:r w:rsidRPr="00FA734A">
        <w:rPr>
          <w:rFonts w:ascii="Open Sans" w:hAnsi="Open Sans" w:cs="Open Sans"/>
          <w:b w:val="0"/>
          <w:bCs w:val="0"/>
          <w:sz w:val="24"/>
          <w:szCs w:val="24"/>
        </w:rPr>
        <w:t>3.</w:t>
      </w:r>
      <w:r w:rsidRPr="00FA734A">
        <w:rPr>
          <w:rFonts w:ascii="Open Sans" w:hAnsi="Open Sans" w:cs="Open Sans"/>
          <w:b w:val="0"/>
          <w:bCs w:val="0"/>
          <w:sz w:val="24"/>
          <w:szCs w:val="24"/>
        </w:rPr>
        <w:tab/>
        <w:t>The Reader’s working relationship with other ministers and/or the local ministry team; and recognition of a Reader’s role in other church structures and groups</w:t>
      </w:r>
      <w:r w:rsidR="0027582F">
        <w:rPr>
          <w:rFonts w:ascii="Open Sans" w:hAnsi="Open Sans" w:cs="Open Sans"/>
          <w:b w:val="0"/>
          <w:bCs w:val="0"/>
          <w:sz w:val="24"/>
          <w:szCs w:val="24"/>
        </w:rPr>
        <w:t>;</w:t>
      </w:r>
    </w:p>
    <w:p w14:paraId="11B3ACEB" w14:textId="77777777" w:rsidR="00C66E44" w:rsidRPr="00FA734A" w:rsidRDefault="00C66E44" w:rsidP="00C66E44">
      <w:pPr>
        <w:pStyle w:val="BodyText"/>
        <w:ind w:left="720" w:hanging="720"/>
        <w:rPr>
          <w:rFonts w:ascii="Open Sans" w:hAnsi="Open Sans" w:cs="Open Sans"/>
          <w:b w:val="0"/>
          <w:bCs w:val="0"/>
          <w:sz w:val="24"/>
          <w:szCs w:val="24"/>
        </w:rPr>
      </w:pPr>
    </w:p>
    <w:p w14:paraId="34FD7FE0" w14:textId="77777777" w:rsidR="00C66E44" w:rsidRPr="00FA734A" w:rsidRDefault="00C66E44" w:rsidP="00C66E44">
      <w:pPr>
        <w:pStyle w:val="BodyText"/>
        <w:ind w:left="720" w:hanging="720"/>
        <w:rPr>
          <w:rFonts w:ascii="Open Sans" w:hAnsi="Open Sans" w:cs="Open Sans"/>
          <w:b w:val="0"/>
          <w:bCs w:val="0"/>
          <w:sz w:val="24"/>
          <w:szCs w:val="24"/>
        </w:rPr>
      </w:pPr>
      <w:r w:rsidRPr="00FA734A">
        <w:rPr>
          <w:rFonts w:ascii="Open Sans" w:hAnsi="Open Sans" w:cs="Open Sans"/>
          <w:b w:val="0"/>
          <w:bCs w:val="0"/>
          <w:sz w:val="24"/>
          <w:szCs w:val="24"/>
        </w:rPr>
        <w:t xml:space="preserve">4. </w:t>
      </w:r>
      <w:r w:rsidRPr="00FA734A">
        <w:rPr>
          <w:rFonts w:ascii="Open Sans" w:hAnsi="Open Sans" w:cs="Open Sans"/>
          <w:b w:val="0"/>
          <w:bCs w:val="0"/>
          <w:sz w:val="24"/>
          <w:szCs w:val="24"/>
        </w:rPr>
        <w:tab/>
        <w:t>Arrangements for regular meetings between the Reader, clergy and other staff</w:t>
      </w:r>
      <w:r w:rsidR="0027582F">
        <w:rPr>
          <w:rFonts w:ascii="Open Sans" w:hAnsi="Open Sans" w:cs="Open Sans"/>
          <w:b w:val="0"/>
          <w:bCs w:val="0"/>
          <w:sz w:val="24"/>
          <w:szCs w:val="24"/>
        </w:rPr>
        <w:t>;</w:t>
      </w:r>
    </w:p>
    <w:p w14:paraId="7C1F794E" w14:textId="77777777" w:rsidR="00C66E44" w:rsidRPr="00FA734A" w:rsidRDefault="00C66E44" w:rsidP="00C66E44">
      <w:pPr>
        <w:pStyle w:val="BodyText"/>
        <w:ind w:left="720" w:hanging="720"/>
        <w:rPr>
          <w:rFonts w:ascii="Open Sans" w:hAnsi="Open Sans" w:cs="Open Sans"/>
          <w:b w:val="0"/>
          <w:bCs w:val="0"/>
          <w:sz w:val="24"/>
          <w:szCs w:val="24"/>
        </w:rPr>
      </w:pPr>
    </w:p>
    <w:p w14:paraId="5E7DA9BC" w14:textId="77777777" w:rsidR="00C66E44" w:rsidRPr="00FA734A" w:rsidRDefault="00C66E44" w:rsidP="00C66E44">
      <w:pPr>
        <w:pStyle w:val="BodyText"/>
        <w:ind w:left="720" w:hanging="720"/>
        <w:rPr>
          <w:rFonts w:ascii="Open Sans" w:hAnsi="Open Sans" w:cs="Open Sans"/>
          <w:b w:val="0"/>
          <w:bCs w:val="0"/>
          <w:sz w:val="24"/>
          <w:szCs w:val="24"/>
        </w:rPr>
      </w:pPr>
      <w:r w:rsidRPr="00FA734A">
        <w:rPr>
          <w:rFonts w:ascii="Open Sans" w:hAnsi="Open Sans" w:cs="Open Sans"/>
          <w:b w:val="0"/>
          <w:bCs w:val="0"/>
          <w:sz w:val="24"/>
          <w:szCs w:val="24"/>
        </w:rPr>
        <w:t>5.</w:t>
      </w:r>
      <w:r w:rsidRPr="00FA734A">
        <w:rPr>
          <w:rFonts w:ascii="Open Sans" w:hAnsi="Open Sans" w:cs="Open Sans"/>
          <w:b w:val="0"/>
          <w:bCs w:val="0"/>
          <w:sz w:val="24"/>
          <w:szCs w:val="24"/>
        </w:rPr>
        <w:tab/>
        <w:t>Expectations of the Reader’s continual ministerial development (CMD).</w:t>
      </w:r>
      <w:r w:rsidR="00125DE0">
        <w:rPr>
          <w:rFonts w:ascii="Open Sans" w:hAnsi="Open Sans" w:cs="Open Sans"/>
          <w:b w:val="0"/>
          <w:bCs w:val="0"/>
          <w:sz w:val="24"/>
          <w:szCs w:val="24"/>
        </w:rPr>
        <w:t xml:space="preserve"> </w:t>
      </w:r>
    </w:p>
    <w:p w14:paraId="15E569A4" w14:textId="77777777" w:rsidR="00C66E44" w:rsidRDefault="00125DE0" w:rsidP="00125DE0">
      <w:pPr>
        <w:pStyle w:val="BodyText"/>
        <w:ind w:left="720"/>
        <w:rPr>
          <w:rFonts w:ascii="Open Sans" w:hAnsi="Open Sans" w:cs="Open Sans"/>
          <w:b w:val="0"/>
          <w:bCs w:val="0"/>
          <w:sz w:val="24"/>
          <w:szCs w:val="24"/>
        </w:rPr>
      </w:pPr>
      <w:r>
        <w:rPr>
          <w:rFonts w:ascii="Open Sans" w:hAnsi="Open Sans" w:cs="Open Sans"/>
          <w:b w:val="0"/>
          <w:bCs w:val="0"/>
          <w:sz w:val="24"/>
          <w:szCs w:val="24"/>
        </w:rPr>
        <w:t>A</w:t>
      </w:r>
      <w:r w:rsidRPr="00125DE0">
        <w:rPr>
          <w:rFonts w:ascii="Open Sans" w:hAnsi="Open Sans" w:cs="Open Sans"/>
          <w:b w:val="0"/>
          <w:bCs w:val="0"/>
          <w:sz w:val="24"/>
          <w:szCs w:val="24"/>
        </w:rPr>
        <w:t>s lifelong learners it is particularly important that Readers continue to undertake further training</w:t>
      </w:r>
      <w:r w:rsidR="0027582F">
        <w:rPr>
          <w:rFonts w:ascii="Open Sans" w:hAnsi="Open Sans" w:cs="Open Sans"/>
          <w:b w:val="0"/>
          <w:bCs w:val="0"/>
          <w:sz w:val="24"/>
          <w:szCs w:val="24"/>
        </w:rPr>
        <w:t>;</w:t>
      </w:r>
    </w:p>
    <w:p w14:paraId="1D1271FA" w14:textId="77777777" w:rsidR="00125DE0" w:rsidRPr="00FA734A" w:rsidRDefault="00125DE0" w:rsidP="00125DE0"/>
    <w:p w14:paraId="67AB3C8A" w14:textId="77777777" w:rsidR="00C66E44" w:rsidRPr="00FA734A" w:rsidRDefault="00C66E44" w:rsidP="00C66E44">
      <w:pPr>
        <w:pStyle w:val="BodyText"/>
        <w:ind w:left="720" w:hanging="720"/>
        <w:rPr>
          <w:rFonts w:ascii="Open Sans" w:hAnsi="Open Sans" w:cs="Open Sans"/>
          <w:b w:val="0"/>
          <w:bCs w:val="0"/>
          <w:sz w:val="24"/>
          <w:szCs w:val="24"/>
        </w:rPr>
      </w:pPr>
      <w:r w:rsidRPr="00FA734A">
        <w:rPr>
          <w:rFonts w:ascii="Open Sans" w:hAnsi="Open Sans" w:cs="Open Sans"/>
          <w:b w:val="0"/>
          <w:bCs w:val="0"/>
          <w:sz w:val="24"/>
          <w:szCs w:val="24"/>
        </w:rPr>
        <w:t>6.</w:t>
      </w:r>
      <w:r w:rsidRPr="00FA734A">
        <w:rPr>
          <w:rFonts w:ascii="Open Sans" w:hAnsi="Open Sans" w:cs="Open Sans"/>
          <w:b w:val="0"/>
          <w:bCs w:val="0"/>
          <w:sz w:val="24"/>
          <w:szCs w:val="24"/>
        </w:rPr>
        <w:tab/>
        <w:t>Arrangement for reimbursement of expenses incurred through performance of the Reader’s ministry and CMD</w:t>
      </w:r>
      <w:r w:rsidR="0027582F">
        <w:rPr>
          <w:rFonts w:ascii="Open Sans" w:hAnsi="Open Sans" w:cs="Open Sans"/>
          <w:b w:val="0"/>
          <w:bCs w:val="0"/>
          <w:sz w:val="24"/>
          <w:szCs w:val="24"/>
        </w:rPr>
        <w:t>;</w:t>
      </w:r>
    </w:p>
    <w:p w14:paraId="2F3E673B" w14:textId="77777777" w:rsidR="00C66E44" w:rsidRPr="00FA734A" w:rsidRDefault="00C66E44" w:rsidP="00C66E44">
      <w:pPr>
        <w:pStyle w:val="BodyText"/>
        <w:ind w:left="720" w:hanging="720"/>
        <w:rPr>
          <w:rFonts w:ascii="Open Sans" w:hAnsi="Open Sans" w:cs="Open Sans"/>
          <w:b w:val="0"/>
          <w:bCs w:val="0"/>
          <w:sz w:val="24"/>
          <w:szCs w:val="24"/>
        </w:rPr>
      </w:pPr>
    </w:p>
    <w:p w14:paraId="080B07E5" w14:textId="77777777" w:rsidR="00C66E44" w:rsidRDefault="00C66E44" w:rsidP="00091E65">
      <w:pPr>
        <w:pStyle w:val="BodyText"/>
        <w:numPr>
          <w:ilvl w:val="0"/>
          <w:numId w:val="46"/>
        </w:numPr>
        <w:rPr>
          <w:rFonts w:ascii="Open Sans" w:hAnsi="Open Sans" w:cs="Open Sans"/>
          <w:b w:val="0"/>
          <w:bCs w:val="0"/>
          <w:sz w:val="24"/>
          <w:szCs w:val="24"/>
        </w:rPr>
      </w:pPr>
      <w:r w:rsidRPr="00FA734A">
        <w:rPr>
          <w:rFonts w:ascii="Open Sans" w:hAnsi="Open Sans" w:cs="Open Sans"/>
          <w:b w:val="0"/>
          <w:bCs w:val="0"/>
          <w:sz w:val="24"/>
          <w:szCs w:val="24"/>
        </w:rPr>
        <w:t xml:space="preserve">The date of the Reader’s three-year Review and Reflection (see Section </w:t>
      </w:r>
      <w:r w:rsidR="00ED2549">
        <w:rPr>
          <w:rFonts w:ascii="Open Sans" w:hAnsi="Open Sans" w:cs="Open Sans"/>
          <w:b w:val="0"/>
          <w:bCs w:val="0"/>
          <w:sz w:val="24"/>
          <w:szCs w:val="24"/>
        </w:rPr>
        <w:t>10</w:t>
      </w:r>
      <w:r w:rsidRPr="00FA734A">
        <w:rPr>
          <w:rFonts w:ascii="Open Sans" w:hAnsi="Open Sans" w:cs="Open Sans"/>
          <w:b w:val="0"/>
          <w:bCs w:val="0"/>
          <w:sz w:val="24"/>
          <w:szCs w:val="24"/>
        </w:rPr>
        <w:t xml:space="preserve"> for the Review and Reflection Procedure and rationale).</w:t>
      </w:r>
    </w:p>
    <w:p w14:paraId="2A3A9E48" w14:textId="77777777" w:rsidR="00125DE0" w:rsidRDefault="00125DE0" w:rsidP="00125DE0"/>
    <w:p w14:paraId="25D6EB94" w14:textId="77777777" w:rsidR="00125DE0" w:rsidRPr="00B56E1B" w:rsidRDefault="00125DE0" w:rsidP="00125DE0">
      <w:pPr>
        <w:rPr>
          <w:rFonts w:ascii="Open Sans" w:eastAsia="Times New Roman" w:hAnsi="Open Sans" w:cs="Open Sans"/>
          <w:color w:val="FF0000"/>
          <w:kern w:val="28"/>
          <w:sz w:val="24"/>
          <w:szCs w:val="24"/>
        </w:rPr>
      </w:pPr>
      <w:r w:rsidRPr="00125DE0">
        <w:rPr>
          <w:rFonts w:ascii="Open Sans" w:eastAsia="Times New Roman" w:hAnsi="Open Sans" w:cs="Open Sans"/>
          <w:kern w:val="28"/>
          <w:sz w:val="24"/>
          <w:szCs w:val="24"/>
        </w:rPr>
        <w:t>A sample working agreement can be found here:</w:t>
      </w:r>
      <w:r>
        <w:rPr>
          <w:rFonts w:ascii="Open Sans" w:eastAsia="Times New Roman" w:hAnsi="Open Sans" w:cs="Open Sans"/>
          <w:kern w:val="28"/>
          <w:sz w:val="24"/>
          <w:szCs w:val="24"/>
        </w:rPr>
        <w:t xml:space="preserve"> </w:t>
      </w:r>
      <w:hyperlink r:id="rId33" w:history="1">
        <w:r w:rsidR="00B56E1B" w:rsidRPr="00B56E1B">
          <w:rPr>
            <w:rStyle w:val="Hyperlink"/>
            <w:rFonts w:ascii="Open Sans" w:hAnsi="Open Sans" w:cs="Open Sans"/>
          </w:rPr>
          <w:t>https://www.chester.anglican.org/ministry/reader-ministry/</w:t>
        </w:r>
      </w:hyperlink>
      <w:r w:rsidR="00B56E1B" w:rsidRPr="00B56E1B">
        <w:rPr>
          <w:rFonts w:ascii="Open Sans" w:hAnsi="Open Sans" w:cs="Open Sans"/>
        </w:rPr>
        <w:t xml:space="preserve"> </w:t>
      </w:r>
    </w:p>
    <w:p w14:paraId="411841D1" w14:textId="77777777" w:rsidR="00C66E44" w:rsidRPr="00FA734A" w:rsidRDefault="00C66E44" w:rsidP="00912A41">
      <w:pPr>
        <w:pStyle w:val="BodyText"/>
        <w:outlineLvl w:val="2"/>
        <w:rPr>
          <w:rFonts w:ascii="Open Sans" w:hAnsi="Open Sans" w:cs="Open Sans"/>
          <w:b w:val="0"/>
          <w:bCs w:val="0"/>
          <w:sz w:val="24"/>
          <w:szCs w:val="24"/>
        </w:rPr>
      </w:pPr>
    </w:p>
    <w:p w14:paraId="5AA1B97A" w14:textId="77777777" w:rsidR="00C66E44" w:rsidRPr="00FA734A" w:rsidRDefault="002E3C0A" w:rsidP="00906E8E">
      <w:pPr>
        <w:pStyle w:val="Heading2"/>
        <w:rPr>
          <w:rFonts w:ascii="Open Sans" w:hAnsi="Open Sans" w:cs="Open Sans"/>
        </w:rPr>
      </w:pPr>
      <w:bookmarkStart w:id="96" w:name="_Toc348107323"/>
      <w:bookmarkStart w:id="97" w:name="_Toc348619655"/>
      <w:bookmarkStart w:id="98" w:name="_Toc90285021"/>
      <w:r>
        <w:rPr>
          <w:rFonts w:ascii="Open Sans" w:hAnsi="Open Sans" w:cs="Open Sans"/>
        </w:rPr>
        <w:t>7</w:t>
      </w:r>
      <w:r w:rsidR="004F3361" w:rsidRPr="00FA734A">
        <w:rPr>
          <w:rFonts w:ascii="Open Sans" w:hAnsi="Open Sans" w:cs="Open Sans"/>
        </w:rPr>
        <w:t>.1</w:t>
      </w:r>
      <w:r w:rsidR="004F3361" w:rsidRPr="00FA734A">
        <w:rPr>
          <w:rFonts w:ascii="Open Sans" w:hAnsi="Open Sans" w:cs="Open Sans"/>
        </w:rPr>
        <w:tab/>
      </w:r>
      <w:r w:rsidR="00C66E44" w:rsidRPr="00FA734A">
        <w:rPr>
          <w:rFonts w:ascii="Open Sans" w:hAnsi="Open Sans" w:cs="Open Sans"/>
        </w:rPr>
        <w:t xml:space="preserve">For </w:t>
      </w:r>
      <w:r w:rsidR="00F41FB4" w:rsidRPr="00FA734A">
        <w:rPr>
          <w:rFonts w:ascii="Open Sans" w:hAnsi="Open Sans" w:cs="Open Sans"/>
        </w:rPr>
        <w:t>N</w:t>
      </w:r>
      <w:r w:rsidR="00C66E44" w:rsidRPr="00FA734A">
        <w:rPr>
          <w:rFonts w:ascii="Open Sans" w:hAnsi="Open Sans" w:cs="Open Sans"/>
        </w:rPr>
        <w:t>ew Readers:</w:t>
      </w:r>
      <w:bookmarkEnd w:id="96"/>
      <w:bookmarkEnd w:id="97"/>
      <w:bookmarkEnd w:id="98"/>
    </w:p>
    <w:p w14:paraId="09557343" w14:textId="77777777" w:rsidR="00C66E44" w:rsidRPr="00FA734A" w:rsidRDefault="00C66E44" w:rsidP="00C66E44">
      <w:pPr>
        <w:pStyle w:val="BodyText"/>
        <w:rPr>
          <w:rFonts w:ascii="Open Sans" w:hAnsi="Open Sans" w:cs="Open Sans"/>
          <w:b w:val="0"/>
          <w:bCs w:val="0"/>
          <w:sz w:val="24"/>
          <w:szCs w:val="24"/>
        </w:rPr>
      </w:pPr>
    </w:p>
    <w:p w14:paraId="2E338112" w14:textId="77777777" w:rsidR="001B6A79" w:rsidRPr="00FA734A" w:rsidRDefault="00125DE0" w:rsidP="00FA734A">
      <w:pPr>
        <w:rPr>
          <w:rFonts w:ascii="Open Sans" w:hAnsi="Open Sans" w:cs="Open Sans"/>
          <w:sz w:val="24"/>
        </w:rPr>
      </w:pPr>
      <w:r w:rsidRPr="00125DE0">
        <w:rPr>
          <w:rFonts w:ascii="Open Sans" w:hAnsi="Open Sans" w:cs="Open Sans"/>
          <w:sz w:val="24"/>
        </w:rPr>
        <w:t>Before licensing</w:t>
      </w:r>
      <w:r w:rsidR="007916E6">
        <w:rPr>
          <w:rFonts w:ascii="Open Sans" w:hAnsi="Open Sans" w:cs="Open Sans"/>
          <w:sz w:val="24"/>
        </w:rPr>
        <w:t>,</w:t>
      </w:r>
      <w:r w:rsidRPr="00125DE0">
        <w:rPr>
          <w:rFonts w:ascii="Open Sans" w:hAnsi="Open Sans" w:cs="Open Sans"/>
          <w:sz w:val="24"/>
        </w:rPr>
        <w:t xml:space="preserve"> the Reader candidate should establish a written working agreement with </w:t>
      </w:r>
      <w:r w:rsidR="00202233">
        <w:rPr>
          <w:rFonts w:ascii="Open Sans" w:hAnsi="Open Sans" w:cs="Open Sans"/>
          <w:sz w:val="24"/>
        </w:rPr>
        <w:t>their</w:t>
      </w:r>
      <w:r w:rsidRPr="00125DE0">
        <w:rPr>
          <w:rFonts w:ascii="Open Sans" w:hAnsi="Open Sans" w:cs="Open Sans"/>
          <w:sz w:val="24"/>
        </w:rPr>
        <w:t xml:space="preserve"> incumbent which should then go to the PCC for formal endorsement. The Director of Studies, Deanery sub-warden and mentor can advise if required.</w:t>
      </w:r>
    </w:p>
    <w:p w14:paraId="08EB5E11" w14:textId="77777777" w:rsidR="00C66E44" w:rsidRPr="00FA734A" w:rsidRDefault="003E54AD" w:rsidP="002E3C0A">
      <w:pPr>
        <w:pStyle w:val="Heading2"/>
        <w:rPr>
          <w:rFonts w:ascii="Open Sans" w:hAnsi="Open Sans" w:cs="Open Sans"/>
        </w:rPr>
      </w:pPr>
      <w:bookmarkStart w:id="99" w:name="_Toc348107324"/>
      <w:bookmarkStart w:id="100" w:name="_Toc348619656"/>
      <w:r w:rsidRPr="00125DE0">
        <w:rPr>
          <w:rFonts w:ascii="Open Sans" w:hAnsi="Open Sans" w:cs="Open Sans"/>
          <w:sz w:val="24"/>
        </w:rPr>
        <w:br w:type="page"/>
      </w:r>
      <w:bookmarkStart w:id="101" w:name="_Toc90285022"/>
      <w:r w:rsidR="002E3C0A">
        <w:rPr>
          <w:rFonts w:ascii="Open Sans" w:hAnsi="Open Sans" w:cs="Open Sans"/>
        </w:rPr>
        <w:lastRenderedPageBreak/>
        <w:t>7</w:t>
      </w:r>
      <w:r w:rsidR="004F3361" w:rsidRPr="00FA734A">
        <w:rPr>
          <w:rFonts w:ascii="Open Sans" w:hAnsi="Open Sans" w:cs="Open Sans"/>
        </w:rPr>
        <w:t>.</w:t>
      </w:r>
      <w:r w:rsidR="00C82FB5" w:rsidRPr="00FA734A">
        <w:rPr>
          <w:rFonts w:ascii="Open Sans" w:hAnsi="Open Sans" w:cs="Open Sans"/>
        </w:rPr>
        <w:t>2</w:t>
      </w:r>
      <w:r w:rsidR="004F3361" w:rsidRPr="00FA734A">
        <w:rPr>
          <w:rFonts w:ascii="Open Sans" w:hAnsi="Open Sans" w:cs="Open Sans"/>
        </w:rPr>
        <w:tab/>
      </w:r>
      <w:r w:rsidR="00C66E44" w:rsidRPr="00FA734A">
        <w:rPr>
          <w:rFonts w:ascii="Open Sans" w:hAnsi="Open Sans" w:cs="Open Sans"/>
        </w:rPr>
        <w:t xml:space="preserve">For </w:t>
      </w:r>
      <w:r w:rsidR="00F41FB4" w:rsidRPr="00FA734A">
        <w:rPr>
          <w:rFonts w:ascii="Open Sans" w:hAnsi="Open Sans" w:cs="Open Sans"/>
        </w:rPr>
        <w:t>L</w:t>
      </w:r>
      <w:r w:rsidR="00C66E44" w:rsidRPr="00FA734A">
        <w:rPr>
          <w:rFonts w:ascii="Open Sans" w:hAnsi="Open Sans" w:cs="Open Sans"/>
        </w:rPr>
        <w:t>icensed Readers:</w:t>
      </w:r>
      <w:bookmarkEnd w:id="99"/>
      <w:bookmarkEnd w:id="100"/>
      <w:bookmarkEnd w:id="101"/>
    </w:p>
    <w:p w14:paraId="48847370" w14:textId="77777777" w:rsidR="00C66E44" w:rsidRPr="00FA734A" w:rsidRDefault="00C66E44" w:rsidP="00C66E44">
      <w:pPr>
        <w:pStyle w:val="BodyText"/>
        <w:rPr>
          <w:rFonts w:ascii="Open Sans" w:hAnsi="Open Sans" w:cs="Open Sans"/>
          <w:b w:val="0"/>
          <w:bCs w:val="0"/>
          <w:sz w:val="24"/>
          <w:szCs w:val="24"/>
        </w:rPr>
      </w:pPr>
    </w:p>
    <w:p w14:paraId="1C4D718C" w14:textId="77777777" w:rsidR="00125DE0" w:rsidRDefault="00125DE0" w:rsidP="00125DE0">
      <w:pPr>
        <w:pStyle w:val="BodyText"/>
        <w:rPr>
          <w:rFonts w:ascii="Open Sans" w:hAnsi="Open Sans" w:cs="Open Sans"/>
          <w:b w:val="0"/>
          <w:bCs w:val="0"/>
          <w:sz w:val="24"/>
          <w:szCs w:val="24"/>
        </w:rPr>
      </w:pPr>
      <w:r>
        <w:rPr>
          <w:rFonts w:ascii="Open Sans" w:hAnsi="Open Sans" w:cs="Open Sans"/>
          <w:b w:val="0"/>
          <w:bCs w:val="0"/>
          <w:sz w:val="24"/>
          <w:szCs w:val="24"/>
        </w:rPr>
        <w:t>S</w:t>
      </w:r>
      <w:r w:rsidRPr="00125DE0">
        <w:rPr>
          <w:rFonts w:ascii="Open Sans" w:hAnsi="Open Sans" w:cs="Open Sans"/>
          <w:b w:val="0"/>
          <w:bCs w:val="0"/>
          <w:sz w:val="24"/>
          <w:szCs w:val="24"/>
        </w:rPr>
        <w:t>hould an already licensed Reader not have a written working agreement then one should be drawn up and put into place as soon as possible and this includes taking it to the PCC for endorsement.</w:t>
      </w:r>
    </w:p>
    <w:p w14:paraId="6209C3E0" w14:textId="77777777" w:rsidR="00125DE0" w:rsidRPr="00125DE0" w:rsidRDefault="00125DE0" w:rsidP="00125DE0"/>
    <w:p w14:paraId="2BAC552C" w14:textId="77777777" w:rsidR="00B72E0B" w:rsidRDefault="00125DE0" w:rsidP="00125DE0">
      <w:pPr>
        <w:pStyle w:val="BodyText"/>
        <w:rPr>
          <w:rFonts w:ascii="Open Sans" w:hAnsi="Open Sans" w:cs="Open Sans"/>
          <w:b w:val="0"/>
          <w:bCs w:val="0"/>
          <w:sz w:val="24"/>
          <w:szCs w:val="24"/>
        </w:rPr>
      </w:pPr>
      <w:r w:rsidRPr="00125DE0">
        <w:rPr>
          <w:rFonts w:ascii="Open Sans" w:hAnsi="Open Sans" w:cs="Open Sans"/>
          <w:b w:val="0"/>
          <w:bCs w:val="0"/>
          <w:sz w:val="24"/>
          <w:szCs w:val="24"/>
        </w:rPr>
        <w:t>Reviewing and updating the working agreement should form part of the three-yearly review process</w:t>
      </w:r>
      <w:r>
        <w:rPr>
          <w:rFonts w:ascii="Open Sans" w:hAnsi="Open Sans" w:cs="Open Sans"/>
          <w:b w:val="0"/>
          <w:bCs w:val="0"/>
          <w:sz w:val="24"/>
          <w:szCs w:val="24"/>
        </w:rPr>
        <w:t>.</w:t>
      </w:r>
    </w:p>
    <w:p w14:paraId="0D4C48F0" w14:textId="77777777" w:rsidR="00125DE0" w:rsidRPr="00FA734A" w:rsidRDefault="00125DE0" w:rsidP="00125DE0"/>
    <w:p w14:paraId="4296CB65" w14:textId="77777777" w:rsidR="00C66E44" w:rsidRPr="00FA734A" w:rsidRDefault="00C66E44" w:rsidP="00C66E44">
      <w:pPr>
        <w:pStyle w:val="BodyText"/>
        <w:rPr>
          <w:rFonts w:ascii="Open Sans" w:hAnsi="Open Sans" w:cs="Open Sans"/>
          <w:b w:val="0"/>
          <w:bCs w:val="0"/>
          <w:sz w:val="24"/>
          <w:szCs w:val="24"/>
        </w:rPr>
      </w:pPr>
      <w:r w:rsidRPr="00FA734A">
        <w:rPr>
          <w:rFonts w:ascii="Open Sans" w:hAnsi="Open Sans" w:cs="Open Sans"/>
          <w:b w:val="0"/>
          <w:bCs w:val="0"/>
          <w:sz w:val="24"/>
          <w:szCs w:val="24"/>
        </w:rPr>
        <w:t>In every case, particular attention should be given to opportunities for CMD.</w:t>
      </w:r>
      <w:r w:rsidR="001438A9"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The agreement and its outworking in practice will be considered as part of the ministerial review process.</w:t>
      </w:r>
    </w:p>
    <w:p w14:paraId="2E05C1FA" w14:textId="77777777" w:rsidR="00F41FB4" w:rsidRPr="00FA734A" w:rsidRDefault="00F41FB4" w:rsidP="00C66E44">
      <w:pPr>
        <w:pStyle w:val="BodyText"/>
        <w:rPr>
          <w:rFonts w:ascii="Open Sans" w:hAnsi="Open Sans" w:cs="Open Sans"/>
          <w:b w:val="0"/>
          <w:bCs w:val="0"/>
          <w:sz w:val="24"/>
          <w:szCs w:val="24"/>
        </w:rPr>
      </w:pPr>
    </w:p>
    <w:p w14:paraId="2DEF56F5" w14:textId="77777777" w:rsidR="00C66E44" w:rsidRPr="00FA734A" w:rsidRDefault="00C66E44" w:rsidP="00C66E44">
      <w:pPr>
        <w:pStyle w:val="BodyText"/>
        <w:rPr>
          <w:rFonts w:ascii="Open Sans" w:hAnsi="Open Sans" w:cs="Open Sans"/>
          <w:b w:val="0"/>
          <w:bCs w:val="0"/>
          <w:sz w:val="24"/>
          <w:szCs w:val="24"/>
        </w:rPr>
      </w:pPr>
      <w:r w:rsidRPr="00FA734A">
        <w:rPr>
          <w:rFonts w:ascii="Open Sans" w:hAnsi="Open Sans" w:cs="Open Sans"/>
          <w:b w:val="0"/>
          <w:bCs w:val="0"/>
          <w:sz w:val="24"/>
          <w:szCs w:val="24"/>
        </w:rPr>
        <w:t>The above principles are expressed in full in the ’Bishops’ Regulations for Reader Ministry’.</w:t>
      </w:r>
    </w:p>
    <w:p w14:paraId="51E7C540" w14:textId="77777777" w:rsidR="009F228E" w:rsidRPr="00FA734A" w:rsidRDefault="009F228E" w:rsidP="00FA734A">
      <w:pPr>
        <w:rPr>
          <w:rFonts w:ascii="Open Sans" w:hAnsi="Open Sans" w:cs="Open Sans"/>
        </w:rPr>
      </w:pPr>
    </w:p>
    <w:p w14:paraId="438716B2" w14:textId="77777777" w:rsidR="00C66E44" w:rsidRPr="00FA734A" w:rsidRDefault="002E3C0A" w:rsidP="00906E8E">
      <w:pPr>
        <w:pStyle w:val="Heading2"/>
        <w:rPr>
          <w:rFonts w:ascii="Open Sans" w:hAnsi="Open Sans" w:cs="Open Sans"/>
        </w:rPr>
      </w:pPr>
      <w:bookmarkStart w:id="102" w:name="_Toc348107325"/>
      <w:bookmarkStart w:id="103" w:name="_Toc348619657"/>
      <w:bookmarkStart w:id="104" w:name="_Toc90285023"/>
      <w:r>
        <w:rPr>
          <w:rFonts w:ascii="Open Sans" w:hAnsi="Open Sans" w:cs="Open Sans"/>
        </w:rPr>
        <w:t>7</w:t>
      </w:r>
      <w:r w:rsidR="004F3361" w:rsidRPr="00FA734A">
        <w:rPr>
          <w:rFonts w:ascii="Open Sans" w:hAnsi="Open Sans" w:cs="Open Sans"/>
        </w:rPr>
        <w:t>.</w:t>
      </w:r>
      <w:r w:rsidR="00C82FB5" w:rsidRPr="00FA734A">
        <w:rPr>
          <w:rFonts w:ascii="Open Sans" w:hAnsi="Open Sans" w:cs="Open Sans"/>
        </w:rPr>
        <w:t>3</w:t>
      </w:r>
      <w:r w:rsidR="00C82FB5" w:rsidRPr="00FA734A">
        <w:rPr>
          <w:rFonts w:ascii="Open Sans" w:hAnsi="Open Sans" w:cs="Open Sans"/>
        </w:rPr>
        <w:tab/>
      </w:r>
      <w:r w:rsidR="00C66E44" w:rsidRPr="00FA734A">
        <w:rPr>
          <w:rFonts w:ascii="Open Sans" w:hAnsi="Open Sans" w:cs="Open Sans"/>
        </w:rPr>
        <w:t>The Process</w:t>
      </w:r>
      <w:bookmarkEnd w:id="102"/>
      <w:bookmarkEnd w:id="103"/>
      <w:bookmarkEnd w:id="104"/>
    </w:p>
    <w:p w14:paraId="307E7A77" w14:textId="77777777" w:rsidR="00C66E44" w:rsidRPr="00FA734A" w:rsidRDefault="00C66E44" w:rsidP="00C66E44">
      <w:pPr>
        <w:pStyle w:val="BodyText"/>
        <w:rPr>
          <w:rFonts w:ascii="Open Sans" w:hAnsi="Open Sans" w:cs="Open Sans"/>
          <w:b w:val="0"/>
          <w:bCs w:val="0"/>
          <w:sz w:val="24"/>
          <w:szCs w:val="24"/>
        </w:rPr>
      </w:pPr>
    </w:p>
    <w:p w14:paraId="7F2CEBDC" w14:textId="77777777" w:rsidR="00C66E44" w:rsidRPr="00FA734A" w:rsidRDefault="00C66E44" w:rsidP="00C66E44">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It is assumed that careful thought will already have been given informally to the particular expression the Reader’s ministry will have, and </w:t>
      </w:r>
      <w:r w:rsidR="00105EF0">
        <w:rPr>
          <w:rFonts w:ascii="Open Sans" w:hAnsi="Open Sans" w:cs="Open Sans"/>
          <w:b w:val="0"/>
          <w:bCs w:val="0"/>
          <w:sz w:val="24"/>
          <w:szCs w:val="24"/>
        </w:rPr>
        <w:t>their</w:t>
      </w:r>
      <w:r w:rsidRPr="00FA734A">
        <w:rPr>
          <w:rFonts w:ascii="Open Sans" w:hAnsi="Open Sans" w:cs="Open Sans"/>
          <w:b w:val="0"/>
          <w:bCs w:val="0"/>
          <w:sz w:val="24"/>
          <w:szCs w:val="24"/>
        </w:rPr>
        <w:t xml:space="preserve"> relationship to other ministers and structures, before the written agreement is actually drawn up.</w:t>
      </w:r>
    </w:p>
    <w:p w14:paraId="796165CF" w14:textId="77777777" w:rsidR="00C66E44" w:rsidRPr="00FA734A" w:rsidRDefault="00C66E44" w:rsidP="00C66E44">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 </w:t>
      </w:r>
    </w:p>
    <w:p w14:paraId="288B9F07" w14:textId="77777777" w:rsidR="00C66E44" w:rsidRPr="00FA734A" w:rsidRDefault="00C66E44" w:rsidP="00C66E44">
      <w:pPr>
        <w:pStyle w:val="BodyText"/>
        <w:rPr>
          <w:rFonts w:ascii="Open Sans" w:hAnsi="Open Sans" w:cs="Open Sans"/>
          <w:b w:val="0"/>
          <w:bCs w:val="0"/>
          <w:sz w:val="24"/>
          <w:szCs w:val="24"/>
        </w:rPr>
      </w:pPr>
      <w:r w:rsidRPr="00FA734A">
        <w:rPr>
          <w:rFonts w:ascii="Open Sans" w:hAnsi="Open Sans" w:cs="Open Sans"/>
          <w:b w:val="0"/>
          <w:bCs w:val="0"/>
          <w:sz w:val="24"/>
          <w:szCs w:val="24"/>
        </w:rPr>
        <w:t>In practice, there needs to be an informal conversation between the candidate and the incumbent, exploring together the areas listed above. Where a number of lay and ordained ministers (obviously including Readers) work together in ministry as a team, this conversation might usefully include the other team members. The written agreement might well reflect the collaborative context of their ministry.</w:t>
      </w:r>
    </w:p>
    <w:p w14:paraId="0F608785" w14:textId="77777777" w:rsidR="00C66E44" w:rsidRPr="00FA734A" w:rsidRDefault="00C66E44" w:rsidP="00C66E44">
      <w:pPr>
        <w:pStyle w:val="BodyText"/>
        <w:rPr>
          <w:rFonts w:ascii="Open Sans" w:hAnsi="Open Sans" w:cs="Open Sans"/>
          <w:b w:val="0"/>
          <w:bCs w:val="0"/>
          <w:sz w:val="24"/>
          <w:szCs w:val="24"/>
        </w:rPr>
      </w:pPr>
    </w:p>
    <w:p w14:paraId="053BA0BC" w14:textId="77777777" w:rsidR="00C66E44" w:rsidRPr="00FA734A" w:rsidRDefault="00C66E44" w:rsidP="00C66E44">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A draft agreement should be drawn up and the team reach agreement together on a final version in the case of a new Reader, and to the </w:t>
      </w:r>
      <w:r w:rsidR="0018613D" w:rsidRPr="00FA734A">
        <w:rPr>
          <w:rFonts w:ascii="Open Sans" w:hAnsi="Open Sans" w:cs="Open Sans"/>
          <w:b w:val="0"/>
          <w:bCs w:val="0"/>
          <w:sz w:val="24"/>
          <w:szCs w:val="24"/>
        </w:rPr>
        <w:t>Director of Studies for Readers</w:t>
      </w:r>
      <w:r w:rsidRPr="00FA734A">
        <w:rPr>
          <w:rFonts w:ascii="Open Sans" w:hAnsi="Open Sans" w:cs="Open Sans"/>
          <w:b w:val="0"/>
          <w:bCs w:val="0"/>
          <w:sz w:val="24"/>
          <w:szCs w:val="24"/>
        </w:rPr>
        <w:t xml:space="preserve"> and then taken to the PCC for endorsement.</w:t>
      </w:r>
    </w:p>
    <w:p w14:paraId="5B91EE3D" w14:textId="77777777" w:rsidR="00C66E44" w:rsidRPr="00FA734A" w:rsidRDefault="00C66E44" w:rsidP="00C66E44">
      <w:pPr>
        <w:pStyle w:val="BodyText"/>
        <w:rPr>
          <w:rFonts w:ascii="Open Sans" w:hAnsi="Open Sans" w:cs="Open Sans"/>
          <w:b w:val="0"/>
          <w:bCs w:val="0"/>
          <w:sz w:val="24"/>
          <w:szCs w:val="24"/>
        </w:rPr>
      </w:pPr>
    </w:p>
    <w:p w14:paraId="086D7EDE" w14:textId="77777777" w:rsidR="00C66E44" w:rsidRPr="00FA734A" w:rsidRDefault="00C66E44" w:rsidP="00C66E44">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The purpose of taking the agreement to the PCC is to clarify the Reader’s role with other leaders in the local church or team ministry, and also to enable </w:t>
      </w:r>
      <w:r w:rsidR="00125DE0" w:rsidRPr="00125DE0">
        <w:rPr>
          <w:rFonts w:ascii="Open Sans" w:hAnsi="Open Sans" w:cs="Open Sans"/>
          <w:b w:val="0"/>
          <w:bCs w:val="0"/>
          <w:sz w:val="24"/>
          <w:szCs w:val="24"/>
        </w:rPr>
        <w:t>and also to enable those who represent the congregation to know the particular shape of the Reader’s ministry so that they can both support and pray appropriately.</w:t>
      </w:r>
    </w:p>
    <w:p w14:paraId="6BA8C2EB" w14:textId="77777777" w:rsidR="00125DE0" w:rsidRDefault="00125DE0" w:rsidP="00C66E44">
      <w:pPr>
        <w:pStyle w:val="BodyText"/>
        <w:rPr>
          <w:rFonts w:ascii="Open Sans" w:hAnsi="Open Sans" w:cs="Open Sans"/>
          <w:b w:val="0"/>
          <w:bCs w:val="0"/>
          <w:sz w:val="24"/>
          <w:szCs w:val="24"/>
        </w:rPr>
      </w:pPr>
    </w:p>
    <w:p w14:paraId="444A9B05" w14:textId="77777777" w:rsidR="00C66E44" w:rsidRPr="00FA734A" w:rsidRDefault="00C66E44" w:rsidP="00C66E44">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Copies of the written working agreement should be kept by the Reader, the incumbent and the Secretary of the PCC to which the Reader is licensed. A copy </w:t>
      </w:r>
      <w:r w:rsidRPr="00FA734A">
        <w:rPr>
          <w:rFonts w:ascii="Open Sans" w:hAnsi="Open Sans" w:cs="Open Sans"/>
          <w:b w:val="0"/>
          <w:bCs w:val="0"/>
          <w:sz w:val="24"/>
          <w:szCs w:val="24"/>
        </w:rPr>
        <w:lastRenderedPageBreak/>
        <w:t>could be made available for the person undertaking the review of the Reader’s ministry at the appropriate time.</w:t>
      </w:r>
    </w:p>
    <w:p w14:paraId="7D29ED26" w14:textId="77777777" w:rsidR="00C66E44" w:rsidRPr="00FA734A" w:rsidRDefault="00C66E44" w:rsidP="00C66E44">
      <w:pPr>
        <w:pStyle w:val="BodyText"/>
        <w:rPr>
          <w:rFonts w:ascii="Open Sans" w:hAnsi="Open Sans" w:cs="Open Sans"/>
          <w:b w:val="0"/>
          <w:bCs w:val="0"/>
          <w:sz w:val="24"/>
          <w:szCs w:val="24"/>
        </w:rPr>
      </w:pPr>
    </w:p>
    <w:p w14:paraId="4C7BBEF1" w14:textId="77777777" w:rsidR="00C66E44" w:rsidRPr="00FA734A" w:rsidRDefault="00C66E44" w:rsidP="00C66E44">
      <w:pPr>
        <w:pStyle w:val="BodyText"/>
        <w:rPr>
          <w:rFonts w:ascii="Open Sans" w:hAnsi="Open Sans" w:cs="Open Sans"/>
          <w:b w:val="0"/>
          <w:bCs w:val="0"/>
          <w:sz w:val="24"/>
          <w:szCs w:val="24"/>
        </w:rPr>
      </w:pPr>
      <w:r w:rsidRPr="00FA734A">
        <w:rPr>
          <w:rFonts w:ascii="Open Sans" w:hAnsi="Open Sans" w:cs="Open Sans"/>
          <w:b w:val="0"/>
          <w:bCs w:val="0"/>
          <w:sz w:val="24"/>
          <w:szCs w:val="24"/>
        </w:rPr>
        <w:t>It is emphasized that the process of discussing and agreeing the Written Working Agreement is very important. It is common sense that the discipline of a periodic review (perhaps relatively informally) of the Reader’s ministry, and of all the things the Reader is doing, is both beneficial and motivating.</w:t>
      </w:r>
    </w:p>
    <w:p w14:paraId="4259125F" w14:textId="77777777" w:rsidR="00C66E44" w:rsidRPr="00FA734A" w:rsidRDefault="00C66E44" w:rsidP="00C66E44">
      <w:pPr>
        <w:pStyle w:val="BodyText"/>
        <w:rPr>
          <w:rFonts w:ascii="Open Sans" w:hAnsi="Open Sans" w:cs="Open Sans"/>
          <w:b w:val="0"/>
          <w:bCs w:val="0"/>
          <w:sz w:val="24"/>
          <w:szCs w:val="24"/>
        </w:rPr>
      </w:pPr>
    </w:p>
    <w:p w14:paraId="6E2292C9" w14:textId="77777777" w:rsidR="00C66E44" w:rsidRPr="00FA734A" w:rsidRDefault="002E3C0A" w:rsidP="00906E8E">
      <w:pPr>
        <w:pStyle w:val="Heading2"/>
        <w:rPr>
          <w:rFonts w:ascii="Open Sans" w:hAnsi="Open Sans" w:cs="Open Sans"/>
        </w:rPr>
      </w:pPr>
      <w:bookmarkStart w:id="105" w:name="_Toc348107326"/>
      <w:bookmarkStart w:id="106" w:name="_Toc348619658"/>
      <w:bookmarkStart w:id="107" w:name="_Toc90285024"/>
      <w:r>
        <w:rPr>
          <w:rFonts w:ascii="Open Sans" w:hAnsi="Open Sans" w:cs="Open Sans"/>
        </w:rPr>
        <w:t>7</w:t>
      </w:r>
      <w:r w:rsidR="004F3361" w:rsidRPr="00FA734A">
        <w:rPr>
          <w:rFonts w:ascii="Open Sans" w:hAnsi="Open Sans" w:cs="Open Sans"/>
        </w:rPr>
        <w:t>.</w:t>
      </w:r>
      <w:r w:rsidR="00C82FB5" w:rsidRPr="00FA734A">
        <w:rPr>
          <w:rFonts w:ascii="Open Sans" w:hAnsi="Open Sans" w:cs="Open Sans"/>
        </w:rPr>
        <w:t>4</w:t>
      </w:r>
      <w:r w:rsidR="004F3361" w:rsidRPr="00FA734A">
        <w:rPr>
          <w:rFonts w:ascii="Open Sans" w:hAnsi="Open Sans" w:cs="Open Sans"/>
        </w:rPr>
        <w:t>.</w:t>
      </w:r>
      <w:r w:rsidR="004F3361" w:rsidRPr="00FA734A">
        <w:rPr>
          <w:rFonts w:ascii="Open Sans" w:hAnsi="Open Sans" w:cs="Open Sans"/>
        </w:rPr>
        <w:tab/>
      </w:r>
      <w:r w:rsidR="00C66E44" w:rsidRPr="00FA734A">
        <w:rPr>
          <w:rFonts w:ascii="Open Sans" w:hAnsi="Open Sans" w:cs="Open Sans"/>
        </w:rPr>
        <w:t>Check</w:t>
      </w:r>
      <w:r w:rsidR="00B72E0B" w:rsidRPr="00FA734A">
        <w:rPr>
          <w:rFonts w:ascii="Open Sans" w:hAnsi="Open Sans" w:cs="Open Sans"/>
        </w:rPr>
        <w:t>l</w:t>
      </w:r>
      <w:r w:rsidR="00C66E44" w:rsidRPr="00FA734A">
        <w:rPr>
          <w:rFonts w:ascii="Open Sans" w:hAnsi="Open Sans" w:cs="Open Sans"/>
        </w:rPr>
        <w:t>ist</w:t>
      </w:r>
      <w:bookmarkEnd w:id="105"/>
      <w:bookmarkEnd w:id="106"/>
      <w:bookmarkEnd w:id="107"/>
    </w:p>
    <w:p w14:paraId="3F6625C7" w14:textId="77777777" w:rsidR="00B72E0B" w:rsidRPr="00FA734A" w:rsidRDefault="00B72E0B" w:rsidP="00B72E0B">
      <w:pPr>
        <w:rPr>
          <w:rFonts w:ascii="Open Sans" w:hAnsi="Open Sans" w:cs="Open Sans"/>
        </w:rPr>
      </w:pPr>
    </w:p>
    <w:p w14:paraId="4CC40767" w14:textId="77777777" w:rsidR="00C66E44" w:rsidRPr="00FA734A" w:rsidRDefault="00C66E44" w:rsidP="00C66E44">
      <w:pPr>
        <w:pStyle w:val="BodyText"/>
        <w:rPr>
          <w:rFonts w:ascii="Open Sans" w:hAnsi="Open Sans" w:cs="Open Sans"/>
          <w:b w:val="0"/>
          <w:bCs w:val="0"/>
          <w:sz w:val="24"/>
          <w:szCs w:val="24"/>
        </w:rPr>
      </w:pPr>
      <w:r w:rsidRPr="00FA734A">
        <w:rPr>
          <w:rFonts w:ascii="Open Sans" w:hAnsi="Open Sans" w:cs="Open Sans"/>
          <w:b w:val="0"/>
          <w:bCs w:val="0"/>
          <w:sz w:val="24"/>
          <w:szCs w:val="24"/>
        </w:rPr>
        <w:t>In drafting the agreement, careful attention will, therefore, have to be given to the following items:</w:t>
      </w:r>
    </w:p>
    <w:p w14:paraId="175CD888" w14:textId="77777777" w:rsidR="00C66E44" w:rsidRPr="00FA734A" w:rsidRDefault="00C66E44" w:rsidP="00A772FF">
      <w:pPr>
        <w:numPr>
          <w:ilvl w:val="0"/>
          <w:numId w:val="13"/>
        </w:numPr>
        <w:rPr>
          <w:rFonts w:ascii="Open Sans" w:hAnsi="Open Sans" w:cs="Open Sans"/>
          <w:bCs/>
          <w:sz w:val="24"/>
          <w:szCs w:val="24"/>
        </w:rPr>
      </w:pPr>
      <w:r w:rsidRPr="00FA734A">
        <w:rPr>
          <w:rFonts w:ascii="Open Sans" w:hAnsi="Open Sans" w:cs="Open Sans"/>
          <w:bCs/>
          <w:sz w:val="24"/>
          <w:szCs w:val="24"/>
        </w:rPr>
        <w:t xml:space="preserve">Expectations </w:t>
      </w:r>
      <w:r w:rsidR="00325FD4" w:rsidRPr="003E54AD">
        <w:rPr>
          <w:rFonts w:ascii="Open Sans" w:hAnsi="Open Sans" w:cs="Open Sans"/>
          <w:bCs/>
          <w:sz w:val="24"/>
          <w:szCs w:val="24"/>
        </w:rPr>
        <w:t>–</w:t>
      </w:r>
      <w:r w:rsidRPr="00FA734A">
        <w:rPr>
          <w:rFonts w:ascii="Open Sans" w:hAnsi="Open Sans" w:cs="Open Sans"/>
          <w:bCs/>
          <w:sz w:val="24"/>
          <w:szCs w:val="24"/>
        </w:rPr>
        <w:t xml:space="preserve"> what the parish expects of the Reader and vice versa.</w:t>
      </w:r>
    </w:p>
    <w:p w14:paraId="5FEB9246" w14:textId="77777777" w:rsidR="00C66E44" w:rsidRPr="00FA734A" w:rsidRDefault="00C66E44" w:rsidP="00A772FF">
      <w:pPr>
        <w:pStyle w:val="BodyText"/>
        <w:numPr>
          <w:ilvl w:val="0"/>
          <w:numId w:val="13"/>
        </w:numPr>
        <w:rPr>
          <w:rFonts w:ascii="Open Sans" w:hAnsi="Open Sans" w:cs="Open Sans"/>
          <w:b w:val="0"/>
          <w:bCs w:val="0"/>
          <w:sz w:val="24"/>
          <w:szCs w:val="24"/>
        </w:rPr>
      </w:pPr>
      <w:r w:rsidRPr="00FA734A">
        <w:rPr>
          <w:rFonts w:ascii="Open Sans" w:hAnsi="Open Sans" w:cs="Open Sans"/>
          <w:b w:val="0"/>
          <w:bCs w:val="0"/>
          <w:sz w:val="24"/>
          <w:szCs w:val="24"/>
        </w:rPr>
        <w:t>Responsibilities</w:t>
      </w:r>
      <w:r w:rsidR="0027582F">
        <w:rPr>
          <w:rFonts w:ascii="Open Sans" w:hAnsi="Open Sans" w:cs="Open Sans"/>
          <w:b w:val="0"/>
          <w:bCs w:val="0"/>
          <w:sz w:val="24"/>
          <w:szCs w:val="24"/>
        </w:rPr>
        <w:t>;</w:t>
      </w:r>
    </w:p>
    <w:p w14:paraId="6B578276" w14:textId="77777777" w:rsidR="00C66E44" w:rsidRPr="00FA734A" w:rsidRDefault="00C66E44" w:rsidP="00A772FF">
      <w:pPr>
        <w:pStyle w:val="BodyText"/>
        <w:numPr>
          <w:ilvl w:val="0"/>
          <w:numId w:val="13"/>
        </w:numPr>
        <w:rPr>
          <w:rFonts w:ascii="Open Sans" w:hAnsi="Open Sans" w:cs="Open Sans"/>
          <w:b w:val="0"/>
          <w:bCs w:val="0"/>
          <w:sz w:val="24"/>
          <w:szCs w:val="24"/>
        </w:rPr>
      </w:pPr>
      <w:r w:rsidRPr="00FA734A">
        <w:rPr>
          <w:rFonts w:ascii="Open Sans" w:hAnsi="Open Sans" w:cs="Open Sans"/>
          <w:b w:val="0"/>
          <w:bCs w:val="0"/>
          <w:sz w:val="24"/>
          <w:szCs w:val="24"/>
        </w:rPr>
        <w:t>The Reader’s ministry in relation to family and work commitments.</w:t>
      </w:r>
    </w:p>
    <w:p w14:paraId="1734CC73" w14:textId="77777777" w:rsidR="00C108F4" w:rsidRPr="00FA734A" w:rsidRDefault="00C66E44" w:rsidP="00A772FF">
      <w:pPr>
        <w:pStyle w:val="BodyText"/>
        <w:numPr>
          <w:ilvl w:val="0"/>
          <w:numId w:val="13"/>
        </w:numPr>
        <w:rPr>
          <w:rFonts w:ascii="Open Sans" w:hAnsi="Open Sans" w:cs="Open Sans"/>
          <w:b w:val="0"/>
          <w:bCs w:val="0"/>
          <w:sz w:val="24"/>
          <w:szCs w:val="24"/>
        </w:rPr>
      </w:pPr>
      <w:r w:rsidRPr="00FA734A">
        <w:rPr>
          <w:rFonts w:ascii="Open Sans" w:hAnsi="Open Sans" w:cs="Open Sans"/>
          <w:b w:val="0"/>
          <w:bCs w:val="0"/>
          <w:sz w:val="24"/>
          <w:szCs w:val="24"/>
        </w:rPr>
        <w:t>Accountability, supervision and support</w:t>
      </w:r>
      <w:r w:rsidR="0027582F">
        <w:rPr>
          <w:rFonts w:ascii="Open Sans" w:hAnsi="Open Sans" w:cs="Open Sans"/>
          <w:b w:val="0"/>
          <w:bCs w:val="0"/>
          <w:sz w:val="24"/>
          <w:szCs w:val="24"/>
        </w:rPr>
        <w:t>;</w:t>
      </w:r>
    </w:p>
    <w:p w14:paraId="5F941AB0" w14:textId="77777777" w:rsidR="006B5D41" w:rsidRDefault="00C66E44" w:rsidP="00A772FF">
      <w:pPr>
        <w:pStyle w:val="BodyText"/>
        <w:numPr>
          <w:ilvl w:val="0"/>
          <w:numId w:val="13"/>
        </w:numPr>
        <w:rPr>
          <w:rFonts w:ascii="Open Sans" w:hAnsi="Open Sans" w:cs="Open Sans"/>
          <w:b w:val="0"/>
          <w:bCs w:val="0"/>
          <w:sz w:val="24"/>
          <w:szCs w:val="24"/>
        </w:rPr>
      </w:pPr>
      <w:r w:rsidRPr="00FA734A">
        <w:rPr>
          <w:rFonts w:ascii="Open Sans" w:hAnsi="Open Sans" w:cs="Open Sans"/>
          <w:b w:val="0"/>
          <w:bCs w:val="0"/>
          <w:sz w:val="24"/>
          <w:szCs w:val="24"/>
        </w:rPr>
        <w:t>Relationships with local church structures of leadership and decision-making</w:t>
      </w:r>
      <w:r w:rsidR="0027582F">
        <w:rPr>
          <w:rFonts w:ascii="Open Sans" w:hAnsi="Open Sans" w:cs="Open Sans"/>
          <w:b w:val="0"/>
          <w:bCs w:val="0"/>
          <w:sz w:val="24"/>
          <w:szCs w:val="24"/>
        </w:rPr>
        <w:t>;</w:t>
      </w:r>
    </w:p>
    <w:p w14:paraId="4FD0B3A5" w14:textId="77777777" w:rsidR="00C66E44" w:rsidRPr="00FA734A" w:rsidRDefault="00B7694E" w:rsidP="006B5D41">
      <w:pPr>
        <w:pStyle w:val="BodyText"/>
        <w:ind w:left="680"/>
        <w:rPr>
          <w:rFonts w:ascii="Open Sans" w:hAnsi="Open Sans" w:cs="Open Sans"/>
          <w:b w:val="0"/>
          <w:bCs w:val="0"/>
          <w:sz w:val="24"/>
          <w:szCs w:val="24"/>
        </w:rPr>
      </w:pPr>
      <w:r w:rsidRPr="00FA734A">
        <w:rPr>
          <w:rFonts w:ascii="Open Sans" w:hAnsi="Open Sans" w:cs="Open Sans"/>
          <w:b w:val="0"/>
          <w:bCs w:val="0"/>
          <w:sz w:val="24"/>
          <w:szCs w:val="24"/>
        </w:rPr>
        <w:t>NB Readers may be members of a PCC (ex officio) if the annual general meeting so determines, or as a normally elected member; a Reader’s membership of a Deanery Synod is subject to the Reader being elected as a lay member by the annual meeting of the parish concerned</w:t>
      </w:r>
      <w:r w:rsidR="0027582F">
        <w:rPr>
          <w:rFonts w:ascii="Open Sans" w:hAnsi="Open Sans" w:cs="Open Sans"/>
          <w:b w:val="0"/>
          <w:bCs w:val="0"/>
          <w:sz w:val="24"/>
          <w:szCs w:val="24"/>
        </w:rPr>
        <w:t>;</w:t>
      </w:r>
    </w:p>
    <w:p w14:paraId="14889563" w14:textId="77777777" w:rsidR="00C66E44" w:rsidRPr="00FA734A" w:rsidRDefault="00C66E44" w:rsidP="00A772FF">
      <w:pPr>
        <w:pStyle w:val="BodyText"/>
        <w:numPr>
          <w:ilvl w:val="0"/>
          <w:numId w:val="13"/>
        </w:numPr>
        <w:rPr>
          <w:rFonts w:ascii="Open Sans" w:hAnsi="Open Sans" w:cs="Open Sans"/>
          <w:b w:val="0"/>
          <w:bCs w:val="0"/>
          <w:sz w:val="24"/>
          <w:szCs w:val="24"/>
        </w:rPr>
      </w:pPr>
      <w:r w:rsidRPr="00FA734A">
        <w:rPr>
          <w:rFonts w:ascii="Open Sans" w:hAnsi="Open Sans" w:cs="Open Sans"/>
          <w:b w:val="0"/>
          <w:bCs w:val="0"/>
          <w:sz w:val="24"/>
          <w:szCs w:val="24"/>
        </w:rPr>
        <w:t>Ministry beyond the Reader’s own parish and the possibility of redeployment</w:t>
      </w:r>
      <w:r w:rsidR="0027582F">
        <w:rPr>
          <w:rFonts w:ascii="Open Sans" w:hAnsi="Open Sans" w:cs="Open Sans"/>
          <w:b w:val="0"/>
          <w:bCs w:val="0"/>
          <w:sz w:val="24"/>
          <w:szCs w:val="24"/>
        </w:rPr>
        <w:t>;</w:t>
      </w:r>
    </w:p>
    <w:p w14:paraId="56D7C5A3" w14:textId="77777777" w:rsidR="00C66E44" w:rsidRPr="00FA734A" w:rsidRDefault="00C66E44" w:rsidP="00A772FF">
      <w:pPr>
        <w:pStyle w:val="BodyText"/>
        <w:numPr>
          <w:ilvl w:val="0"/>
          <w:numId w:val="13"/>
        </w:numPr>
        <w:rPr>
          <w:rFonts w:ascii="Open Sans" w:hAnsi="Open Sans" w:cs="Open Sans"/>
          <w:b w:val="0"/>
          <w:bCs w:val="0"/>
          <w:sz w:val="24"/>
          <w:szCs w:val="24"/>
        </w:rPr>
      </w:pPr>
      <w:r w:rsidRPr="00FA734A">
        <w:rPr>
          <w:rFonts w:ascii="Open Sans" w:hAnsi="Open Sans" w:cs="Open Sans"/>
          <w:b w:val="0"/>
          <w:bCs w:val="0"/>
          <w:sz w:val="24"/>
          <w:szCs w:val="24"/>
        </w:rPr>
        <w:t>Reimbursement of expenses, where appropriate</w:t>
      </w:r>
      <w:r w:rsidR="0027582F">
        <w:rPr>
          <w:rFonts w:ascii="Open Sans" w:hAnsi="Open Sans" w:cs="Open Sans"/>
          <w:b w:val="0"/>
          <w:bCs w:val="0"/>
          <w:sz w:val="24"/>
          <w:szCs w:val="24"/>
        </w:rPr>
        <w:t>;</w:t>
      </w:r>
    </w:p>
    <w:p w14:paraId="2EC5F3C7" w14:textId="77777777" w:rsidR="00C66E44" w:rsidRPr="00FA734A" w:rsidRDefault="00C66E44" w:rsidP="00A772FF">
      <w:pPr>
        <w:pStyle w:val="BodyText"/>
        <w:numPr>
          <w:ilvl w:val="0"/>
          <w:numId w:val="13"/>
        </w:numPr>
        <w:rPr>
          <w:rFonts w:ascii="Open Sans" w:hAnsi="Open Sans" w:cs="Open Sans"/>
          <w:b w:val="0"/>
          <w:bCs w:val="0"/>
          <w:sz w:val="24"/>
          <w:szCs w:val="24"/>
        </w:rPr>
      </w:pPr>
      <w:r w:rsidRPr="00FA734A">
        <w:rPr>
          <w:rFonts w:ascii="Open Sans" w:hAnsi="Open Sans" w:cs="Open Sans"/>
          <w:b w:val="0"/>
          <w:bCs w:val="0"/>
          <w:sz w:val="24"/>
          <w:szCs w:val="24"/>
        </w:rPr>
        <w:t>Possibilities of CM</w:t>
      </w:r>
      <w:r w:rsidR="0049379F" w:rsidRPr="00FA734A">
        <w:rPr>
          <w:rFonts w:ascii="Open Sans" w:hAnsi="Open Sans" w:cs="Open Sans"/>
          <w:b w:val="0"/>
          <w:bCs w:val="0"/>
          <w:sz w:val="24"/>
          <w:szCs w:val="24"/>
        </w:rPr>
        <w:t>D</w:t>
      </w:r>
      <w:r w:rsidR="0027582F">
        <w:rPr>
          <w:rFonts w:ascii="Open Sans" w:hAnsi="Open Sans" w:cs="Open Sans"/>
          <w:b w:val="0"/>
          <w:bCs w:val="0"/>
          <w:sz w:val="24"/>
          <w:szCs w:val="24"/>
        </w:rPr>
        <w:t>;</w:t>
      </w:r>
    </w:p>
    <w:p w14:paraId="7B25F2E7" w14:textId="77777777" w:rsidR="006B31A7" w:rsidRPr="00FA734A" w:rsidRDefault="00C66E44" w:rsidP="00A772FF">
      <w:pPr>
        <w:numPr>
          <w:ilvl w:val="0"/>
          <w:numId w:val="13"/>
        </w:numPr>
        <w:rPr>
          <w:rFonts w:ascii="Open Sans" w:hAnsi="Open Sans" w:cs="Open Sans"/>
          <w:b/>
          <w:bCs/>
          <w:sz w:val="24"/>
          <w:szCs w:val="24"/>
        </w:rPr>
      </w:pPr>
      <w:r w:rsidRPr="00FA734A">
        <w:rPr>
          <w:rFonts w:ascii="Open Sans" w:hAnsi="Open Sans" w:cs="Open Sans"/>
          <w:sz w:val="24"/>
          <w:szCs w:val="24"/>
        </w:rPr>
        <w:t>Periodic review of the Reader’s ministry.</w:t>
      </w:r>
    </w:p>
    <w:p w14:paraId="79E49168" w14:textId="77777777" w:rsidR="00C66E44" w:rsidRPr="00FA734A" w:rsidRDefault="009D37F1" w:rsidP="00595375">
      <w:pPr>
        <w:pStyle w:val="Heading1"/>
        <w:rPr>
          <w:rFonts w:ascii="Open Sans" w:hAnsi="Open Sans" w:cs="Open Sans"/>
        </w:rPr>
      </w:pPr>
      <w:bookmarkStart w:id="108" w:name="_Toc348619659"/>
      <w:bookmarkStart w:id="109" w:name="_Toc348107327"/>
      <w:r w:rsidRPr="00FA734A">
        <w:rPr>
          <w:rFonts w:ascii="Open Sans" w:hAnsi="Open Sans" w:cs="Open Sans"/>
        </w:rPr>
        <w:br w:type="page"/>
      </w:r>
      <w:bookmarkStart w:id="110" w:name="_Toc90285025"/>
      <w:r w:rsidR="00DB4FCF" w:rsidRPr="00FA734A">
        <w:rPr>
          <w:rFonts w:ascii="Open Sans" w:hAnsi="Open Sans" w:cs="Open Sans"/>
        </w:rPr>
        <w:lastRenderedPageBreak/>
        <w:t xml:space="preserve">Section </w:t>
      </w:r>
      <w:r w:rsidR="002E3C0A">
        <w:rPr>
          <w:rFonts w:ascii="Open Sans" w:hAnsi="Open Sans" w:cs="Open Sans"/>
        </w:rPr>
        <w:t>8</w:t>
      </w:r>
      <w:r w:rsidR="00B72E0B" w:rsidRPr="00FA734A">
        <w:rPr>
          <w:rFonts w:ascii="Open Sans" w:hAnsi="Open Sans" w:cs="Open Sans"/>
        </w:rPr>
        <w:t>:</w:t>
      </w:r>
      <w:r w:rsidR="00DB4FCF" w:rsidRPr="00FA734A">
        <w:rPr>
          <w:rFonts w:ascii="Open Sans" w:hAnsi="Open Sans" w:cs="Open Sans"/>
        </w:rPr>
        <w:tab/>
      </w:r>
      <w:r w:rsidR="00C66E44" w:rsidRPr="00FA734A">
        <w:rPr>
          <w:rFonts w:ascii="Open Sans" w:hAnsi="Open Sans" w:cs="Open Sans"/>
        </w:rPr>
        <w:t>Continuing Ministerial</w:t>
      </w:r>
      <w:r w:rsidR="005C7AC8" w:rsidRPr="00FA734A">
        <w:rPr>
          <w:rFonts w:ascii="Open Sans" w:hAnsi="Open Sans" w:cs="Open Sans"/>
        </w:rPr>
        <w:t xml:space="preserve"> Development</w:t>
      </w:r>
      <w:bookmarkEnd w:id="108"/>
      <w:r w:rsidR="005C7AC8" w:rsidRPr="00FA734A">
        <w:rPr>
          <w:rFonts w:ascii="Open Sans" w:hAnsi="Open Sans" w:cs="Open Sans"/>
        </w:rPr>
        <w:t xml:space="preserve"> </w:t>
      </w:r>
      <w:bookmarkStart w:id="111" w:name="_Toc348619660"/>
      <w:r w:rsidR="00994F73" w:rsidRPr="00FA734A">
        <w:rPr>
          <w:rFonts w:ascii="Open Sans" w:hAnsi="Open Sans" w:cs="Open Sans"/>
        </w:rPr>
        <w:br/>
      </w:r>
      <w:r w:rsidR="005C7AC8" w:rsidRPr="00FA734A">
        <w:rPr>
          <w:rFonts w:ascii="Open Sans" w:hAnsi="Open Sans" w:cs="Open Sans"/>
        </w:rPr>
        <w:t>(CMD</w:t>
      </w:r>
      <w:r w:rsidR="00C66E44" w:rsidRPr="00FA734A">
        <w:rPr>
          <w:rFonts w:ascii="Open Sans" w:hAnsi="Open Sans" w:cs="Open Sans"/>
        </w:rPr>
        <w:t>) for Readers</w:t>
      </w:r>
      <w:bookmarkEnd w:id="109"/>
      <w:bookmarkEnd w:id="110"/>
      <w:bookmarkEnd w:id="111"/>
    </w:p>
    <w:p w14:paraId="50AB4EF9" w14:textId="77777777" w:rsidR="006E646D" w:rsidRPr="00FA734A" w:rsidRDefault="006E646D" w:rsidP="008C43A3">
      <w:pPr>
        <w:rPr>
          <w:rFonts w:ascii="Open Sans" w:hAnsi="Open Sans" w:cs="Open Sans"/>
        </w:rPr>
      </w:pPr>
    </w:p>
    <w:p w14:paraId="57017A9A" w14:textId="77777777" w:rsidR="00390A2A" w:rsidRDefault="00390A2A" w:rsidP="00390A2A">
      <w:pPr>
        <w:pStyle w:val="BodyText"/>
        <w:rPr>
          <w:rFonts w:ascii="Open Sans" w:hAnsi="Open Sans" w:cs="Open Sans"/>
          <w:b w:val="0"/>
          <w:bCs w:val="0"/>
          <w:sz w:val="24"/>
          <w:szCs w:val="24"/>
        </w:rPr>
      </w:pPr>
      <w:r w:rsidRPr="00390A2A">
        <w:rPr>
          <w:rFonts w:ascii="Open Sans" w:hAnsi="Open Sans" w:cs="Open Sans"/>
          <w:b w:val="0"/>
          <w:bCs w:val="0"/>
          <w:sz w:val="24"/>
          <w:szCs w:val="24"/>
        </w:rPr>
        <w:t>As people engaged in lifelong learning Readers are expected to attend training events, courses, quiet days and retreats in order to extend and deepen their spiritual life, knowledge and skills. The diocese has a Continuing Ministerial Officer who organises a number of training events throughout the year most of which are open to Readers. Some CMD events are organised specifically for Readers including a programme for those in the first few years after licensing. All training events are publicised on</w:t>
      </w:r>
      <w:r>
        <w:rPr>
          <w:rFonts w:ascii="Open Sans" w:hAnsi="Open Sans" w:cs="Open Sans"/>
          <w:b w:val="0"/>
          <w:bCs w:val="0"/>
          <w:sz w:val="24"/>
          <w:szCs w:val="24"/>
        </w:rPr>
        <w:t>:</w:t>
      </w:r>
    </w:p>
    <w:p w14:paraId="6EC93F1C" w14:textId="77777777" w:rsidR="0027582F" w:rsidRDefault="0027582F" w:rsidP="00390A2A">
      <w:pPr>
        <w:pStyle w:val="BodyText"/>
        <w:rPr>
          <w:rFonts w:ascii="Open Sans" w:hAnsi="Open Sans" w:cs="Open Sans"/>
          <w:b w:val="0"/>
          <w:bCs w:val="0"/>
          <w:sz w:val="24"/>
          <w:szCs w:val="24"/>
        </w:rPr>
      </w:pPr>
    </w:p>
    <w:p w14:paraId="3986F4DB" w14:textId="77777777" w:rsidR="00390A2A" w:rsidRDefault="00CF1E17" w:rsidP="00390A2A">
      <w:pPr>
        <w:pStyle w:val="BodyText"/>
        <w:rPr>
          <w:rFonts w:ascii="Open Sans" w:hAnsi="Open Sans" w:cs="Open Sans"/>
          <w:b w:val="0"/>
          <w:bCs w:val="0"/>
          <w:sz w:val="24"/>
          <w:szCs w:val="24"/>
        </w:rPr>
      </w:pPr>
      <w:hyperlink r:id="rId34" w:history="1">
        <w:r w:rsidR="00B56E1B" w:rsidRPr="002A0625">
          <w:rPr>
            <w:rStyle w:val="Hyperlink"/>
            <w:rFonts w:ascii="Open Sans" w:hAnsi="Open Sans" w:cs="Open Sans"/>
            <w:b w:val="0"/>
            <w:bCs w:val="0"/>
            <w:sz w:val="24"/>
            <w:szCs w:val="24"/>
          </w:rPr>
          <w:t>https://www.chester.anglican.org/events/</w:t>
        </w:r>
      </w:hyperlink>
      <w:r w:rsidR="00390A2A" w:rsidRPr="00390A2A">
        <w:rPr>
          <w:rFonts w:ascii="Open Sans" w:hAnsi="Open Sans" w:cs="Open Sans"/>
          <w:b w:val="0"/>
          <w:bCs w:val="0"/>
          <w:sz w:val="24"/>
          <w:szCs w:val="24"/>
        </w:rPr>
        <w:t xml:space="preserve"> </w:t>
      </w:r>
    </w:p>
    <w:p w14:paraId="096C4DC1" w14:textId="77777777" w:rsidR="00390A2A" w:rsidRDefault="00390A2A" w:rsidP="00390A2A"/>
    <w:p w14:paraId="1AEF9093" w14:textId="77777777" w:rsidR="00390A2A" w:rsidRPr="00FA734A" w:rsidRDefault="00390A2A" w:rsidP="00390A2A">
      <w:pPr>
        <w:pStyle w:val="BodyText"/>
        <w:rPr>
          <w:rFonts w:ascii="Open Sans" w:hAnsi="Open Sans" w:cs="Open Sans"/>
          <w:b w:val="0"/>
          <w:color w:val="0000FF"/>
          <w:sz w:val="24"/>
          <w:szCs w:val="24"/>
        </w:rPr>
      </w:pPr>
      <w:r w:rsidRPr="00FA734A">
        <w:rPr>
          <w:rFonts w:ascii="Open Sans" w:hAnsi="Open Sans" w:cs="Open Sans"/>
          <w:b w:val="0"/>
          <w:color w:val="000000"/>
          <w:sz w:val="24"/>
          <w:szCs w:val="24"/>
        </w:rPr>
        <w:t xml:space="preserve">Application forms can be obtained either downloaded from the website, or by contacting Jane Hood. Tel: 01928 718834 </w:t>
      </w:r>
      <w:proofErr w:type="spellStart"/>
      <w:r w:rsidRPr="00FA734A">
        <w:rPr>
          <w:rFonts w:ascii="Open Sans" w:hAnsi="Open Sans" w:cs="Open Sans"/>
          <w:b w:val="0"/>
          <w:color w:val="000000"/>
          <w:sz w:val="24"/>
          <w:szCs w:val="24"/>
        </w:rPr>
        <w:t>ext</w:t>
      </w:r>
      <w:proofErr w:type="spellEnd"/>
      <w:r w:rsidRPr="00FA734A">
        <w:rPr>
          <w:rFonts w:ascii="Open Sans" w:hAnsi="Open Sans" w:cs="Open Sans"/>
          <w:b w:val="0"/>
          <w:color w:val="000000"/>
          <w:sz w:val="24"/>
          <w:szCs w:val="24"/>
        </w:rPr>
        <w:t xml:space="preserve"> 257; email: </w:t>
      </w:r>
      <w:r w:rsidRPr="00FA734A">
        <w:rPr>
          <w:rFonts w:ascii="Open Sans" w:hAnsi="Open Sans" w:cs="Open Sans"/>
          <w:b w:val="0"/>
          <w:iCs/>
          <w:color w:val="0000FF"/>
          <w:sz w:val="24"/>
          <w:szCs w:val="24"/>
          <w:u w:val="single"/>
        </w:rPr>
        <w:t>jane.hood@chester.anglican.org</w:t>
      </w:r>
      <w:r w:rsidRPr="00FA734A">
        <w:rPr>
          <w:rFonts w:ascii="Open Sans" w:hAnsi="Open Sans" w:cs="Open Sans"/>
          <w:b w:val="0"/>
          <w:i/>
          <w:iCs/>
          <w:color w:val="0000FF"/>
          <w:sz w:val="24"/>
          <w:szCs w:val="24"/>
          <w:u w:val="single"/>
        </w:rPr>
        <w:t xml:space="preserve"> </w:t>
      </w:r>
    </w:p>
    <w:p w14:paraId="738A185D" w14:textId="77777777" w:rsidR="00390A2A" w:rsidRPr="00390A2A" w:rsidRDefault="00390A2A" w:rsidP="00390A2A"/>
    <w:p w14:paraId="13D59422" w14:textId="77777777" w:rsidR="00390A2A" w:rsidRPr="00390A2A" w:rsidRDefault="00390A2A" w:rsidP="00390A2A"/>
    <w:p w14:paraId="03A0A902" w14:textId="77777777" w:rsidR="00390A2A" w:rsidRDefault="00390A2A" w:rsidP="00390A2A">
      <w:pPr>
        <w:pStyle w:val="BodyText"/>
        <w:rPr>
          <w:rFonts w:ascii="Open Sans" w:hAnsi="Open Sans" w:cs="Open Sans"/>
          <w:b w:val="0"/>
          <w:bCs w:val="0"/>
          <w:sz w:val="24"/>
          <w:szCs w:val="24"/>
        </w:rPr>
      </w:pPr>
      <w:r w:rsidRPr="00390A2A">
        <w:rPr>
          <w:rFonts w:ascii="Open Sans" w:hAnsi="Open Sans" w:cs="Open Sans"/>
          <w:b w:val="0"/>
          <w:bCs w:val="0"/>
          <w:sz w:val="24"/>
          <w:szCs w:val="24"/>
        </w:rPr>
        <w:t>There is no cost for training events. The diocesan retreat house at Foxhill also puts on retreats and quiet days. The cost for these can be met through the CMD grant which is available to all readers and which can also be used for training events outside the diocese. Further details on the grant scheme can be found at</w:t>
      </w:r>
      <w:r>
        <w:rPr>
          <w:rFonts w:ascii="Open Sans" w:hAnsi="Open Sans" w:cs="Open Sans"/>
          <w:b w:val="0"/>
          <w:bCs w:val="0"/>
          <w:sz w:val="24"/>
          <w:szCs w:val="24"/>
        </w:rPr>
        <w:t>:</w:t>
      </w:r>
    </w:p>
    <w:p w14:paraId="45805E3C" w14:textId="77777777" w:rsidR="00390A2A" w:rsidRDefault="00390A2A" w:rsidP="00390A2A">
      <w:pPr>
        <w:pStyle w:val="BodyText"/>
        <w:rPr>
          <w:rFonts w:ascii="Open Sans" w:hAnsi="Open Sans" w:cs="Open Sans"/>
          <w:b w:val="0"/>
          <w:color w:val="000000"/>
          <w:sz w:val="24"/>
          <w:szCs w:val="24"/>
        </w:rPr>
      </w:pPr>
    </w:p>
    <w:p w14:paraId="68ABF996" w14:textId="77777777" w:rsidR="00390A2A" w:rsidRDefault="00CF1E17" w:rsidP="00390A2A">
      <w:pPr>
        <w:pStyle w:val="BodyText"/>
        <w:rPr>
          <w:rFonts w:ascii="Open Sans" w:hAnsi="Open Sans" w:cs="Open Sans"/>
          <w:b w:val="0"/>
          <w:color w:val="000000"/>
          <w:sz w:val="24"/>
          <w:szCs w:val="24"/>
        </w:rPr>
      </w:pPr>
      <w:hyperlink r:id="rId35" w:history="1">
        <w:r w:rsidR="00390A2A" w:rsidRPr="00FA734A">
          <w:rPr>
            <w:rStyle w:val="Hyperlink"/>
            <w:rFonts w:ascii="Open Sans" w:hAnsi="Open Sans" w:cs="Open Sans"/>
            <w:b w:val="0"/>
            <w:sz w:val="24"/>
            <w:szCs w:val="24"/>
          </w:rPr>
          <w:t>https://www.chester.anglican.org/ministry/continuing-ministerial-development/continuing-ministerial-development-8641.php</w:t>
        </w:r>
      </w:hyperlink>
      <w:r w:rsidR="00390A2A" w:rsidRPr="00FA734A">
        <w:rPr>
          <w:rFonts w:ascii="Open Sans" w:hAnsi="Open Sans" w:cs="Open Sans"/>
          <w:b w:val="0"/>
          <w:color w:val="000000"/>
          <w:sz w:val="24"/>
          <w:szCs w:val="24"/>
        </w:rPr>
        <w:t xml:space="preserve"> </w:t>
      </w:r>
    </w:p>
    <w:p w14:paraId="2892EEDF" w14:textId="77777777" w:rsidR="00390A2A" w:rsidRDefault="00390A2A" w:rsidP="00C66E44">
      <w:pPr>
        <w:pStyle w:val="BodyText"/>
        <w:rPr>
          <w:rFonts w:ascii="Open Sans" w:hAnsi="Open Sans" w:cs="Open Sans"/>
          <w:b w:val="0"/>
          <w:bCs w:val="0"/>
          <w:sz w:val="24"/>
          <w:szCs w:val="24"/>
        </w:rPr>
      </w:pPr>
    </w:p>
    <w:p w14:paraId="27E2B2C3" w14:textId="77777777" w:rsidR="00C66E44" w:rsidRDefault="00390A2A" w:rsidP="00C66E44">
      <w:pPr>
        <w:pStyle w:val="BodyText"/>
        <w:rPr>
          <w:rFonts w:ascii="Open Sans" w:hAnsi="Open Sans" w:cs="Open Sans"/>
          <w:b w:val="0"/>
          <w:bCs w:val="0"/>
          <w:sz w:val="24"/>
          <w:szCs w:val="24"/>
        </w:rPr>
      </w:pPr>
      <w:r w:rsidRPr="00390A2A">
        <w:rPr>
          <w:rFonts w:ascii="Open Sans" w:hAnsi="Open Sans" w:cs="Open Sans"/>
          <w:b w:val="0"/>
          <w:bCs w:val="0"/>
          <w:sz w:val="24"/>
          <w:szCs w:val="24"/>
        </w:rPr>
        <w:t>Please note that CMD grant cannot be used to buy books, CDs, DVDs or for travel expenses.</w:t>
      </w:r>
    </w:p>
    <w:p w14:paraId="3EF09CD6" w14:textId="77777777" w:rsidR="00390A2A" w:rsidRPr="00FA734A" w:rsidRDefault="00390A2A" w:rsidP="00390A2A"/>
    <w:p w14:paraId="2FBD87D9" w14:textId="77777777" w:rsidR="002C33FD" w:rsidRPr="00FA734A" w:rsidRDefault="002C33FD" w:rsidP="002C33FD">
      <w:pPr>
        <w:pStyle w:val="BodyText"/>
        <w:rPr>
          <w:rFonts w:ascii="Open Sans" w:hAnsi="Open Sans" w:cs="Open Sans"/>
          <w:b w:val="0"/>
          <w:color w:val="000000"/>
          <w:sz w:val="24"/>
          <w:szCs w:val="24"/>
        </w:rPr>
      </w:pPr>
      <w:r w:rsidRPr="00FA734A">
        <w:rPr>
          <w:rFonts w:ascii="Open Sans" w:hAnsi="Open Sans" w:cs="Open Sans"/>
          <w:b w:val="0"/>
          <w:color w:val="000000"/>
          <w:sz w:val="24"/>
          <w:szCs w:val="24"/>
        </w:rPr>
        <w:t>Note that:</w:t>
      </w:r>
    </w:p>
    <w:p w14:paraId="15115BF6" w14:textId="77777777" w:rsidR="00F41FB4" w:rsidRPr="00FA734A" w:rsidRDefault="00F41FB4" w:rsidP="0024698D">
      <w:pPr>
        <w:rPr>
          <w:rFonts w:ascii="Open Sans" w:hAnsi="Open Sans" w:cs="Open Sans"/>
        </w:rPr>
      </w:pPr>
    </w:p>
    <w:p w14:paraId="5601B4D2" w14:textId="77777777" w:rsidR="002C33FD" w:rsidRPr="00FA734A" w:rsidRDefault="002C33FD" w:rsidP="00A772FF">
      <w:pPr>
        <w:pStyle w:val="Default"/>
        <w:numPr>
          <w:ilvl w:val="0"/>
          <w:numId w:val="27"/>
        </w:numPr>
        <w:ind w:left="360" w:hanging="360"/>
        <w:rPr>
          <w:rFonts w:ascii="Open Sans" w:hAnsi="Open Sans" w:cs="Open Sans"/>
        </w:rPr>
      </w:pPr>
      <w:r w:rsidRPr="00FA734A">
        <w:rPr>
          <w:rFonts w:ascii="Open Sans" w:hAnsi="Open Sans" w:cs="Open Sans"/>
        </w:rPr>
        <w:t>Grants should be applied for prior to the training being started. Retrospective grants will be considered up to only one month after the event</w:t>
      </w:r>
      <w:r w:rsidR="0027582F">
        <w:rPr>
          <w:rFonts w:ascii="Open Sans" w:hAnsi="Open Sans" w:cs="Open Sans"/>
        </w:rPr>
        <w:t>;</w:t>
      </w:r>
      <w:r w:rsidRPr="00FA734A">
        <w:rPr>
          <w:rFonts w:ascii="Open Sans" w:hAnsi="Open Sans" w:cs="Open Sans"/>
        </w:rPr>
        <w:t xml:space="preserve"> </w:t>
      </w:r>
    </w:p>
    <w:p w14:paraId="1A82CEEF" w14:textId="77777777" w:rsidR="004226CC" w:rsidRPr="00FA734A" w:rsidRDefault="002C33FD" w:rsidP="00A772FF">
      <w:pPr>
        <w:pStyle w:val="Default"/>
        <w:numPr>
          <w:ilvl w:val="0"/>
          <w:numId w:val="27"/>
        </w:numPr>
        <w:ind w:left="360" w:hanging="360"/>
        <w:rPr>
          <w:rFonts w:ascii="Open Sans" w:hAnsi="Open Sans" w:cs="Open Sans"/>
        </w:rPr>
      </w:pPr>
      <w:r w:rsidRPr="00FA734A">
        <w:rPr>
          <w:rFonts w:ascii="Open Sans" w:hAnsi="Open Sans" w:cs="Open Sans"/>
        </w:rPr>
        <w:t xml:space="preserve">Grants may be applied to reduced rate subscriptions to the </w:t>
      </w:r>
      <w:r w:rsidRPr="00FA734A">
        <w:rPr>
          <w:rFonts w:ascii="Open Sans" w:hAnsi="Open Sans" w:cs="Open Sans"/>
          <w:bCs/>
        </w:rPr>
        <w:t>College of Preachers</w:t>
      </w:r>
      <w:r w:rsidRPr="00FA734A">
        <w:rPr>
          <w:rFonts w:ascii="Open Sans" w:hAnsi="Open Sans" w:cs="Open Sans"/>
        </w:rPr>
        <w:t xml:space="preserve">, </w:t>
      </w:r>
      <w:r w:rsidRPr="00FA734A">
        <w:rPr>
          <w:rFonts w:ascii="Open Sans" w:hAnsi="Open Sans" w:cs="Open Sans"/>
          <w:bCs/>
          <w:i/>
          <w:iCs/>
        </w:rPr>
        <w:t xml:space="preserve">Theology </w:t>
      </w:r>
      <w:r w:rsidRPr="00FA734A">
        <w:rPr>
          <w:rFonts w:ascii="Open Sans" w:hAnsi="Open Sans" w:cs="Open Sans"/>
        </w:rPr>
        <w:t xml:space="preserve">magazine and </w:t>
      </w:r>
      <w:r w:rsidRPr="00FA734A">
        <w:rPr>
          <w:rFonts w:ascii="Open Sans" w:hAnsi="Open Sans" w:cs="Open Sans"/>
          <w:bCs/>
          <w:i/>
          <w:iCs/>
        </w:rPr>
        <w:t xml:space="preserve">Expository Times </w:t>
      </w:r>
      <w:r w:rsidRPr="00FA734A">
        <w:rPr>
          <w:rFonts w:ascii="Open Sans" w:hAnsi="Open Sans" w:cs="Open Sans"/>
        </w:rPr>
        <w:t xml:space="preserve">(see website above) for details. </w:t>
      </w:r>
    </w:p>
    <w:p w14:paraId="274956DB" w14:textId="77777777" w:rsidR="00994F73" w:rsidRPr="00FA734A" w:rsidRDefault="004226CC" w:rsidP="00F33B9D">
      <w:pPr>
        <w:pStyle w:val="Heading1"/>
        <w:rPr>
          <w:rFonts w:ascii="Open Sans" w:hAnsi="Open Sans" w:cs="Open Sans"/>
        </w:rPr>
      </w:pPr>
      <w:r w:rsidRPr="00FA734A">
        <w:rPr>
          <w:rFonts w:ascii="Open Sans" w:hAnsi="Open Sans" w:cs="Open Sans"/>
        </w:rPr>
        <w:br w:type="page"/>
      </w:r>
      <w:bookmarkStart w:id="112" w:name="_Toc90285026"/>
      <w:bookmarkStart w:id="113" w:name="_Toc348107328"/>
      <w:bookmarkStart w:id="114" w:name="_Toc348619661"/>
      <w:r w:rsidR="00994F73" w:rsidRPr="00FA734A">
        <w:rPr>
          <w:rFonts w:ascii="Open Sans" w:hAnsi="Open Sans" w:cs="Open Sans"/>
        </w:rPr>
        <w:lastRenderedPageBreak/>
        <w:t xml:space="preserve">Section </w:t>
      </w:r>
      <w:r w:rsidR="002E3C0A" w:rsidRPr="00BD12A1">
        <w:rPr>
          <w:rFonts w:ascii="Open Sans" w:hAnsi="Open Sans" w:cs="Open Sans"/>
          <w:bCs w:val="0"/>
          <w:iCs w:val="0"/>
        </w:rPr>
        <w:t>9</w:t>
      </w:r>
      <w:r w:rsidR="00994F73" w:rsidRPr="00FA734A">
        <w:rPr>
          <w:rFonts w:ascii="Open Sans" w:hAnsi="Open Sans" w:cs="Open Sans"/>
        </w:rPr>
        <w:t>:</w:t>
      </w:r>
      <w:r w:rsidR="00994F73" w:rsidRPr="00FA734A">
        <w:rPr>
          <w:rFonts w:ascii="Open Sans" w:hAnsi="Open Sans" w:cs="Open Sans"/>
        </w:rPr>
        <w:tab/>
        <w:t>Reader Finances and Expenses</w:t>
      </w:r>
      <w:bookmarkEnd w:id="112"/>
    </w:p>
    <w:bookmarkEnd w:id="113"/>
    <w:bookmarkEnd w:id="114"/>
    <w:p w14:paraId="4395D398" w14:textId="77777777" w:rsidR="006E646D" w:rsidRPr="00FA734A" w:rsidRDefault="006E646D" w:rsidP="00C65956">
      <w:pPr>
        <w:rPr>
          <w:rFonts w:ascii="Open Sans" w:hAnsi="Open Sans" w:cs="Open Sans"/>
        </w:rPr>
      </w:pPr>
    </w:p>
    <w:p w14:paraId="65E3455C" w14:textId="77777777" w:rsidR="00C66E44" w:rsidRPr="00FA734A" w:rsidRDefault="00C66E44" w:rsidP="00A772FF">
      <w:pPr>
        <w:pStyle w:val="BodyText"/>
        <w:numPr>
          <w:ilvl w:val="0"/>
          <w:numId w:val="11"/>
        </w:numPr>
        <w:rPr>
          <w:rFonts w:ascii="Open Sans" w:hAnsi="Open Sans" w:cs="Open Sans"/>
          <w:b w:val="0"/>
          <w:bCs w:val="0"/>
          <w:sz w:val="24"/>
          <w:szCs w:val="24"/>
        </w:rPr>
      </w:pPr>
      <w:r w:rsidRPr="00FA734A">
        <w:rPr>
          <w:rFonts w:ascii="Open Sans" w:hAnsi="Open Sans" w:cs="Open Sans"/>
          <w:b w:val="0"/>
          <w:bCs w:val="0"/>
          <w:sz w:val="24"/>
          <w:szCs w:val="24"/>
        </w:rPr>
        <w:t>Readers are voluntary and unpaid ministers and do not accept fees for their services</w:t>
      </w:r>
      <w:r w:rsidR="0027582F">
        <w:rPr>
          <w:rFonts w:ascii="Open Sans" w:hAnsi="Open Sans" w:cs="Open Sans"/>
          <w:b w:val="0"/>
          <w:bCs w:val="0"/>
          <w:sz w:val="24"/>
          <w:szCs w:val="24"/>
        </w:rPr>
        <w:t>;</w:t>
      </w:r>
    </w:p>
    <w:p w14:paraId="5AE8BDC7" w14:textId="77777777" w:rsidR="00C66E44" w:rsidRPr="00FA734A" w:rsidRDefault="00C66E44" w:rsidP="00C66E44">
      <w:pPr>
        <w:pStyle w:val="BodyText"/>
        <w:rPr>
          <w:rFonts w:ascii="Open Sans" w:hAnsi="Open Sans" w:cs="Open Sans"/>
          <w:b w:val="0"/>
          <w:bCs w:val="0"/>
          <w:sz w:val="24"/>
          <w:szCs w:val="24"/>
        </w:rPr>
      </w:pPr>
    </w:p>
    <w:p w14:paraId="2DC54F97" w14:textId="77777777" w:rsidR="00C66E44" w:rsidRPr="00FA734A" w:rsidRDefault="00C66E44" w:rsidP="00A772FF">
      <w:pPr>
        <w:pStyle w:val="BodyText"/>
        <w:numPr>
          <w:ilvl w:val="0"/>
          <w:numId w:val="11"/>
        </w:numPr>
        <w:rPr>
          <w:rFonts w:ascii="Open Sans" w:hAnsi="Open Sans" w:cs="Open Sans"/>
          <w:b w:val="0"/>
          <w:bCs w:val="0"/>
          <w:sz w:val="24"/>
          <w:szCs w:val="24"/>
        </w:rPr>
      </w:pPr>
      <w:r w:rsidRPr="00FA734A">
        <w:rPr>
          <w:rFonts w:ascii="Open Sans" w:hAnsi="Open Sans" w:cs="Open Sans"/>
          <w:b w:val="0"/>
          <w:bCs w:val="0"/>
          <w:sz w:val="24"/>
          <w:szCs w:val="24"/>
        </w:rPr>
        <w:t xml:space="preserve">Readers should be reimbursed for travelling and other expenses incurred through the performance of their duties. In the case of expenses relating to duties undertaken in the parish where the Reader is licensed, arrangements for their payment should be clearly indicated in the written working agreement over duties. Mileage should be paid by the parish at the </w:t>
      </w:r>
      <w:r w:rsidR="00170FCE" w:rsidRPr="00FA734A">
        <w:rPr>
          <w:rFonts w:ascii="Open Sans" w:hAnsi="Open Sans" w:cs="Open Sans"/>
          <w:b w:val="0"/>
          <w:bCs w:val="0"/>
          <w:sz w:val="24"/>
          <w:szCs w:val="24"/>
        </w:rPr>
        <w:t>D</w:t>
      </w:r>
      <w:r w:rsidRPr="00FA734A">
        <w:rPr>
          <w:rFonts w:ascii="Open Sans" w:hAnsi="Open Sans" w:cs="Open Sans"/>
          <w:b w:val="0"/>
          <w:bCs w:val="0"/>
          <w:sz w:val="24"/>
          <w:szCs w:val="24"/>
        </w:rPr>
        <w:t>iocesan rate. In the case of expenses incurred through serving elsewhere, the parish using the services of Readers should ensure that travelling expenses are fully reimbursed</w:t>
      </w:r>
      <w:r w:rsidR="0027582F">
        <w:rPr>
          <w:rFonts w:ascii="Open Sans" w:hAnsi="Open Sans" w:cs="Open Sans"/>
          <w:b w:val="0"/>
          <w:bCs w:val="0"/>
          <w:sz w:val="24"/>
          <w:szCs w:val="24"/>
        </w:rPr>
        <w:t>;</w:t>
      </w:r>
    </w:p>
    <w:p w14:paraId="058B1499" w14:textId="77777777" w:rsidR="00C66E44" w:rsidRPr="00FA734A" w:rsidRDefault="00C66E44" w:rsidP="00C66E44">
      <w:pPr>
        <w:pStyle w:val="BodyText"/>
        <w:rPr>
          <w:rFonts w:ascii="Open Sans" w:hAnsi="Open Sans" w:cs="Open Sans"/>
          <w:b w:val="0"/>
          <w:bCs w:val="0"/>
          <w:sz w:val="24"/>
          <w:szCs w:val="24"/>
        </w:rPr>
      </w:pPr>
    </w:p>
    <w:p w14:paraId="43A1E2A9" w14:textId="77777777" w:rsidR="00C66E44" w:rsidRPr="00FA734A" w:rsidRDefault="00C66E44" w:rsidP="00A772FF">
      <w:pPr>
        <w:pStyle w:val="BodyText"/>
        <w:numPr>
          <w:ilvl w:val="0"/>
          <w:numId w:val="11"/>
        </w:numPr>
        <w:rPr>
          <w:rFonts w:ascii="Open Sans" w:hAnsi="Open Sans" w:cs="Open Sans"/>
          <w:b w:val="0"/>
          <w:bCs w:val="0"/>
          <w:sz w:val="24"/>
          <w:szCs w:val="24"/>
        </w:rPr>
      </w:pPr>
      <w:r w:rsidRPr="00FA734A">
        <w:rPr>
          <w:rFonts w:ascii="Open Sans" w:hAnsi="Open Sans" w:cs="Open Sans"/>
          <w:b w:val="0"/>
          <w:bCs w:val="0"/>
          <w:sz w:val="24"/>
          <w:szCs w:val="24"/>
        </w:rPr>
        <w:t>When Readers conduct a funeral, they may not retain the fee.</w:t>
      </w:r>
      <w:r w:rsidR="00C108F4"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 xml:space="preserve">It is normal for Readers to collect the fee payable from the funeral director in respect of the service and to pass this to the </w:t>
      </w:r>
      <w:r w:rsidR="00C108F4" w:rsidRPr="00FA734A">
        <w:rPr>
          <w:rFonts w:ascii="Open Sans" w:hAnsi="Open Sans" w:cs="Open Sans"/>
          <w:b w:val="0"/>
          <w:bCs w:val="0"/>
          <w:sz w:val="24"/>
          <w:szCs w:val="24"/>
        </w:rPr>
        <w:t>i</w:t>
      </w:r>
      <w:r w:rsidRPr="00FA734A">
        <w:rPr>
          <w:rFonts w:ascii="Open Sans" w:hAnsi="Open Sans" w:cs="Open Sans"/>
          <w:b w:val="0"/>
          <w:bCs w:val="0"/>
          <w:sz w:val="24"/>
          <w:szCs w:val="24"/>
        </w:rPr>
        <w:t xml:space="preserve">ncumbent or the PCC Treasurer. </w:t>
      </w:r>
      <w:r w:rsidR="00C108F4"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 xml:space="preserve">Although the Central Readers Council have indicated that reimbursement for loss of earnings </w:t>
      </w:r>
      <w:r w:rsidR="00B1670C" w:rsidRPr="00FA734A">
        <w:rPr>
          <w:rFonts w:ascii="Open Sans" w:hAnsi="Open Sans" w:cs="Open Sans"/>
          <w:b w:val="0"/>
          <w:bCs w:val="0"/>
          <w:sz w:val="24"/>
          <w:szCs w:val="24"/>
        </w:rPr>
        <w:t xml:space="preserve">might </w:t>
      </w:r>
      <w:r w:rsidRPr="00FA734A">
        <w:rPr>
          <w:rFonts w:ascii="Open Sans" w:hAnsi="Open Sans" w:cs="Open Sans"/>
          <w:b w:val="0"/>
          <w:bCs w:val="0"/>
          <w:sz w:val="24"/>
          <w:szCs w:val="24"/>
        </w:rPr>
        <w:t xml:space="preserve">be claimed, the Diocese of Chester has taken the view that, due to the complications of Inland Revenue regulations and arriving at a fair and reasonable rate for reimbursement, within </w:t>
      </w:r>
      <w:r w:rsidR="00C108F4" w:rsidRPr="00FA734A">
        <w:rPr>
          <w:rFonts w:ascii="Open Sans" w:hAnsi="Open Sans" w:cs="Open Sans"/>
          <w:b w:val="0"/>
          <w:bCs w:val="0"/>
          <w:sz w:val="24"/>
          <w:szCs w:val="24"/>
        </w:rPr>
        <w:t xml:space="preserve">the Diocese of </w:t>
      </w:r>
      <w:r w:rsidRPr="00FA734A">
        <w:rPr>
          <w:rFonts w:ascii="Open Sans" w:hAnsi="Open Sans" w:cs="Open Sans"/>
          <w:b w:val="0"/>
          <w:bCs w:val="0"/>
          <w:sz w:val="24"/>
          <w:szCs w:val="24"/>
        </w:rPr>
        <w:t>Chester this item cannot be claimed. All other reasonable expenses for travel incurred through conducting the service and providing the related pastoral care for the bereaved family should be claimed from the PCC Treasurer and not deducted from the fee.</w:t>
      </w:r>
    </w:p>
    <w:p w14:paraId="34814643" w14:textId="77777777" w:rsidR="00C66E44" w:rsidRPr="00FA734A" w:rsidRDefault="00C66E44" w:rsidP="00C66E44">
      <w:pPr>
        <w:pStyle w:val="BodyText"/>
        <w:rPr>
          <w:rFonts w:ascii="Open Sans" w:hAnsi="Open Sans" w:cs="Open Sans"/>
          <w:b w:val="0"/>
          <w:bCs w:val="0"/>
          <w:sz w:val="24"/>
          <w:szCs w:val="24"/>
        </w:rPr>
      </w:pPr>
    </w:p>
    <w:p w14:paraId="5E713C26" w14:textId="77777777" w:rsidR="00994F73" w:rsidRPr="00FA734A" w:rsidRDefault="001438A9" w:rsidP="00F33B9D">
      <w:pPr>
        <w:pStyle w:val="Heading1"/>
        <w:rPr>
          <w:rFonts w:ascii="Open Sans" w:hAnsi="Open Sans" w:cs="Open Sans"/>
        </w:rPr>
      </w:pPr>
      <w:bookmarkStart w:id="115" w:name="_Toc348619662"/>
      <w:r w:rsidRPr="00FA734A">
        <w:rPr>
          <w:rFonts w:ascii="Open Sans" w:hAnsi="Open Sans" w:cs="Open Sans"/>
        </w:rPr>
        <w:br w:type="page"/>
      </w:r>
      <w:bookmarkStart w:id="116" w:name="_Toc90285027"/>
      <w:bookmarkStart w:id="117" w:name="_Toc348107329"/>
      <w:r w:rsidR="00994F73" w:rsidRPr="00FA734A">
        <w:rPr>
          <w:rFonts w:ascii="Open Sans" w:hAnsi="Open Sans" w:cs="Open Sans"/>
        </w:rPr>
        <w:lastRenderedPageBreak/>
        <w:t>Section 1</w:t>
      </w:r>
      <w:r w:rsidR="00AD3192" w:rsidRPr="00B65128">
        <w:rPr>
          <w:rFonts w:ascii="Open Sans" w:hAnsi="Open Sans" w:cs="Open Sans"/>
          <w:bCs w:val="0"/>
          <w:iCs w:val="0"/>
        </w:rPr>
        <w:t>0</w:t>
      </w:r>
      <w:r w:rsidR="00994F73" w:rsidRPr="00FA734A">
        <w:rPr>
          <w:rFonts w:ascii="Open Sans" w:hAnsi="Open Sans" w:cs="Open Sans"/>
        </w:rPr>
        <w:tab/>
      </w:r>
      <w:r w:rsidR="004226CC" w:rsidRPr="00FA734A">
        <w:rPr>
          <w:rFonts w:ascii="Open Sans" w:hAnsi="Open Sans" w:cs="Open Sans"/>
        </w:rPr>
        <w:tab/>
      </w:r>
      <w:r w:rsidR="00994F73" w:rsidRPr="00FA734A">
        <w:rPr>
          <w:rFonts w:ascii="Open Sans" w:hAnsi="Open Sans" w:cs="Open Sans"/>
        </w:rPr>
        <w:t>Reader Review and Reflection</w:t>
      </w:r>
      <w:bookmarkEnd w:id="116"/>
      <w:r w:rsidR="00994F73" w:rsidRPr="00FA734A">
        <w:rPr>
          <w:rFonts w:ascii="Open Sans" w:hAnsi="Open Sans" w:cs="Open Sans"/>
        </w:rPr>
        <w:t xml:space="preserve"> </w:t>
      </w:r>
    </w:p>
    <w:bookmarkEnd w:id="115"/>
    <w:bookmarkEnd w:id="117"/>
    <w:p w14:paraId="391D6668" w14:textId="77777777" w:rsidR="00A0634E" w:rsidRPr="00FA734A" w:rsidRDefault="00A0634E" w:rsidP="00A0634E">
      <w:pPr>
        <w:pStyle w:val="BodyText"/>
        <w:rPr>
          <w:rFonts w:ascii="Open Sans" w:hAnsi="Open Sans" w:cs="Open Sans"/>
          <w:b w:val="0"/>
          <w:bCs w:val="0"/>
          <w:sz w:val="24"/>
          <w:szCs w:val="24"/>
        </w:rPr>
      </w:pPr>
    </w:p>
    <w:p w14:paraId="37EE6D23" w14:textId="77777777" w:rsidR="006D45AE" w:rsidRPr="00FA734A" w:rsidRDefault="006D45AE" w:rsidP="00FA734A">
      <w:pPr>
        <w:pStyle w:val="Heading2"/>
        <w:rPr>
          <w:rFonts w:ascii="Open Sans" w:hAnsi="Open Sans" w:cs="Open Sans"/>
        </w:rPr>
      </w:pPr>
      <w:bookmarkStart w:id="118" w:name="_Toc90285028"/>
      <w:bookmarkStart w:id="119" w:name="_Toc348107330"/>
      <w:bookmarkStart w:id="120" w:name="_Toc348619663"/>
      <w:r w:rsidRPr="00FA734A">
        <w:rPr>
          <w:rFonts w:ascii="Open Sans" w:hAnsi="Open Sans" w:cs="Open Sans"/>
        </w:rPr>
        <w:t>1</w:t>
      </w:r>
      <w:r w:rsidR="00AD3192">
        <w:rPr>
          <w:rFonts w:ascii="Open Sans" w:hAnsi="Open Sans" w:cs="Open Sans"/>
        </w:rPr>
        <w:t>0</w:t>
      </w:r>
      <w:r w:rsidRPr="00FA734A">
        <w:rPr>
          <w:rFonts w:ascii="Open Sans" w:hAnsi="Open Sans" w:cs="Open Sans"/>
        </w:rPr>
        <w:t>.1 General Requirements</w:t>
      </w:r>
      <w:bookmarkEnd w:id="118"/>
      <w:r w:rsidRPr="00FA734A">
        <w:rPr>
          <w:rFonts w:ascii="Open Sans" w:hAnsi="Open Sans" w:cs="Open Sans"/>
        </w:rPr>
        <w:t xml:space="preserve"> </w:t>
      </w:r>
    </w:p>
    <w:p w14:paraId="50DDAAE2" w14:textId="77777777" w:rsidR="005712FF" w:rsidRPr="00FA734A" w:rsidRDefault="005712FF" w:rsidP="006D45AE">
      <w:pPr>
        <w:rPr>
          <w:rFonts w:ascii="Open Sans" w:hAnsi="Open Sans" w:cs="Open Sans"/>
          <w:sz w:val="24"/>
        </w:rPr>
      </w:pPr>
    </w:p>
    <w:p w14:paraId="62F191C4" w14:textId="77777777" w:rsidR="006D45AE" w:rsidRPr="00FA734A" w:rsidRDefault="006D45AE" w:rsidP="006D45AE">
      <w:pPr>
        <w:rPr>
          <w:rFonts w:ascii="Open Sans" w:hAnsi="Open Sans" w:cs="Open Sans"/>
          <w:sz w:val="24"/>
        </w:rPr>
      </w:pPr>
      <w:r w:rsidRPr="00FA734A">
        <w:rPr>
          <w:rFonts w:ascii="Open Sans" w:hAnsi="Open Sans" w:cs="Open Sans"/>
          <w:sz w:val="24"/>
        </w:rPr>
        <w:t>It is assumed that Readers will meet with their incumbents on a regular basis to review their ministry. However, in addition, all Readers are asked to participate in a three-year Diocesan Review and Reflection process, involving a reviewer from outside their parish. All Readers licensed in or after 2001 are required to do so before their licence is renewed. Readers licensed before 2001 are invited to take part in the process</w:t>
      </w:r>
      <w:r w:rsidR="00390A2A">
        <w:rPr>
          <w:rFonts w:ascii="Open Sans" w:hAnsi="Open Sans" w:cs="Open Sans"/>
          <w:sz w:val="24"/>
        </w:rPr>
        <w:t>, but it is not obligatory</w:t>
      </w:r>
      <w:r w:rsidRPr="00FA734A">
        <w:rPr>
          <w:rFonts w:ascii="Open Sans" w:hAnsi="Open Sans" w:cs="Open Sans"/>
          <w:sz w:val="24"/>
        </w:rPr>
        <w:t xml:space="preserve">. </w:t>
      </w:r>
    </w:p>
    <w:p w14:paraId="6871FB18" w14:textId="77777777" w:rsidR="005712FF" w:rsidRPr="00FA734A" w:rsidRDefault="005712FF" w:rsidP="006D45AE">
      <w:pPr>
        <w:rPr>
          <w:rFonts w:ascii="Open Sans" w:hAnsi="Open Sans" w:cs="Open Sans"/>
          <w:sz w:val="24"/>
        </w:rPr>
      </w:pPr>
    </w:p>
    <w:p w14:paraId="77BAC153" w14:textId="77777777" w:rsidR="006D45AE" w:rsidRPr="00FA734A" w:rsidRDefault="006D45AE" w:rsidP="00FA734A">
      <w:pPr>
        <w:pStyle w:val="Heading2"/>
        <w:rPr>
          <w:rFonts w:ascii="Open Sans" w:hAnsi="Open Sans" w:cs="Open Sans"/>
        </w:rPr>
      </w:pPr>
      <w:bookmarkStart w:id="121" w:name="_Toc90285029"/>
      <w:r w:rsidRPr="00FA734A">
        <w:rPr>
          <w:rFonts w:ascii="Open Sans" w:hAnsi="Open Sans" w:cs="Open Sans"/>
        </w:rPr>
        <w:t>1</w:t>
      </w:r>
      <w:r w:rsidR="00AD3192">
        <w:rPr>
          <w:rFonts w:ascii="Open Sans" w:hAnsi="Open Sans" w:cs="Open Sans"/>
        </w:rPr>
        <w:t>0</w:t>
      </w:r>
      <w:r w:rsidRPr="00FA734A">
        <w:rPr>
          <w:rFonts w:ascii="Open Sans" w:hAnsi="Open Sans" w:cs="Open Sans"/>
        </w:rPr>
        <w:t>.2 Rationale</w:t>
      </w:r>
      <w:bookmarkEnd w:id="121"/>
      <w:r w:rsidRPr="00FA734A">
        <w:rPr>
          <w:rFonts w:ascii="Open Sans" w:hAnsi="Open Sans" w:cs="Open Sans"/>
        </w:rPr>
        <w:t xml:space="preserve"> </w:t>
      </w:r>
    </w:p>
    <w:p w14:paraId="529785C9" w14:textId="77777777" w:rsidR="005712FF" w:rsidRPr="00FA734A" w:rsidRDefault="005712FF" w:rsidP="006D45AE">
      <w:pPr>
        <w:rPr>
          <w:rFonts w:ascii="Open Sans" w:hAnsi="Open Sans" w:cs="Open Sans"/>
        </w:rPr>
      </w:pPr>
    </w:p>
    <w:p w14:paraId="19F45AF2" w14:textId="77777777" w:rsidR="006D45AE" w:rsidRPr="00FA734A" w:rsidRDefault="006D45AE" w:rsidP="006D45AE">
      <w:pPr>
        <w:rPr>
          <w:rFonts w:ascii="Open Sans" w:hAnsi="Open Sans" w:cs="Open Sans"/>
          <w:sz w:val="24"/>
        </w:rPr>
      </w:pPr>
      <w:r w:rsidRPr="00FA734A">
        <w:rPr>
          <w:rFonts w:ascii="Open Sans" w:hAnsi="Open Sans" w:cs="Open Sans"/>
          <w:sz w:val="24"/>
        </w:rPr>
        <w:t xml:space="preserve">The three-year review is NOT a performance review. The purpose of the review is to help Readers to reflect on their ministry and to assist in the self-discipline of doing so. The review and reflection is timed just before the three-yearly renewal of licence, and during the process reviewees will have a conversation with their incumbent, as well as with an independent reviewer chosen from a Diocesan list. The review and reflection exists primarily to help Readers think through how things are, where God is in what they are doing, and whether this is the moment for some change or re-focus in their ministry. </w:t>
      </w:r>
    </w:p>
    <w:p w14:paraId="4E51B11B" w14:textId="77777777" w:rsidR="005712FF" w:rsidRPr="00FA734A" w:rsidRDefault="005712FF" w:rsidP="006D45AE">
      <w:pPr>
        <w:rPr>
          <w:rFonts w:ascii="Open Sans" w:hAnsi="Open Sans" w:cs="Open Sans"/>
        </w:rPr>
      </w:pPr>
    </w:p>
    <w:p w14:paraId="2F0445AE" w14:textId="77777777" w:rsidR="006D45AE" w:rsidRPr="00FA734A" w:rsidRDefault="006D45AE" w:rsidP="00BD12A1">
      <w:pPr>
        <w:pStyle w:val="Heading2"/>
        <w:rPr>
          <w:rFonts w:ascii="Open Sans" w:hAnsi="Open Sans" w:cs="Open Sans"/>
        </w:rPr>
      </w:pPr>
      <w:bookmarkStart w:id="122" w:name="_Toc90285030"/>
      <w:r w:rsidRPr="00FA734A">
        <w:rPr>
          <w:rFonts w:ascii="Open Sans" w:hAnsi="Open Sans" w:cs="Open Sans"/>
        </w:rPr>
        <w:t>1</w:t>
      </w:r>
      <w:r w:rsidR="00AD3192" w:rsidRPr="00B65128">
        <w:rPr>
          <w:rFonts w:ascii="Open Sans" w:hAnsi="Open Sans" w:cs="Open Sans"/>
        </w:rPr>
        <w:t>0</w:t>
      </w:r>
      <w:r w:rsidRPr="00FA734A">
        <w:rPr>
          <w:rFonts w:ascii="Open Sans" w:hAnsi="Open Sans" w:cs="Open Sans"/>
        </w:rPr>
        <w:t>.3 Process</w:t>
      </w:r>
      <w:bookmarkEnd w:id="122"/>
      <w:r w:rsidRPr="00FA734A">
        <w:rPr>
          <w:rFonts w:ascii="Open Sans" w:hAnsi="Open Sans" w:cs="Open Sans"/>
        </w:rPr>
        <w:t xml:space="preserve"> </w:t>
      </w:r>
    </w:p>
    <w:p w14:paraId="51F1FB21" w14:textId="77777777" w:rsidR="008E6F10" w:rsidRDefault="008E6F10" w:rsidP="008E6F10">
      <w:pPr>
        <w:rPr>
          <w:rFonts w:ascii="Open Sans" w:hAnsi="Open Sans" w:cs="Open Sans"/>
          <w:sz w:val="24"/>
        </w:rPr>
      </w:pPr>
    </w:p>
    <w:p w14:paraId="4B3BEF70" w14:textId="77777777" w:rsidR="008E6F10" w:rsidRPr="00FA734A" w:rsidRDefault="008E6F10" w:rsidP="008E6F10">
      <w:pPr>
        <w:rPr>
          <w:rFonts w:ascii="Open Sans" w:hAnsi="Open Sans" w:cs="Open Sans"/>
          <w:sz w:val="24"/>
        </w:rPr>
      </w:pPr>
      <w:r w:rsidRPr="00FA734A">
        <w:rPr>
          <w:rFonts w:ascii="Open Sans" w:hAnsi="Open Sans" w:cs="Open Sans"/>
          <w:sz w:val="24"/>
        </w:rPr>
        <w:t xml:space="preserve">Every three years after licensing, the Reader is sent a letter or email from the Warden of Readers (copied to their incumbent), inviting the Reader to choose a reviewer from a list, to notify the Warden of their choice, and to complete the self-reflection and review form. The Reader also sends their licence to the Warden’s office at Church House at this point. </w:t>
      </w:r>
    </w:p>
    <w:p w14:paraId="555D7C58" w14:textId="77777777" w:rsidR="008E6F10" w:rsidRPr="00FA734A" w:rsidRDefault="008E6F10" w:rsidP="008E6F10">
      <w:pPr>
        <w:rPr>
          <w:rFonts w:ascii="Open Sans" w:hAnsi="Open Sans" w:cs="Open Sans"/>
          <w:sz w:val="24"/>
        </w:rPr>
      </w:pPr>
    </w:p>
    <w:p w14:paraId="7E7821F1" w14:textId="77777777" w:rsidR="00D72074" w:rsidRPr="00965FAB" w:rsidRDefault="00D72074" w:rsidP="00D72074">
      <w:pPr>
        <w:rPr>
          <w:b/>
        </w:rPr>
      </w:pPr>
      <w:r w:rsidRPr="00D72074">
        <w:rPr>
          <w:rFonts w:ascii="Open Sans" w:hAnsi="Open Sans" w:cs="Open Sans"/>
          <w:sz w:val="24"/>
        </w:rPr>
        <w:t xml:space="preserve">The self-reflection form is designed primarily to help the Reader reflect on </w:t>
      </w:r>
      <w:r>
        <w:rPr>
          <w:rFonts w:ascii="Open Sans" w:hAnsi="Open Sans" w:cs="Open Sans"/>
          <w:sz w:val="24"/>
        </w:rPr>
        <w:t>their</w:t>
      </w:r>
      <w:r w:rsidRPr="00D72074">
        <w:rPr>
          <w:rFonts w:ascii="Open Sans" w:hAnsi="Open Sans" w:cs="Open Sans"/>
          <w:sz w:val="24"/>
        </w:rPr>
        <w:t xml:space="preserve"> ministry, including continuing ministerial development. Once completed the Reader sends the Review and Reflection form to their chosen independent reviewer, and arranges to meet with </w:t>
      </w:r>
      <w:r>
        <w:rPr>
          <w:rFonts w:ascii="Open Sans" w:hAnsi="Open Sans" w:cs="Open Sans"/>
          <w:sz w:val="24"/>
        </w:rPr>
        <w:t>them</w:t>
      </w:r>
      <w:r w:rsidRPr="00D72074">
        <w:rPr>
          <w:rFonts w:ascii="Open Sans" w:hAnsi="Open Sans" w:cs="Open Sans"/>
          <w:sz w:val="24"/>
        </w:rPr>
        <w:t xml:space="preserve">. The form provides the basis for their meeting which is essentially focused on reviewing the Reader’s ministry, and asking whether there should be changes to it. The Reader then meets with </w:t>
      </w:r>
      <w:r>
        <w:rPr>
          <w:rFonts w:ascii="Open Sans" w:hAnsi="Open Sans" w:cs="Open Sans"/>
          <w:sz w:val="24"/>
        </w:rPr>
        <w:t>their</w:t>
      </w:r>
      <w:r w:rsidRPr="00D72074">
        <w:rPr>
          <w:rFonts w:ascii="Open Sans" w:hAnsi="Open Sans" w:cs="Open Sans"/>
          <w:sz w:val="24"/>
        </w:rPr>
        <w:t xml:space="preserve"> incumbent to discuss the review and any points that have arisen from it. The incumbent will notify the Warden’s office that the review has taken place and that the licence should be renewed, after which it will be endorsed and returned to the Reader. The Reader retains the Review and Reflection form</w:t>
      </w:r>
      <w:r>
        <w:t>.</w:t>
      </w:r>
    </w:p>
    <w:p w14:paraId="61BB22EB" w14:textId="77777777" w:rsidR="006D2D0B" w:rsidRPr="00FA734A" w:rsidRDefault="004F52F1" w:rsidP="001E1209">
      <w:pPr>
        <w:pStyle w:val="Heading1"/>
        <w:ind w:left="0" w:firstLine="0"/>
        <w:rPr>
          <w:rFonts w:ascii="Open Sans" w:hAnsi="Open Sans" w:cs="Open Sans"/>
        </w:rPr>
      </w:pPr>
      <w:bookmarkStart w:id="123" w:name="_Toc348107333"/>
      <w:bookmarkStart w:id="124" w:name="_Toc348619666"/>
      <w:bookmarkEnd w:id="119"/>
      <w:bookmarkEnd w:id="120"/>
      <w:r w:rsidRPr="00FA734A">
        <w:rPr>
          <w:rStyle w:val="Heading1Char"/>
          <w:rFonts w:ascii="Open Sans" w:eastAsia="Calibri" w:hAnsi="Open Sans" w:cs="Open Sans"/>
        </w:rPr>
        <w:br w:type="page"/>
      </w:r>
      <w:bookmarkStart w:id="125" w:name="_Toc90285031"/>
      <w:r w:rsidR="001D7081" w:rsidRPr="00FA734A">
        <w:rPr>
          <w:rFonts w:ascii="Open Sans" w:hAnsi="Open Sans" w:cs="Open Sans"/>
        </w:rPr>
        <w:lastRenderedPageBreak/>
        <w:t>Section</w:t>
      </w:r>
      <w:r w:rsidR="00181532" w:rsidRPr="00FA734A">
        <w:rPr>
          <w:rFonts w:ascii="Open Sans" w:hAnsi="Open Sans" w:cs="Open Sans"/>
        </w:rPr>
        <w:t xml:space="preserve"> </w:t>
      </w:r>
      <w:r w:rsidR="00AB50C2" w:rsidRPr="00FA734A">
        <w:rPr>
          <w:rFonts w:ascii="Open Sans" w:hAnsi="Open Sans" w:cs="Open Sans"/>
        </w:rPr>
        <w:t>1</w:t>
      </w:r>
      <w:r w:rsidR="00AD3192" w:rsidRPr="00B65128">
        <w:rPr>
          <w:rFonts w:ascii="Open Sans" w:hAnsi="Open Sans" w:cs="Open Sans"/>
          <w:bCs w:val="0"/>
          <w:iCs w:val="0"/>
        </w:rPr>
        <w:t>1</w:t>
      </w:r>
      <w:r w:rsidR="00C65956" w:rsidRPr="00FA734A">
        <w:rPr>
          <w:rFonts w:ascii="Open Sans" w:hAnsi="Open Sans" w:cs="Open Sans"/>
        </w:rPr>
        <w:t>:</w:t>
      </w:r>
      <w:r w:rsidR="00C65956" w:rsidRPr="00FA734A">
        <w:rPr>
          <w:rFonts w:ascii="Open Sans" w:hAnsi="Open Sans" w:cs="Open Sans"/>
        </w:rPr>
        <w:tab/>
      </w:r>
      <w:r w:rsidR="00A953FA" w:rsidRPr="00FA734A">
        <w:rPr>
          <w:rFonts w:ascii="Open Sans" w:hAnsi="Open Sans" w:cs="Open Sans"/>
        </w:rPr>
        <w:t xml:space="preserve"> </w:t>
      </w:r>
      <w:r w:rsidR="006D2D0B" w:rsidRPr="00FA734A">
        <w:rPr>
          <w:rFonts w:ascii="Open Sans" w:hAnsi="Open Sans" w:cs="Open Sans"/>
        </w:rPr>
        <w:t>Guidelines for Incumbents</w:t>
      </w:r>
      <w:bookmarkEnd w:id="123"/>
      <w:bookmarkEnd w:id="124"/>
      <w:bookmarkEnd w:id="125"/>
    </w:p>
    <w:p w14:paraId="633781B0" w14:textId="77777777" w:rsidR="006E646D" w:rsidRPr="00FA734A" w:rsidRDefault="006E646D" w:rsidP="00A52903">
      <w:pPr>
        <w:rPr>
          <w:rFonts w:ascii="Open Sans" w:hAnsi="Open Sans" w:cs="Open Sans"/>
        </w:rPr>
      </w:pPr>
    </w:p>
    <w:p w14:paraId="6377217D" w14:textId="77777777" w:rsidR="006D2D0B" w:rsidRPr="00FA734A" w:rsidRDefault="006D2D0B" w:rsidP="006D2D0B">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These guidelines are not a prescription. The relationship between every incumbent and every Reader will differ </w:t>
      </w:r>
      <w:r w:rsidR="00325FD4" w:rsidRPr="003E54AD">
        <w:rPr>
          <w:rFonts w:ascii="Open Sans" w:hAnsi="Open Sans" w:cs="Open Sans"/>
          <w:b w:val="0"/>
          <w:bCs w:val="0"/>
          <w:sz w:val="24"/>
          <w:szCs w:val="24"/>
        </w:rPr>
        <w:t>–</w:t>
      </w:r>
      <w:r w:rsidR="009F228E" w:rsidRPr="003E54AD">
        <w:rPr>
          <w:rFonts w:ascii="Open Sans" w:hAnsi="Open Sans" w:cs="Open Sans"/>
          <w:b w:val="0"/>
          <w:bCs w:val="0"/>
          <w:sz w:val="24"/>
          <w:szCs w:val="24"/>
        </w:rPr>
        <w:t xml:space="preserve"> </w:t>
      </w:r>
      <w:r w:rsidRPr="00FA734A">
        <w:rPr>
          <w:rFonts w:ascii="Open Sans" w:hAnsi="Open Sans" w:cs="Open Sans"/>
          <w:b w:val="0"/>
          <w:bCs w:val="0"/>
          <w:sz w:val="24"/>
          <w:szCs w:val="24"/>
        </w:rPr>
        <w:t xml:space="preserve">the purpose of this </w:t>
      </w:r>
      <w:r w:rsidR="00CF36C0" w:rsidRPr="00FA734A">
        <w:rPr>
          <w:rFonts w:ascii="Open Sans" w:hAnsi="Open Sans" w:cs="Open Sans"/>
          <w:b w:val="0"/>
          <w:bCs w:val="0"/>
          <w:sz w:val="24"/>
          <w:szCs w:val="24"/>
        </w:rPr>
        <w:t xml:space="preserve">section </w:t>
      </w:r>
      <w:r w:rsidRPr="00FA734A">
        <w:rPr>
          <w:rFonts w:ascii="Open Sans" w:hAnsi="Open Sans" w:cs="Open Sans"/>
          <w:b w:val="0"/>
          <w:bCs w:val="0"/>
          <w:sz w:val="24"/>
          <w:szCs w:val="24"/>
        </w:rPr>
        <w:t>is to offer ideas of best practice.</w:t>
      </w:r>
    </w:p>
    <w:p w14:paraId="6C4CAF78" w14:textId="77777777" w:rsidR="006D2D0B" w:rsidRPr="00FA734A" w:rsidRDefault="006D2D0B" w:rsidP="006D2D0B">
      <w:pPr>
        <w:pStyle w:val="BodyText"/>
        <w:rPr>
          <w:rFonts w:ascii="Open Sans" w:hAnsi="Open Sans" w:cs="Open Sans"/>
          <w:b w:val="0"/>
          <w:bCs w:val="0"/>
          <w:sz w:val="24"/>
          <w:szCs w:val="24"/>
        </w:rPr>
      </w:pPr>
    </w:p>
    <w:p w14:paraId="54F4807C" w14:textId="77777777" w:rsidR="006D2D0B" w:rsidRPr="00FA734A" w:rsidRDefault="00AB50C2" w:rsidP="00BD12A1">
      <w:pPr>
        <w:pStyle w:val="Heading2"/>
        <w:rPr>
          <w:rFonts w:ascii="Open Sans" w:hAnsi="Open Sans" w:cs="Open Sans"/>
        </w:rPr>
      </w:pPr>
      <w:bookmarkStart w:id="126" w:name="_Toc348107335"/>
      <w:bookmarkStart w:id="127" w:name="_Toc348619667"/>
      <w:bookmarkStart w:id="128" w:name="_Toc90285032"/>
      <w:r w:rsidRPr="00FA734A">
        <w:rPr>
          <w:rFonts w:ascii="Open Sans" w:hAnsi="Open Sans" w:cs="Open Sans"/>
        </w:rPr>
        <w:t>1</w:t>
      </w:r>
      <w:r w:rsidR="00AD3192">
        <w:rPr>
          <w:rFonts w:ascii="Open Sans" w:hAnsi="Open Sans" w:cs="Open Sans"/>
        </w:rPr>
        <w:t>1</w:t>
      </w:r>
      <w:r w:rsidR="006D2D0B" w:rsidRPr="00FA734A">
        <w:rPr>
          <w:rFonts w:ascii="Open Sans" w:hAnsi="Open Sans" w:cs="Open Sans"/>
        </w:rPr>
        <w:t>.</w:t>
      </w:r>
      <w:r w:rsidR="00C17505" w:rsidRPr="00FA734A">
        <w:rPr>
          <w:rFonts w:ascii="Open Sans" w:hAnsi="Open Sans" w:cs="Open Sans"/>
        </w:rPr>
        <w:t>1</w:t>
      </w:r>
      <w:r w:rsidR="006D2D0B" w:rsidRPr="00FA734A">
        <w:rPr>
          <w:rFonts w:ascii="Open Sans" w:hAnsi="Open Sans" w:cs="Open Sans"/>
        </w:rPr>
        <w:tab/>
        <w:t>Communication</w:t>
      </w:r>
      <w:bookmarkEnd w:id="126"/>
      <w:bookmarkEnd w:id="127"/>
      <w:bookmarkEnd w:id="128"/>
    </w:p>
    <w:p w14:paraId="42F1F27C" w14:textId="77777777" w:rsidR="006D2D0B" w:rsidRPr="00FA734A" w:rsidRDefault="006D2D0B" w:rsidP="006D2D0B">
      <w:pPr>
        <w:pStyle w:val="BodyText"/>
        <w:rPr>
          <w:rFonts w:ascii="Open Sans" w:hAnsi="Open Sans" w:cs="Open Sans"/>
          <w:b w:val="0"/>
          <w:bCs w:val="0"/>
          <w:sz w:val="24"/>
          <w:szCs w:val="24"/>
        </w:rPr>
      </w:pPr>
    </w:p>
    <w:p w14:paraId="56F045EE"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Try to meet monthly; to listen and to talk; perhaps over a meal</w:t>
      </w:r>
      <w:r w:rsidR="0027582F">
        <w:rPr>
          <w:rFonts w:ascii="Open Sans" w:hAnsi="Open Sans" w:cs="Open Sans"/>
          <w:b w:val="0"/>
          <w:bCs w:val="0"/>
          <w:sz w:val="24"/>
          <w:szCs w:val="24"/>
        </w:rPr>
        <w:t>;</w:t>
      </w:r>
    </w:p>
    <w:p w14:paraId="5AB78EDB"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Include the Reader in planning sessions</w:t>
      </w:r>
      <w:r w:rsidR="0027582F">
        <w:rPr>
          <w:rFonts w:ascii="Open Sans" w:hAnsi="Open Sans" w:cs="Open Sans"/>
          <w:b w:val="0"/>
          <w:bCs w:val="0"/>
          <w:sz w:val="24"/>
          <w:szCs w:val="24"/>
        </w:rPr>
        <w:t>;</w:t>
      </w:r>
    </w:p>
    <w:p w14:paraId="4EF047C4"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Encourage the Reader to lead some activities e</w:t>
      </w:r>
      <w:r w:rsidR="00E45EF6" w:rsidRPr="00FA734A">
        <w:rPr>
          <w:rFonts w:ascii="Open Sans" w:hAnsi="Open Sans" w:cs="Open Sans"/>
          <w:b w:val="0"/>
          <w:bCs w:val="0"/>
          <w:sz w:val="24"/>
          <w:szCs w:val="24"/>
        </w:rPr>
        <w:t>.</w:t>
      </w:r>
      <w:r w:rsidRPr="00FA734A">
        <w:rPr>
          <w:rFonts w:ascii="Open Sans" w:hAnsi="Open Sans" w:cs="Open Sans"/>
          <w:b w:val="0"/>
          <w:bCs w:val="0"/>
          <w:sz w:val="24"/>
          <w:szCs w:val="24"/>
        </w:rPr>
        <w:t>g</w:t>
      </w:r>
      <w:r w:rsidR="00E45EF6" w:rsidRPr="00FA734A">
        <w:rPr>
          <w:rFonts w:ascii="Open Sans" w:hAnsi="Open Sans" w:cs="Open Sans"/>
          <w:b w:val="0"/>
          <w:bCs w:val="0"/>
          <w:sz w:val="24"/>
          <w:szCs w:val="24"/>
        </w:rPr>
        <w:t>.</w:t>
      </w:r>
      <w:r w:rsidRPr="00FA734A">
        <w:rPr>
          <w:rFonts w:ascii="Open Sans" w:hAnsi="Open Sans" w:cs="Open Sans"/>
          <w:b w:val="0"/>
          <w:bCs w:val="0"/>
          <w:sz w:val="24"/>
          <w:szCs w:val="24"/>
        </w:rPr>
        <w:t xml:space="preserve"> Bible reading rota; Baptism preparation</w:t>
      </w:r>
      <w:r w:rsidR="0027582F">
        <w:rPr>
          <w:rFonts w:ascii="Open Sans" w:hAnsi="Open Sans" w:cs="Open Sans"/>
          <w:b w:val="0"/>
          <w:bCs w:val="0"/>
          <w:sz w:val="24"/>
          <w:szCs w:val="24"/>
        </w:rPr>
        <w:t>;</w:t>
      </w:r>
    </w:p>
    <w:p w14:paraId="72FE0CBB"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Discuss parish issues such as organization and special events</w:t>
      </w:r>
      <w:r w:rsidR="0027582F">
        <w:rPr>
          <w:rFonts w:ascii="Open Sans" w:hAnsi="Open Sans" w:cs="Open Sans"/>
          <w:b w:val="0"/>
          <w:bCs w:val="0"/>
          <w:sz w:val="24"/>
          <w:szCs w:val="24"/>
        </w:rPr>
        <w:t>;</w:t>
      </w:r>
    </w:p>
    <w:p w14:paraId="173B5CAB"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Talk over the worship, how it could be improved and the Reader’s role.</w:t>
      </w:r>
    </w:p>
    <w:p w14:paraId="5B5ED3FA"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Be aware of work/home/family/health pressures</w:t>
      </w:r>
      <w:r w:rsidR="0027582F">
        <w:rPr>
          <w:rFonts w:ascii="Open Sans" w:hAnsi="Open Sans" w:cs="Open Sans"/>
          <w:b w:val="0"/>
          <w:bCs w:val="0"/>
          <w:sz w:val="24"/>
          <w:szCs w:val="24"/>
        </w:rPr>
        <w:t>;</w:t>
      </w:r>
    </w:p>
    <w:p w14:paraId="5FF6FF13"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Encourage out-of-parish Reader activities e</w:t>
      </w:r>
      <w:r w:rsidR="00E45EF6" w:rsidRPr="00FA734A">
        <w:rPr>
          <w:rFonts w:ascii="Open Sans" w:hAnsi="Open Sans" w:cs="Open Sans"/>
          <w:b w:val="0"/>
          <w:bCs w:val="0"/>
          <w:sz w:val="24"/>
          <w:szCs w:val="24"/>
        </w:rPr>
        <w:t>.</w:t>
      </w:r>
      <w:r w:rsidRPr="00FA734A">
        <w:rPr>
          <w:rFonts w:ascii="Open Sans" w:hAnsi="Open Sans" w:cs="Open Sans"/>
          <w:b w:val="0"/>
          <w:bCs w:val="0"/>
          <w:sz w:val="24"/>
          <w:szCs w:val="24"/>
        </w:rPr>
        <w:t>g</w:t>
      </w:r>
      <w:r w:rsidR="00E45EF6" w:rsidRPr="00FA734A">
        <w:rPr>
          <w:rFonts w:ascii="Open Sans" w:hAnsi="Open Sans" w:cs="Open Sans"/>
          <w:b w:val="0"/>
          <w:bCs w:val="0"/>
          <w:sz w:val="24"/>
          <w:szCs w:val="24"/>
        </w:rPr>
        <w:t>.</w:t>
      </w:r>
      <w:r w:rsidRPr="00FA734A">
        <w:rPr>
          <w:rFonts w:ascii="Open Sans" w:hAnsi="Open Sans" w:cs="Open Sans"/>
          <w:b w:val="0"/>
          <w:bCs w:val="0"/>
          <w:sz w:val="24"/>
          <w:szCs w:val="24"/>
        </w:rPr>
        <w:t xml:space="preserve"> deanery Reader meetings</w:t>
      </w:r>
      <w:r w:rsidR="009F6E74">
        <w:rPr>
          <w:rFonts w:ascii="Open Sans" w:hAnsi="Open Sans" w:cs="Open Sans"/>
          <w:b w:val="0"/>
          <w:bCs w:val="0"/>
          <w:sz w:val="24"/>
          <w:szCs w:val="24"/>
        </w:rPr>
        <w:t>;</w:t>
      </w:r>
    </w:p>
    <w:p w14:paraId="21A47344"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Ensure the churchwardens and PCC know what is expected of the Reader</w:t>
      </w:r>
      <w:r w:rsidR="00C65956" w:rsidRPr="00FA734A">
        <w:rPr>
          <w:rFonts w:ascii="Open Sans" w:hAnsi="Open Sans" w:cs="Open Sans"/>
          <w:b w:val="0"/>
          <w:bCs w:val="0"/>
          <w:sz w:val="24"/>
          <w:szCs w:val="24"/>
        </w:rPr>
        <w:t>.</w:t>
      </w:r>
    </w:p>
    <w:p w14:paraId="3CE6B8BE" w14:textId="77777777" w:rsidR="006D2D0B" w:rsidRPr="00FA734A" w:rsidRDefault="00C65956" w:rsidP="006D2D0B">
      <w:pPr>
        <w:pStyle w:val="BodyText"/>
        <w:rPr>
          <w:rFonts w:ascii="Open Sans" w:hAnsi="Open Sans" w:cs="Open Sans"/>
          <w:b w:val="0"/>
          <w:bCs w:val="0"/>
          <w:sz w:val="24"/>
          <w:szCs w:val="24"/>
        </w:rPr>
      </w:pPr>
      <w:r w:rsidRPr="00FA734A">
        <w:rPr>
          <w:rFonts w:ascii="Open Sans" w:hAnsi="Open Sans" w:cs="Open Sans"/>
          <w:b w:val="0"/>
          <w:bCs w:val="0"/>
          <w:sz w:val="24"/>
          <w:szCs w:val="24"/>
        </w:rPr>
        <w:t>.</w:t>
      </w:r>
    </w:p>
    <w:p w14:paraId="7A4A1DF9" w14:textId="77777777" w:rsidR="006D2D0B" w:rsidRPr="00FA734A" w:rsidRDefault="00AB50C2" w:rsidP="00521017">
      <w:pPr>
        <w:pStyle w:val="Heading2"/>
        <w:rPr>
          <w:rFonts w:ascii="Open Sans" w:hAnsi="Open Sans" w:cs="Open Sans"/>
        </w:rPr>
      </w:pPr>
      <w:bookmarkStart w:id="129" w:name="_Toc348107336"/>
      <w:bookmarkStart w:id="130" w:name="_Toc348619668"/>
      <w:bookmarkStart w:id="131" w:name="_Toc90285033"/>
      <w:r w:rsidRPr="00FA734A">
        <w:rPr>
          <w:rFonts w:ascii="Open Sans" w:hAnsi="Open Sans" w:cs="Open Sans"/>
        </w:rPr>
        <w:t>1</w:t>
      </w:r>
      <w:r w:rsidR="00AD3192">
        <w:rPr>
          <w:rFonts w:ascii="Open Sans" w:hAnsi="Open Sans" w:cs="Open Sans"/>
        </w:rPr>
        <w:t>1</w:t>
      </w:r>
      <w:r w:rsidR="006D2D0B" w:rsidRPr="00FA734A">
        <w:rPr>
          <w:rFonts w:ascii="Open Sans" w:hAnsi="Open Sans" w:cs="Open Sans"/>
        </w:rPr>
        <w:t>.</w:t>
      </w:r>
      <w:r w:rsidR="00C17505" w:rsidRPr="00FA734A">
        <w:rPr>
          <w:rFonts w:ascii="Open Sans" w:hAnsi="Open Sans" w:cs="Open Sans"/>
        </w:rPr>
        <w:t>2</w:t>
      </w:r>
      <w:r w:rsidR="006D2D0B" w:rsidRPr="00FA734A">
        <w:rPr>
          <w:rFonts w:ascii="Open Sans" w:hAnsi="Open Sans" w:cs="Open Sans"/>
        </w:rPr>
        <w:tab/>
        <w:t>The Reader in Training</w:t>
      </w:r>
      <w:bookmarkEnd w:id="129"/>
      <w:bookmarkEnd w:id="130"/>
      <w:bookmarkEnd w:id="131"/>
      <w:r w:rsidR="006D2D0B" w:rsidRPr="00FA734A">
        <w:rPr>
          <w:rFonts w:ascii="Open Sans" w:hAnsi="Open Sans" w:cs="Open Sans"/>
        </w:rPr>
        <w:t xml:space="preserve"> </w:t>
      </w:r>
    </w:p>
    <w:p w14:paraId="086CC834" w14:textId="77777777" w:rsidR="006E646D" w:rsidRPr="00FA734A" w:rsidRDefault="006E646D" w:rsidP="00A52903">
      <w:pPr>
        <w:rPr>
          <w:rFonts w:ascii="Open Sans" w:hAnsi="Open Sans" w:cs="Open Sans"/>
        </w:rPr>
      </w:pPr>
    </w:p>
    <w:p w14:paraId="50493859"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Be aware of the Training commitment and give space, not more work</w:t>
      </w:r>
      <w:r w:rsidR="009F6E74">
        <w:rPr>
          <w:rFonts w:ascii="Open Sans" w:hAnsi="Open Sans" w:cs="Open Sans"/>
          <w:b w:val="0"/>
          <w:bCs w:val="0"/>
          <w:sz w:val="24"/>
          <w:szCs w:val="24"/>
        </w:rPr>
        <w:t>;</w:t>
      </w:r>
    </w:p>
    <w:p w14:paraId="240396C9" w14:textId="77777777" w:rsidR="007252BE" w:rsidRPr="00FA734A" w:rsidRDefault="007252BE" w:rsidP="007252BE">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Give opportunities for preaching and leading wo</w:t>
      </w:r>
      <w:r w:rsidR="009F6E74">
        <w:rPr>
          <w:rFonts w:ascii="Open Sans" w:hAnsi="Open Sans" w:cs="Open Sans"/>
          <w:b w:val="0"/>
          <w:bCs w:val="0"/>
          <w:sz w:val="24"/>
          <w:szCs w:val="24"/>
        </w:rPr>
        <w:t>rship as required by the course;</w:t>
      </w:r>
    </w:p>
    <w:p w14:paraId="38BC5870" w14:textId="77777777" w:rsidR="006D2D0B" w:rsidRPr="00FA734A" w:rsidRDefault="006D2D0B" w:rsidP="007252BE">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Talk about other aspects of Reader ministry</w:t>
      </w:r>
      <w:r w:rsidR="007252BE" w:rsidRPr="00FA734A">
        <w:rPr>
          <w:rFonts w:ascii="Open Sans" w:hAnsi="Open Sans" w:cs="Open Sans"/>
          <w:b w:val="0"/>
          <w:bCs w:val="0"/>
          <w:sz w:val="24"/>
          <w:szCs w:val="24"/>
        </w:rPr>
        <w:t xml:space="preserve">, </w:t>
      </w:r>
      <w:r w:rsidRPr="00FA734A">
        <w:rPr>
          <w:rFonts w:ascii="Open Sans" w:hAnsi="Open Sans" w:cs="Open Sans"/>
          <w:b w:val="0"/>
          <w:bCs w:val="0"/>
          <w:sz w:val="24"/>
          <w:szCs w:val="24"/>
        </w:rPr>
        <w:t>e</w:t>
      </w:r>
      <w:r w:rsidR="00E45EF6" w:rsidRPr="00FA734A">
        <w:rPr>
          <w:rFonts w:ascii="Open Sans" w:hAnsi="Open Sans" w:cs="Open Sans"/>
          <w:b w:val="0"/>
          <w:bCs w:val="0"/>
          <w:sz w:val="24"/>
          <w:szCs w:val="24"/>
        </w:rPr>
        <w:t>.</w:t>
      </w:r>
      <w:r w:rsidRPr="00FA734A">
        <w:rPr>
          <w:rFonts w:ascii="Open Sans" w:hAnsi="Open Sans" w:cs="Open Sans"/>
          <w:b w:val="0"/>
          <w:bCs w:val="0"/>
          <w:sz w:val="24"/>
          <w:szCs w:val="24"/>
        </w:rPr>
        <w:t>g</w:t>
      </w:r>
      <w:r w:rsidR="00E45EF6" w:rsidRPr="00FA734A">
        <w:rPr>
          <w:rFonts w:ascii="Open Sans" w:hAnsi="Open Sans" w:cs="Open Sans"/>
          <w:b w:val="0"/>
          <w:bCs w:val="0"/>
          <w:sz w:val="24"/>
          <w:szCs w:val="24"/>
        </w:rPr>
        <w:t>.</w:t>
      </w:r>
      <w:r w:rsidRPr="00FA734A">
        <w:rPr>
          <w:rFonts w:ascii="Open Sans" w:hAnsi="Open Sans" w:cs="Open Sans"/>
          <w:b w:val="0"/>
          <w:bCs w:val="0"/>
          <w:sz w:val="24"/>
          <w:szCs w:val="24"/>
        </w:rPr>
        <w:t xml:space="preserve"> leading house groups.</w:t>
      </w:r>
    </w:p>
    <w:p w14:paraId="2C999C1A"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 xml:space="preserve">Offer use of </w:t>
      </w:r>
      <w:r w:rsidR="00202233">
        <w:rPr>
          <w:rFonts w:ascii="Open Sans" w:hAnsi="Open Sans" w:cs="Open Sans"/>
          <w:b w:val="0"/>
          <w:bCs w:val="0"/>
          <w:sz w:val="24"/>
          <w:szCs w:val="24"/>
        </w:rPr>
        <w:t>one’s</w:t>
      </w:r>
      <w:r w:rsidRPr="00FA734A">
        <w:rPr>
          <w:rFonts w:ascii="Open Sans" w:hAnsi="Open Sans" w:cs="Open Sans"/>
          <w:b w:val="0"/>
          <w:bCs w:val="0"/>
          <w:sz w:val="24"/>
          <w:szCs w:val="24"/>
        </w:rPr>
        <w:t xml:space="preserve"> library</w:t>
      </w:r>
      <w:r w:rsidR="009F6E74">
        <w:rPr>
          <w:rFonts w:ascii="Open Sans" w:hAnsi="Open Sans" w:cs="Open Sans"/>
          <w:b w:val="0"/>
          <w:bCs w:val="0"/>
          <w:sz w:val="24"/>
          <w:szCs w:val="24"/>
        </w:rPr>
        <w:t>;</w:t>
      </w:r>
    </w:p>
    <w:p w14:paraId="1C065C00"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Enquire about the progress in training; best parts and difficulties</w:t>
      </w:r>
      <w:r w:rsidR="009F6E74">
        <w:rPr>
          <w:rFonts w:ascii="Open Sans" w:hAnsi="Open Sans" w:cs="Open Sans"/>
          <w:b w:val="0"/>
          <w:bCs w:val="0"/>
          <w:sz w:val="24"/>
          <w:szCs w:val="24"/>
        </w:rPr>
        <w:t>;</w:t>
      </w:r>
    </w:p>
    <w:p w14:paraId="3B043B93"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Ensure that the DSW is in touch</w:t>
      </w:r>
      <w:r w:rsidR="009F6E74">
        <w:rPr>
          <w:rFonts w:ascii="Open Sans" w:hAnsi="Open Sans" w:cs="Open Sans"/>
          <w:b w:val="0"/>
          <w:bCs w:val="0"/>
          <w:sz w:val="24"/>
          <w:szCs w:val="24"/>
        </w:rPr>
        <w:t>;</w:t>
      </w:r>
    </w:p>
    <w:p w14:paraId="2C6E4C7F" w14:textId="77777777" w:rsidR="006D2D0B" w:rsidRPr="00FA734A" w:rsidRDefault="006D2D0B" w:rsidP="007252BE">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 xml:space="preserve">Start discussions on the overall Reader role; outline the WWA (see </w:t>
      </w:r>
      <w:r w:rsidR="00F41FB4" w:rsidRPr="00FA734A">
        <w:rPr>
          <w:rFonts w:ascii="Open Sans" w:hAnsi="Open Sans" w:cs="Open Sans"/>
          <w:b w:val="0"/>
          <w:bCs w:val="0"/>
          <w:sz w:val="24"/>
          <w:szCs w:val="24"/>
        </w:rPr>
        <w:t xml:space="preserve">Section </w:t>
      </w:r>
      <w:r w:rsidR="00ED2549">
        <w:rPr>
          <w:rFonts w:ascii="Open Sans" w:hAnsi="Open Sans" w:cs="Open Sans"/>
          <w:b w:val="0"/>
          <w:bCs w:val="0"/>
          <w:sz w:val="24"/>
          <w:szCs w:val="24"/>
        </w:rPr>
        <w:t>7</w:t>
      </w:r>
      <w:r w:rsidRPr="00FA734A">
        <w:rPr>
          <w:rFonts w:ascii="Open Sans" w:hAnsi="Open Sans" w:cs="Open Sans"/>
          <w:b w:val="0"/>
          <w:bCs w:val="0"/>
          <w:sz w:val="24"/>
          <w:szCs w:val="24"/>
        </w:rPr>
        <w:t>)</w:t>
      </w:r>
      <w:r w:rsidR="009F6E74">
        <w:rPr>
          <w:rFonts w:ascii="Open Sans" w:hAnsi="Open Sans" w:cs="Open Sans"/>
          <w:b w:val="0"/>
          <w:bCs w:val="0"/>
          <w:sz w:val="24"/>
          <w:szCs w:val="24"/>
        </w:rPr>
        <w:t>;</w:t>
      </w:r>
    </w:p>
    <w:p w14:paraId="1E7972AA"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Ask how the training is impacting the Reader’s faith</w:t>
      </w:r>
      <w:r w:rsidR="009F6E74">
        <w:rPr>
          <w:rFonts w:ascii="Open Sans" w:hAnsi="Open Sans" w:cs="Open Sans"/>
          <w:b w:val="0"/>
          <w:bCs w:val="0"/>
          <w:sz w:val="24"/>
          <w:szCs w:val="24"/>
        </w:rPr>
        <w:t>;</w:t>
      </w:r>
    </w:p>
    <w:p w14:paraId="3430A505" w14:textId="77777777" w:rsidR="006D2D0B" w:rsidRPr="00FA734A" w:rsidRDefault="006D2D0B" w:rsidP="00A772FF">
      <w:pPr>
        <w:pStyle w:val="BodyText"/>
        <w:numPr>
          <w:ilvl w:val="0"/>
          <w:numId w:val="14"/>
        </w:numPr>
        <w:ind w:left="0" w:firstLine="0"/>
        <w:rPr>
          <w:rFonts w:ascii="Open Sans" w:hAnsi="Open Sans" w:cs="Open Sans"/>
          <w:i/>
          <w:iCs/>
          <w:sz w:val="24"/>
          <w:szCs w:val="24"/>
        </w:rPr>
      </w:pPr>
      <w:r w:rsidRPr="00FA734A">
        <w:rPr>
          <w:rFonts w:ascii="Open Sans" w:hAnsi="Open Sans" w:cs="Open Sans"/>
          <w:b w:val="0"/>
          <w:bCs w:val="0"/>
          <w:sz w:val="24"/>
          <w:szCs w:val="24"/>
        </w:rPr>
        <w:t>Test</w:t>
      </w:r>
      <w:r w:rsidR="009F6E74">
        <w:rPr>
          <w:rFonts w:ascii="Open Sans" w:hAnsi="Open Sans" w:cs="Open Sans"/>
          <w:b w:val="0"/>
          <w:bCs w:val="0"/>
          <w:sz w:val="24"/>
          <w:szCs w:val="24"/>
        </w:rPr>
        <w:t xml:space="preserve"> the</w:t>
      </w:r>
      <w:r w:rsidRPr="00FA734A">
        <w:rPr>
          <w:rFonts w:ascii="Open Sans" w:hAnsi="Open Sans" w:cs="Open Sans"/>
          <w:b w:val="0"/>
          <w:bCs w:val="0"/>
          <w:sz w:val="24"/>
          <w:szCs w:val="24"/>
        </w:rPr>
        <w:t xml:space="preserve"> Reader’s calling from time to time.</w:t>
      </w:r>
    </w:p>
    <w:p w14:paraId="493792AC" w14:textId="77777777" w:rsidR="006D2D0B" w:rsidRPr="00FA734A" w:rsidRDefault="006D2D0B" w:rsidP="006D2D0B">
      <w:pPr>
        <w:pStyle w:val="BodyText"/>
        <w:jc w:val="both"/>
        <w:rPr>
          <w:rFonts w:ascii="Open Sans" w:hAnsi="Open Sans" w:cs="Open Sans"/>
          <w:i/>
          <w:iCs/>
          <w:sz w:val="24"/>
          <w:szCs w:val="24"/>
        </w:rPr>
      </w:pPr>
    </w:p>
    <w:p w14:paraId="7402B2DD" w14:textId="77777777" w:rsidR="006D2D0B" w:rsidRPr="00FA734A" w:rsidRDefault="00AB50C2" w:rsidP="00906E8E">
      <w:pPr>
        <w:pStyle w:val="Heading2"/>
        <w:rPr>
          <w:rFonts w:ascii="Open Sans" w:hAnsi="Open Sans" w:cs="Open Sans"/>
        </w:rPr>
      </w:pPr>
      <w:bookmarkStart w:id="132" w:name="_Toc329870399"/>
      <w:bookmarkStart w:id="133" w:name="_Toc348107337"/>
      <w:bookmarkStart w:id="134" w:name="_Toc348619669"/>
      <w:bookmarkStart w:id="135" w:name="_Toc90285034"/>
      <w:r w:rsidRPr="00FA734A">
        <w:rPr>
          <w:rFonts w:ascii="Open Sans" w:hAnsi="Open Sans" w:cs="Open Sans"/>
        </w:rPr>
        <w:t>1</w:t>
      </w:r>
      <w:r w:rsidR="00AD3192">
        <w:rPr>
          <w:rFonts w:ascii="Open Sans" w:hAnsi="Open Sans" w:cs="Open Sans"/>
        </w:rPr>
        <w:t>1</w:t>
      </w:r>
      <w:r w:rsidR="006D2D0B" w:rsidRPr="00FA734A">
        <w:rPr>
          <w:rFonts w:ascii="Open Sans" w:hAnsi="Open Sans" w:cs="Open Sans"/>
        </w:rPr>
        <w:t>.</w:t>
      </w:r>
      <w:bookmarkEnd w:id="132"/>
      <w:r w:rsidR="00C17505" w:rsidRPr="00FA734A">
        <w:rPr>
          <w:rFonts w:ascii="Open Sans" w:hAnsi="Open Sans" w:cs="Open Sans"/>
        </w:rPr>
        <w:t>3</w:t>
      </w:r>
      <w:r w:rsidR="006D2D0B" w:rsidRPr="00FA734A">
        <w:rPr>
          <w:rFonts w:ascii="Open Sans" w:hAnsi="Open Sans" w:cs="Open Sans"/>
        </w:rPr>
        <w:t xml:space="preserve"> </w:t>
      </w:r>
      <w:r w:rsidR="006D2D0B" w:rsidRPr="00FA734A">
        <w:rPr>
          <w:rFonts w:ascii="Open Sans" w:hAnsi="Open Sans" w:cs="Open Sans"/>
        </w:rPr>
        <w:tab/>
        <w:t xml:space="preserve">Readers about to </w:t>
      </w:r>
      <w:r w:rsidR="00917089" w:rsidRPr="00FA734A">
        <w:rPr>
          <w:rFonts w:ascii="Open Sans" w:hAnsi="Open Sans" w:cs="Open Sans"/>
        </w:rPr>
        <w:t>L</w:t>
      </w:r>
      <w:r w:rsidR="006D2D0B" w:rsidRPr="00FA734A">
        <w:rPr>
          <w:rFonts w:ascii="Open Sans" w:hAnsi="Open Sans" w:cs="Open Sans"/>
        </w:rPr>
        <w:t>icensed</w:t>
      </w:r>
      <w:bookmarkEnd w:id="133"/>
      <w:bookmarkEnd w:id="134"/>
      <w:bookmarkEnd w:id="135"/>
    </w:p>
    <w:p w14:paraId="2694B515" w14:textId="77777777" w:rsidR="006E646D" w:rsidRPr="00FA734A" w:rsidRDefault="006E646D" w:rsidP="00912A41">
      <w:pPr>
        <w:rPr>
          <w:rFonts w:ascii="Open Sans" w:hAnsi="Open Sans" w:cs="Open Sans"/>
        </w:rPr>
      </w:pPr>
    </w:p>
    <w:p w14:paraId="31F3B694"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Use the statutory occasion of the Declaration of Assent to publici</w:t>
      </w:r>
      <w:r w:rsidR="00563AC1" w:rsidRPr="00FA734A">
        <w:rPr>
          <w:rFonts w:ascii="Open Sans" w:hAnsi="Open Sans" w:cs="Open Sans"/>
          <w:b w:val="0"/>
          <w:bCs w:val="0"/>
          <w:sz w:val="24"/>
          <w:szCs w:val="24"/>
        </w:rPr>
        <w:t>z</w:t>
      </w:r>
      <w:r w:rsidRPr="00FA734A">
        <w:rPr>
          <w:rFonts w:ascii="Open Sans" w:hAnsi="Open Sans" w:cs="Open Sans"/>
          <w:b w:val="0"/>
          <w:bCs w:val="0"/>
          <w:sz w:val="24"/>
          <w:szCs w:val="24"/>
        </w:rPr>
        <w:t xml:space="preserve">e the licensing service and affirm the candidate. Perhaps </w:t>
      </w:r>
      <w:r w:rsidR="00C50887">
        <w:rPr>
          <w:rFonts w:ascii="Open Sans" w:hAnsi="Open Sans" w:cs="Open Sans"/>
          <w:b w:val="0"/>
          <w:bCs w:val="0"/>
          <w:sz w:val="24"/>
          <w:szCs w:val="24"/>
        </w:rPr>
        <w:t>they</w:t>
      </w:r>
      <w:r w:rsidRPr="00FA734A">
        <w:rPr>
          <w:rFonts w:ascii="Open Sans" w:hAnsi="Open Sans" w:cs="Open Sans"/>
          <w:b w:val="0"/>
          <w:bCs w:val="0"/>
          <w:sz w:val="24"/>
          <w:szCs w:val="24"/>
        </w:rPr>
        <w:t xml:space="preserve"> could be interviewed about </w:t>
      </w:r>
      <w:r w:rsidR="00105EF0">
        <w:rPr>
          <w:rFonts w:ascii="Open Sans" w:hAnsi="Open Sans" w:cs="Open Sans"/>
          <w:b w:val="0"/>
          <w:bCs w:val="0"/>
          <w:sz w:val="24"/>
          <w:szCs w:val="24"/>
        </w:rPr>
        <w:t>their</w:t>
      </w:r>
      <w:r w:rsidRPr="00FA734A">
        <w:rPr>
          <w:rFonts w:ascii="Open Sans" w:hAnsi="Open Sans" w:cs="Open Sans"/>
          <w:b w:val="0"/>
          <w:bCs w:val="0"/>
          <w:sz w:val="24"/>
          <w:szCs w:val="24"/>
        </w:rPr>
        <w:t xml:space="preserve"> call, training and expectations</w:t>
      </w:r>
      <w:r w:rsidR="009F6E74">
        <w:rPr>
          <w:rFonts w:ascii="Open Sans" w:hAnsi="Open Sans" w:cs="Open Sans"/>
          <w:b w:val="0"/>
          <w:bCs w:val="0"/>
          <w:sz w:val="24"/>
          <w:szCs w:val="24"/>
        </w:rPr>
        <w:t>;</w:t>
      </w:r>
    </w:p>
    <w:p w14:paraId="6DB01E56"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 xml:space="preserve">Encourage as many as possible from the parish to be present at the licensing service. Perhaps arrange a coach from </w:t>
      </w:r>
      <w:r w:rsidR="00202233">
        <w:rPr>
          <w:rFonts w:ascii="Open Sans" w:hAnsi="Open Sans" w:cs="Open Sans"/>
          <w:b w:val="0"/>
          <w:bCs w:val="0"/>
          <w:sz w:val="24"/>
          <w:szCs w:val="24"/>
        </w:rPr>
        <w:t>the</w:t>
      </w:r>
      <w:r w:rsidRPr="00FA734A">
        <w:rPr>
          <w:rFonts w:ascii="Open Sans" w:hAnsi="Open Sans" w:cs="Open Sans"/>
          <w:b w:val="0"/>
          <w:bCs w:val="0"/>
          <w:sz w:val="24"/>
          <w:szCs w:val="24"/>
        </w:rPr>
        <w:t xml:space="preserve"> </w:t>
      </w:r>
      <w:r w:rsidR="009F6E74">
        <w:rPr>
          <w:rFonts w:ascii="Open Sans" w:hAnsi="Open Sans" w:cs="Open Sans"/>
          <w:b w:val="0"/>
          <w:bCs w:val="0"/>
          <w:sz w:val="24"/>
          <w:szCs w:val="24"/>
        </w:rPr>
        <w:t xml:space="preserve">candidate’s </w:t>
      </w:r>
      <w:r w:rsidRPr="00FA734A">
        <w:rPr>
          <w:rFonts w:ascii="Open Sans" w:hAnsi="Open Sans" w:cs="Open Sans"/>
          <w:b w:val="0"/>
          <w:bCs w:val="0"/>
          <w:sz w:val="24"/>
          <w:szCs w:val="24"/>
        </w:rPr>
        <w:t>church</w:t>
      </w:r>
      <w:r w:rsidR="009F6E74">
        <w:rPr>
          <w:rFonts w:ascii="Open Sans" w:hAnsi="Open Sans" w:cs="Open Sans"/>
          <w:b w:val="0"/>
          <w:bCs w:val="0"/>
          <w:sz w:val="24"/>
          <w:szCs w:val="24"/>
        </w:rPr>
        <w:t>;</w:t>
      </w:r>
    </w:p>
    <w:p w14:paraId="1888A987"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Ask the PCC, wherever possible, to contribute towards the purchase of the Reader’s robes, at least the scarf</w:t>
      </w:r>
      <w:r w:rsidR="009F6E74">
        <w:rPr>
          <w:rFonts w:ascii="Open Sans" w:hAnsi="Open Sans" w:cs="Open Sans"/>
          <w:b w:val="0"/>
          <w:bCs w:val="0"/>
          <w:sz w:val="24"/>
          <w:szCs w:val="24"/>
        </w:rPr>
        <w:t>;</w:t>
      </w:r>
    </w:p>
    <w:p w14:paraId="4DDC6341"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lastRenderedPageBreak/>
        <w:t>Finali</w:t>
      </w:r>
      <w:r w:rsidR="00563AC1" w:rsidRPr="00FA734A">
        <w:rPr>
          <w:rFonts w:ascii="Open Sans" w:hAnsi="Open Sans" w:cs="Open Sans"/>
          <w:b w:val="0"/>
          <w:bCs w:val="0"/>
          <w:sz w:val="24"/>
          <w:szCs w:val="24"/>
        </w:rPr>
        <w:t>z</w:t>
      </w:r>
      <w:r w:rsidRPr="00FA734A">
        <w:rPr>
          <w:rFonts w:ascii="Open Sans" w:hAnsi="Open Sans" w:cs="Open Sans"/>
          <w:b w:val="0"/>
          <w:bCs w:val="0"/>
          <w:sz w:val="24"/>
          <w:szCs w:val="24"/>
        </w:rPr>
        <w:t>e the Written Working Agreement and obtain PCC agreement</w:t>
      </w:r>
      <w:r w:rsidR="009F6E74">
        <w:rPr>
          <w:rFonts w:ascii="Open Sans" w:hAnsi="Open Sans" w:cs="Open Sans"/>
          <w:b w:val="0"/>
          <w:bCs w:val="0"/>
          <w:sz w:val="24"/>
          <w:szCs w:val="24"/>
        </w:rPr>
        <w:t>;</w:t>
      </w:r>
    </w:p>
    <w:p w14:paraId="1AD88BD5"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 xml:space="preserve">If </w:t>
      </w:r>
      <w:r w:rsidR="009F6E74">
        <w:rPr>
          <w:rFonts w:ascii="Open Sans" w:hAnsi="Open Sans" w:cs="Open Sans"/>
          <w:b w:val="0"/>
          <w:bCs w:val="0"/>
          <w:sz w:val="24"/>
          <w:szCs w:val="24"/>
        </w:rPr>
        <w:t>there is</w:t>
      </w:r>
      <w:r w:rsidRPr="00FA734A">
        <w:rPr>
          <w:rFonts w:ascii="Open Sans" w:hAnsi="Open Sans" w:cs="Open Sans"/>
          <w:b w:val="0"/>
          <w:bCs w:val="0"/>
          <w:sz w:val="24"/>
          <w:szCs w:val="24"/>
        </w:rPr>
        <w:t xml:space="preserve"> a ministry team already </w:t>
      </w:r>
      <w:r w:rsidR="00325FD4" w:rsidRPr="003E54AD">
        <w:rPr>
          <w:rFonts w:ascii="Open Sans" w:hAnsi="Open Sans" w:cs="Open Sans"/>
          <w:b w:val="0"/>
          <w:bCs w:val="0"/>
          <w:sz w:val="24"/>
          <w:szCs w:val="24"/>
        </w:rPr>
        <w:t>–</w:t>
      </w:r>
      <w:r w:rsidRPr="00FA734A">
        <w:rPr>
          <w:rFonts w:ascii="Open Sans" w:hAnsi="Open Sans" w:cs="Open Sans"/>
          <w:b w:val="0"/>
          <w:bCs w:val="0"/>
          <w:sz w:val="24"/>
          <w:szCs w:val="24"/>
        </w:rPr>
        <w:t xml:space="preserve"> including stipendiary staff and other Readers, it would be helpful to invite the candidate to its meetings well before licensing takes place</w:t>
      </w:r>
      <w:r w:rsidR="009F6E74">
        <w:rPr>
          <w:rFonts w:ascii="Open Sans" w:hAnsi="Open Sans" w:cs="Open Sans"/>
          <w:b w:val="0"/>
          <w:bCs w:val="0"/>
          <w:sz w:val="24"/>
          <w:szCs w:val="24"/>
        </w:rPr>
        <w:t>;</w:t>
      </w:r>
    </w:p>
    <w:p w14:paraId="00792E58" w14:textId="77777777" w:rsidR="006D2D0B"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 xml:space="preserve">Use the Sunday after licensing (or as soon as convenient afterwards) as a welcome celebration </w:t>
      </w:r>
      <w:r w:rsidR="00325FD4" w:rsidRPr="003E54AD">
        <w:rPr>
          <w:rFonts w:ascii="Open Sans" w:hAnsi="Open Sans" w:cs="Open Sans"/>
          <w:b w:val="0"/>
          <w:bCs w:val="0"/>
          <w:sz w:val="24"/>
          <w:szCs w:val="24"/>
        </w:rPr>
        <w:t>–</w:t>
      </w:r>
      <w:r w:rsidRPr="00FA734A">
        <w:rPr>
          <w:rFonts w:ascii="Open Sans" w:hAnsi="Open Sans" w:cs="Open Sans"/>
          <w:b w:val="0"/>
          <w:bCs w:val="0"/>
          <w:sz w:val="24"/>
          <w:szCs w:val="24"/>
        </w:rPr>
        <w:t xml:space="preserve"> perhaps </w:t>
      </w:r>
      <w:r w:rsidR="00105EF0">
        <w:rPr>
          <w:rFonts w:ascii="Open Sans" w:hAnsi="Open Sans" w:cs="Open Sans"/>
          <w:b w:val="0"/>
          <w:bCs w:val="0"/>
          <w:sz w:val="24"/>
          <w:szCs w:val="24"/>
        </w:rPr>
        <w:t>they</w:t>
      </w:r>
      <w:r w:rsidRPr="00FA734A">
        <w:rPr>
          <w:rFonts w:ascii="Open Sans" w:hAnsi="Open Sans" w:cs="Open Sans"/>
          <w:b w:val="0"/>
          <w:bCs w:val="0"/>
          <w:sz w:val="24"/>
          <w:szCs w:val="24"/>
        </w:rPr>
        <w:t xml:space="preserve"> could preach on that occasion. A suitable book, or some other appropriate gift, could be presented to mark the occasion.</w:t>
      </w:r>
    </w:p>
    <w:p w14:paraId="43F38FC7" w14:textId="77777777" w:rsidR="003E54AD" w:rsidRPr="00FA734A" w:rsidRDefault="003E54AD" w:rsidP="00FA734A"/>
    <w:p w14:paraId="71DFACC4" w14:textId="77777777" w:rsidR="006D2D0B" w:rsidRPr="00FA734A" w:rsidRDefault="00AB50C2" w:rsidP="00521017">
      <w:pPr>
        <w:pStyle w:val="Heading2"/>
        <w:rPr>
          <w:rFonts w:ascii="Open Sans" w:hAnsi="Open Sans" w:cs="Open Sans"/>
        </w:rPr>
      </w:pPr>
      <w:bookmarkStart w:id="136" w:name="_Toc348107338"/>
      <w:bookmarkStart w:id="137" w:name="_Toc348619670"/>
      <w:bookmarkStart w:id="138" w:name="_Toc90285035"/>
      <w:r w:rsidRPr="00FA734A">
        <w:rPr>
          <w:rFonts w:ascii="Open Sans" w:hAnsi="Open Sans" w:cs="Open Sans"/>
        </w:rPr>
        <w:t>1</w:t>
      </w:r>
      <w:r w:rsidR="00AD3192">
        <w:rPr>
          <w:rFonts w:ascii="Open Sans" w:hAnsi="Open Sans" w:cs="Open Sans"/>
        </w:rPr>
        <w:t>1</w:t>
      </w:r>
      <w:r w:rsidR="006D2D0B" w:rsidRPr="00FA734A">
        <w:rPr>
          <w:rFonts w:ascii="Open Sans" w:hAnsi="Open Sans" w:cs="Open Sans"/>
        </w:rPr>
        <w:t>.</w:t>
      </w:r>
      <w:r w:rsidR="00C17505" w:rsidRPr="00FA734A">
        <w:rPr>
          <w:rFonts w:ascii="Open Sans" w:hAnsi="Open Sans" w:cs="Open Sans"/>
        </w:rPr>
        <w:t>4</w:t>
      </w:r>
      <w:r w:rsidR="006D2D0B" w:rsidRPr="00FA734A">
        <w:rPr>
          <w:rFonts w:ascii="Open Sans" w:hAnsi="Open Sans" w:cs="Open Sans"/>
        </w:rPr>
        <w:tab/>
        <w:t>Continuing Ministerial Development</w:t>
      </w:r>
      <w:bookmarkEnd w:id="136"/>
      <w:bookmarkEnd w:id="137"/>
      <w:bookmarkEnd w:id="138"/>
    </w:p>
    <w:p w14:paraId="2CF3E0F4" w14:textId="77777777" w:rsidR="00956417" w:rsidRPr="00FA734A" w:rsidRDefault="00956417" w:rsidP="006D2D0B">
      <w:pPr>
        <w:pStyle w:val="BodyText"/>
        <w:rPr>
          <w:rFonts w:ascii="Open Sans" w:hAnsi="Open Sans" w:cs="Open Sans"/>
          <w:b w:val="0"/>
          <w:bCs w:val="0"/>
          <w:sz w:val="24"/>
          <w:szCs w:val="24"/>
        </w:rPr>
      </w:pPr>
    </w:p>
    <w:p w14:paraId="2309ACF6"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Encourage the Reader to attend appropriate courses, and to do some private reading</w:t>
      </w:r>
      <w:r w:rsidR="009F6E74">
        <w:rPr>
          <w:rFonts w:ascii="Open Sans" w:hAnsi="Open Sans" w:cs="Open Sans"/>
          <w:b w:val="0"/>
          <w:bCs w:val="0"/>
          <w:sz w:val="24"/>
          <w:szCs w:val="24"/>
        </w:rPr>
        <w:t>;</w:t>
      </w:r>
    </w:p>
    <w:p w14:paraId="453D154F" w14:textId="77777777" w:rsidR="006D2D0B"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Review the Reader’s training and reading needs every year at the time of WWA updating, and agree an outline programme to address the needs</w:t>
      </w:r>
      <w:r w:rsidR="009F6E74">
        <w:rPr>
          <w:rFonts w:ascii="Open Sans" w:hAnsi="Open Sans" w:cs="Open Sans"/>
          <w:b w:val="0"/>
          <w:bCs w:val="0"/>
          <w:sz w:val="24"/>
          <w:szCs w:val="24"/>
        </w:rPr>
        <w:t>;</w:t>
      </w:r>
    </w:p>
    <w:p w14:paraId="53675D87" w14:textId="77777777" w:rsidR="006B5D41"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 xml:space="preserve">Ensure the Reader knows the amount of the Diocesan annual training grant, and how to apply for it (see </w:t>
      </w:r>
      <w:r w:rsidR="00F41FB4" w:rsidRPr="00FA734A">
        <w:rPr>
          <w:rFonts w:ascii="Open Sans" w:hAnsi="Open Sans" w:cs="Open Sans"/>
          <w:b w:val="0"/>
          <w:bCs w:val="0"/>
          <w:sz w:val="24"/>
          <w:szCs w:val="24"/>
        </w:rPr>
        <w:t xml:space="preserve">Section </w:t>
      </w:r>
      <w:r w:rsidR="00ED2549" w:rsidRPr="006B5D41">
        <w:rPr>
          <w:rFonts w:ascii="Open Sans" w:hAnsi="Open Sans" w:cs="Open Sans"/>
          <w:b w:val="0"/>
          <w:bCs w:val="0"/>
          <w:sz w:val="24"/>
          <w:szCs w:val="24"/>
        </w:rPr>
        <w:t>8</w:t>
      </w:r>
      <w:r w:rsidRPr="00FA734A">
        <w:rPr>
          <w:rFonts w:ascii="Open Sans" w:hAnsi="Open Sans" w:cs="Open Sans"/>
          <w:b w:val="0"/>
          <w:bCs w:val="0"/>
          <w:sz w:val="24"/>
          <w:szCs w:val="24"/>
        </w:rPr>
        <w:t>)</w:t>
      </w:r>
      <w:r w:rsidR="009F6E74">
        <w:rPr>
          <w:rFonts w:ascii="Open Sans" w:hAnsi="Open Sans" w:cs="Open Sans"/>
          <w:b w:val="0"/>
          <w:bCs w:val="0"/>
          <w:sz w:val="24"/>
          <w:szCs w:val="24"/>
        </w:rPr>
        <w:t>;</w:t>
      </w:r>
      <w:r w:rsidRPr="00FA734A">
        <w:rPr>
          <w:rFonts w:ascii="Open Sans" w:hAnsi="Open Sans" w:cs="Open Sans"/>
          <w:b w:val="0"/>
          <w:bCs w:val="0"/>
          <w:sz w:val="24"/>
          <w:szCs w:val="24"/>
        </w:rPr>
        <w:t xml:space="preserve"> </w:t>
      </w:r>
    </w:p>
    <w:p w14:paraId="3F7BD81D" w14:textId="77777777" w:rsidR="00CF36C0" w:rsidRPr="00FA734A" w:rsidRDefault="006D2D0B" w:rsidP="00A772FF">
      <w:pPr>
        <w:pStyle w:val="BodyText"/>
        <w:numPr>
          <w:ilvl w:val="0"/>
          <w:numId w:val="14"/>
        </w:numPr>
        <w:ind w:hanging="720"/>
        <w:rPr>
          <w:rFonts w:ascii="Open Sans" w:hAnsi="Open Sans" w:cs="Open Sans"/>
          <w:b w:val="0"/>
          <w:bCs w:val="0"/>
          <w:sz w:val="24"/>
          <w:szCs w:val="24"/>
        </w:rPr>
      </w:pPr>
      <w:r w:rsidRPr="00FA734A">
        <w:rPr>
          <w:rFonts w:ascii="Open Sans" w:hAnsi="Open Sans" w:cs="Open Sans"/>
          <w:b w:val="0"/>
          <w:bCs w:val="0"/>
          <w:sz w:val="24"/>
          <w:szCs w:val="24"/>
        </w:rPr>
        <w:t>Agree with the PCC their level of support of training costs</w:t>
      </w:r>
      <w:r w:rsidR="009F6E74">
        <w:rPr>
          <w:rFonts w:ascii="Open Sans" w:hAnsi="Open Sans" w:cs="Open Sans"/>
          <w:b w:val="0"/>
          <w:bCs w:val="0"/>
          <w:sz w:val="24"/>
          <w:szCs w:val="24"/>
        </w:rPr>
        <w:t>;</w:t>
      </w:r>
    </w:p>
    <w:p w14:paraId="0D1EA2BC" w14:textId="77777777" w:rsidR="00F41FB4" w:rsidRPr="00FA734A" w:rsidRDefault="006D2D0B" w:rsidP="00F41FB4">
      <w:pPr>
        <w:pStyle w:val="BodyText"/>
        <w:numPr>
          <w:ilvl w:val="0"/>
          <w:numId w:val="14"/>
        </w:numPr>
        <w:ind w:hanging="720"/>
        <w:rPr>
          <w:rFonts w:ascii="Open Sans" w:hAnsi="Open Sans" w:cs="Open Sans"/>
          <w:b w:val="0"/>
          <w:sz w:val="24"/>
          <w:szCs w:val="24"/>
        </w:rPr>
      </w:pPr>
      <w:r w:rsidRPr="00FA734A">
        <w:rPr>
          <w:rFonts w:ascii="Open Sans" w:hAnsi="Open Sans" w:cs="Open Sans"/>
          <w:b w:val="0"/>
          <w:bCs w:val="0"/>
          <w:sz w:val="24"/>
          <w:szCs w:val="24"/>
        </w:rPr>
        <w:t>Discuss other spiritual needs of the Reader, and how they might be met</w:t>
      </w:r>
      <w:r w:rsidR="009F6E74">
        <w:rPr>
          <w:rFonts w:ascii="Open Sans" w:hAnsi="Open Sans" w:cs="Open Sans"/>
          <w:b w:val="0"/>
          <w:bCs w:val="0"/>
          <w:sz w:val="24"/>
          <w:szCs w:val="24"/>
        </w:rPr>
        <w:t>;</w:t>
      </w:r>
    </w:p>
    <w:p w14:paraId="6B55C3BC" w14:textId="77777777" w:rsidR="009040AC" w:rsidRPr="00FA734A" w:rsidRDefault="006D2D0B" w:rsidP="00FA734A">
      <w:pPr>
        <w:pStyle w:val="BodyText"/>
        <w:numPr>
          <w:ilvl w:val="0"/>
          <w:numId w:val="14"/>
        </w:numPr>
        <w:ind w:left="709" w:hanging="709"/>
        <w:rPr>
          <w:rFonts w:ascii="Open Sans" w:hAnsi="Open Sans" w:cs="Open Sans"/>
        </w:rPr>
      </w:pPr>
      <w:r w:rsidRPr="00FA734A">
        <w:rPr>
          <w:rFonts w:ascii="Open Sans" w:hAnsi="Open Sans" w:cs="Open Sans"/>
          <w:b w:val="0"/>
          <w:sz w:val="24"/>
          <w:szCs w:val="24"/>
        </w:rPr>
        <w:t xml:space="preserve">Explore broadening of the ministry after appropriate training </w:t>
      </w:r>
      <w:r w:rsidR="003316ED" w:rsidRPr="00FA734A">
        <w:rPr>
          <w:rFonts w:ascii="Open Sans" w:hAnsi="Open Sans" w:cs="Open Sans"/>
          <w:b w:val="0"/>
          <w:sz w:val="24"/>
          <w:szCs w:val="24"/>
        </w:rPr>
        <w:t>–</w:t>
      </w:r>
      <w:r w:rsidR="003316ED" w:rsidRPr="003E54AD">
        <w:rPr>
          <w:rFonts w:ascii="Open Sans" w:hAnsi="Open Sans" w:cs="Open Sans"/>
          <w:b w:val="0"/>
          <w:sz w:val="24"/>
          <w:szCs w:val="24"/>
        </w:rPr>
        <w:t xml:space="preserve"> </w:t>
      </w:r>
      <w:r w:rsidRPr="00FA734A">
        <w:rPr>
          <w:rFonts w:ascii="Open Sans" w:hAnsi="Open Sans" w:cs="Open Sans"/>
          <w:b w:val="0"/>
          <w:sz w:val="24"/>
          <w:szCs w:val="24"/>
        </w:rPr>
        <w:t>e</w:t>
      </w:r>
      <w:r w:rsidR="00E45EF6" w:rsidRPr="00FA734A">
        <w:rPr>
          <w:rFonts w:ascii="Open Sans" w:hAnsi="Open Sans" w:cs="Open Sans"/>
          <w:b w:val="0"/>
          <w:sz w:val="24"/>
          <w:szCs w:val="24"/>
        </w:rPr>
        <w:t>.</w:t>
      </w:r>
      <w:r w:rsidRPr="00FA734A">
        <w:rPr>
          <w:rFonts w:ascii="Open Sans" w:hAnsi="Open Sans" w:cs="Open Sans"/>
          <w:b w:val="0"/>
          <w:sz w:val="24"/>
          <w:szCs w:val="24"/>
        </w:rPr>
        <w:t>g</w:t>
      </w:r>
      <w:r w:rsidR="00E45EF6" w:rsidRPr="00FA734A">
        <w:rPr>
          <w:rFonts w:ascii="Open Sans" w:hAnsi="Open Sans" w:cs="Open Sans"/>
          <w:b w:val="0"/>
          <w:sz w:val="24"/>
          <w:szCs w:val="24"/>
        </w:rPr>
        <w:t>.</w:t>
      </w:r>
      <w:r w:rsidRPr="00FA734A">
        <w:rPr>
          <w:rFonts w:ascii="Open Sans" w:hAnsi="Open Sans" w:cs="Open Sans"/>
          <w:b w:val="0"/>
          <w:sz w:val="24"/>
          <w:szCs w:val="24"/>
        </w:rPr>
        <w:t xml:space="preserve"> funerals, local chaplaincy, teaching.</w:t>
      </w:r>
    </w:p>
    <w:p w14:paraId="54430166" w14:textId="77777777" w:rsidR="00945B6A" w:rsidRPr="00FA734A" w:rsidRDefault="009040AC" w:rsidP="00FA734A">
      <w:pPr>
        <w:pStyle w:val="BodyText"/>
        <w:outlineLvl w:val="0"/>
        <w:rPr>
          <w:rFonts w:ascii="Open Sans" w:hAnsi="Open Sans" w:cs="Open Sans"/>
        </w:rPr>
      </w:pPr>
      <w:r w:rsidRPr="00FA734A">
        <w:rPr>
          <w:rFonts w:ascii="Open Sans" w:hAnsi="Open Sans" w:cs="Open Sans"/>
        </w:rPr>
        <w:br w:type="page"/>
      </w:r>
      <w:bookmarkStart w:id="139" w:name="_Toc348107339"/>
      <w:bookmarkStart w:id="140" w:name="_Toc348619671"/>
      <w:bookmarkStart w:id="141" w:name="_Toc90285036"/>
      <w:bookmarkStart w:id="142" w:name="_Toc330306974"/>
      <w:bookmarkStart w:id="143" w:name="_Toc330307697"/>
      <w:r w:rsidR="00945B6A" w:rsidRPr="00FA734A">
        <w:rPr>
          <w:rFonts w:ascii="Open Sans" w:hAnsi="Open Sans" w:cs="Open Sans"/>
        </w:rPr>
        <w:lastRenderedPageBreak/>
        <w:t xml:space="preserve">Section </w:t>
      </w:r>
      <w:r w:rsidR="00C659ED" w:rsidRPr="00FA734A">
        <w:rPr>
          <w:rFonts w:ascii="Open Sans" w:hAnsi="Open Sans" w:cs="Open Sans"/>
        </w:rPr>
        <w:t>1</w:t>
      </w:r>
      <w:r w:rsidR="00AD3192">
        <w:rPr>
          <w:rFonts w:ascii="Open Sans" w:hAnsi="Open Sans" w:cs="Open Sans"/>
        </w:rPr>
        <w:t>2</w:t>
      </w:r>
      <w:r w:rsidR="00C659ED" w:rsidRPr="00FA734A">
        <w:rPr>
          <w:rFonts w:ascii="Open Sans" w:hAnsi="Open Sans" w:cs="Open Sans"/>
        </w:rPr>
        <w:t>:</w:t>
      </w:r>
      <w:r w:rsidR="004F52F1" w:rsidRPr="00FA734A">
        <w:rPr>
          <w:rFonts w:ascii="Open Sans" w:hAnsi="Open Sans" w:cs="Open Sans"/>
        </w:rPr>
        <w:tab/>
      </w:r>
      <w:r w:rsidR="00534985" w:rsidRPr="00FA734A">
        <w:rPr>
          <w:rFonts w:ascii="Open Sans" w:hAnsi="Open Sans" w:cs="Open Sans"/>
        </w:rPr>
        <w:tab/>
      </w:r>
      <w:r w:rsidR="00AB50C2" w:rsidRPr="00FA734A">
        <w:rPr>
          <w:rFonts w:ascii="Open Sans" w:hAnsi="Open Sans" w:cs="Open Sans"/>
        </w:rPr>
        <w:t>Job Descriptions</w:t>
      </w:r>
      <w:bookmarkEnd w:id="139"/>
      <w:bookmarkEnd w:id="140"/>
      <w:bookmarkEnd w:id="141"/>
    </w:p>
    <w:p w14:paraId="29999ADF" w14:textId="77777777" w:rsidR="00E56431" w:rsidRPr="00FA734A" w:rsidRDefault="00E56431" w:rsidP="00AE3494">
      <w:pPr>
        <w:rPr>
          <w:rFonts w:ascii="Open Sans" w:hAnsi="Open Sans" w:cs="Open Sans"/>
        </w:rPr>
      </w:pPr>
      <w:bookmarkStart w:id="144" w:name="_Toc330305756"/>
      <w:bookmarkStart w:id="145" w:name="_Toc330305838"/>
      <w:bookmarkStart w:id="146" w:name="_Toc330305897"/>
      <w:bookmarkStart w:id="147" w:name="_Toc330305956"/>
      <w:bookmarkStart w:id="148" w:name="_Toc330306015"/>
      <w:bookmarkStart w:id="149" w:name="_Toc330306074"/>
      <w:bookmarkEnd w:id="142"/>
      <w:bookmarkEnd w:id="143"/>
      <w:bookmarkEnd w:id="144"/>
      <w:bookmarkEnd w:id="145"/>
      <w:bookmarkEnd w:id="146"/>
      <w:bookmarkEnd w:id="147"/>
      <w:bookmarkEnd w:id="148"/>
      <w:bookmarkEnd w:id="149"/>
    </w:p>
    <w:p w14:paraId="04D7174F" w14:textId="77777777" w:rsidR="002B3055" w:rsidRPr="00FA734A" w:rsidRDefault="002B3055" w:rsidP="002B3055">
      <w:pPr>
        <w:pStyle w:val="BodyText"/>
        <w:rPr>
          <w:rFonts w:ascii="Open Sans" w:hAnsi="Open Sans" w:cs="Open Sans"/>
          <w:b w:val="0"/>
          <w:bCs w:val="0"/>
          <w:sz w:val="24"/>
          <w:szCs w:val="24"/>
        </w:rPr>
      </w:pPr>
      <w:r w:rsidRPr="00FA734A">
        <w:rPr>
          <w:rFonts w:ascii="Open Sans" w:hAnsi="Open Sans" w:cs="Open Sans"/>
          <w:b w:val="0"/>
          <w:bCs w:val="0"/>
          <w:sz w:val="24"/>
          <w:szCs w:val="24"/>
        </w:rPr>
        <w:t>The following Job Descriptions are not designed to be comprehensive in every detail, and the roles will need to be modified with changing circumstances.  However the overall purpose is to give new office holders and others a sense of what the role entails.</w:t>
      </w:r>
    </w:p>
    <w:p w14:paraId="4AA5F150" w14:textId="77777777" w:rsidR="00521017" w:rsidRPr="00FA734A" w:rsidRDefault="00521017" w:rsidP="00C82FB5">
      <w:pPr>
        <w:rPr>
          <w:rFonts w:ascii="Open Sans" w:hAnsi="Open Sans" w:cs="Open Sans"/>
          <w:sz w:val="24"/>
          <w:szCs w:val="24"/>
        </w:rPr>
      </w:pPr>
    </w:p>
    <w:p w14:paraId="5B276C11" w14:textId="77777777" w:rsidR="002B3055" w:rsidRPr="00FA734A" w:rsidRDefault="00AB50C2" w:rsidP="00595375">
      <w:pPr>
        <w:pStyle w:val="Heading2"/>
        <w:rPr>
          <w:rFonts w:ascii="Open Sans" w:hAnsi="Open Sans" w:cs="Open Sans"/>
        </w:rPr>
      </w:pPr>
      <w:bookmarkStart w:id="150" w:name="_Toc348107341"/>
      <w:bookmarkStart w:id="151" w:name="_Toc348619673"/>
      <w:bookmarkStart w:id="152" w:name="_Toc90285037"/>
      <w:r w:rsidRPr="00FA734A">
        <w:rPr>
          <w:rFonts w:ascii="Open Sans" w:hAnsi="Open Sans" w:cs="Open Sans"/>
        </w:rPr>
        <w:t>1</w:t>
      </w:r>
      <w:r w:rsidR="00AD3192">
        <w:rPr>
          <w:rFonts w:ascii="Open Sans" w:hAnsi="Open Sans" w:cs="Open Sans"/>
        </w:rPr>
        <w:t>2</w:t>
      </w:r>
      <w:r w:rsidR="002B3055" w:rsidRPr="00FA734A">
        <w:rPr>
          <w:rFonts w:ascii="Open Sans" w:hAnsi="Open Sans" w:cs="Open Sans"/>
        </w:rPr>
        <w:t>.1</w:t>
      </w:r>
      <w:r w:rsidR="002B3055" w:rsidRPr="00FA734A">
        <w:rPr>
          <w:rFonts w:ascii="Open Sans" w:hAnsi="Open Sans" w:cs="Open Sans"/>
        </w:rPr>
        <w:tab/>
        <w:t>Diocesan Warden of Readers</w:t>
      </w:r>
      <w:bookmarkEnd w:id="150"/>
      <w:bookmarkEnd w:id="151"/>
      <w:bookmarkEnd w:id="152"/>
      <w:r w:rsidR="002B3055" w:rsidRPr="00FA734A">
        <w:rPr>
          <w:rFonts w:ascii="Open Sans" w:hAnsi="Open Sans" w:cs="Open Sans"/>
        </w:rPr>
        <w:t xml:space="preserve"> </w:t>
      </w:r>
    </w:p>
    <w:p w14:paraId="1269B87F" w14:textId="77777777" w:rsidR="006E646D" w:rsidRPr="00FA734A" w:rsidRDefault="006E646D" w:rsidP="00A52903">
      <w:pPr>
        <w:rPr>
          <w:rFonts w:ascii="Open Sans" w:hAnsi="Open Sans" w:cs="Open Sans"/>
        </w:rPr>
      </w:pPr>
    </w:p>
    <w:p w14:paraId="7CD79E53" w14:textId="77777777" w:rsidR="00595375" w:rsidRPr="00FA734A" w:rsidRDefault="00595375" w:rsidP="00BD12A1">
      <w:pPr>
        <w:pStyle w:val="BodyText"/>
        <w:rPr>
          <w:rFonts w:ascii="Open Sans" w:hAnsi="Open Sans" w:cs="Open Sans"/>
          <w:i/>
          <w:iCs/>
          <w:kern w:val="0"/>
        </w:rPr>
      </w:pPr>
      <w:bookmarkStart w:id="153" w:name="_Toc348107342"/>
      <w:bookmarkStart w:id="154" w:name="_Toc348346426"/>
      <w:bookmarkStart w:id="155" w:name="_Toc348619674"/>
      <w:r w:rsidRPr="00FA734A">
        <w:rPr>
          <w:rFonts w:ascii="Open Sans" w:hAnsi="Open Sans" w:cs="Open Sans"/>
          <w:i/>
          <w:iCs/>
          <w:kern w:val="0"/>
        </w:rPr>
        <w:t>Principal Duties:</w:t>
      </w:r>
    </w:p>
    <w:bookmarkEnd w:id="153"/>
    <w:bookmarkEnd w:id="154"/>
    <w:bookmarkEnd w:id="155"/>
    <w:p w14:paraId="76E1CD36" w14:textId="77777777" w:rsidR="002B3055" w:rsidRPr="00FA734A" w:rsidRDefault="002B3055" w:rsidP="002B3055">
      <w:pPr>
        <w:pStyle w:val="BodyText"/>
        <w:rPr>
          <w:rFonts w:ascii="Open Sans" w:hAnsi="Open Sans" w:cs="Open Sans"/>
          <w:b w:val="0"/>
          <w:bCs w:val="0"/>
          <w:sz w:val="24"/>
          <w:szCs w:val="24"/>
        </w:rPr>
      </w:pPr>
    </w:p>
    <w:p w14:paraId="4F8A8295" w14:textId="77777777" w:rsidR="002B3055" w:rsidRPr="00FA734A" w:rsidRDefault="002B3055" w:rsidP="00A772FF">
      <w:pPr>
        <w:pStyle w:val="BodyText"/>
        <w:numPr>
          <w:ilvl w:val="0"/>
          <w:numId w:val="16"/>
        </w:numPr>
        <w:tabs>
          <w:tab w:val="clear" w:pos="680"/>
          <w:tab w:val="num" w:pos="567"/>
        </w:tabs>
        <w:rPr>
          <w:rFonts w:ascii="Open Sans" w:hAnsi="Open Sans" w:cs="Open Sans"/>
          <w:sz w:val="24"/>
          <w:szCs w:val="24"/>
        </w:rPr>
      </w:pPr>
      <w:r w:rsidRPr="00FA734A">
        <w:rPr>
          <w:rFonts w:ascii="Open Sans" w:hAnsi="Open Sans" w:cs="Open Sans"/>
          <w:sz w:val="24"/>
          <w:szCs w:val="24"/>
        </w:rPr>
        <w:t>Spokesperson for Readers</w:t>
      </w:r>
    </w:p>
    <w:p w14:paraId="0FC0729C" w14:textId="77777777" w:rsidR="002B3055" w:rsidRPr="00FA734A" w:rsidRDefault="002B3055" w:rsidP="00A772FF">
      <w:pPr>
        <w:pStyle w:val="BodyText"/>
        <w:numPr>
          <w:ilvl w:val="0"/>
          <w:numId w:val="14"/>
        </w:numPr>
        <w:tabs>
          <w:tab w:val="num" w:pos="540"/>
        </w:tabs>
        <w:ind w:hanging="720"/>
        <w:rPr>
          <w:rFonts w:ascii="Open Sans" w:hAnsi="Open Sans" w:cs="Open Sans"/>
          <w:b w:val="0"/>
          <w:bCs w:val="0"/>
          <w:sz w:val="24"/>
          <w:szCs w:val="24"/>
        </w:rPr>
      </w:pPr>
      <w:r w:rsidRPr="00FA734A">
        <w:rPr>
          <w:rFonts w:ascii="Open Sans" w:hAnsi="Open Sans" w:cs="Open Sans"/>
          <w:b w:val="0"/>
          <w:bCs w:val="0"/>
          <w:sz w:val="24"/>
          <w:szCs w:val="24"/>
        </w:rPr>
        <w:t>Ensure Reader ministry is recogni</w:t>
      </w:r>
      <w:r w:rsidR="00563AC1" w:rsidRPr="00FA734A">
        <w:rPr>
          <w:rFonts w:ascii="Open Sans" w:hAnsi="Open Sans" w:cs="Open Sans"/>
          <w:b w:val="0"/>
          <w:bCs w:val="0"/>
          <w:sz w:val="24"/>
          <w:szCs w:val="24"/>
        </w:rPr>
        <w:t>z</w:t>
      </w:r>
      <w:r w:rsidRPr="00FA734A">
        <w:rPr>
          <w:rFonts w:ascii="Open Sans" w:hAnsi="Open Sans" w:cs="Open Sans"/>
          <w:b w:val="0"/>
          <w:bCs w:val="0"/>
          <w:sz w:val="24"/>
          <w:szCs w:val="24"/>
        </w:rPr>
        <w:t>ed in the Diocese</w:t>
      </w:r>
      <w:r w:rsidR="00AB50C2" w:rsidRPr="00FA734A">
        <w:rPr>
          <w:rFonts w:ascii="Open Sans" w:hAnsi="Open Sans" w:cs="Open Sans"/>
          <w:b w:val="0"/>
          <w:bCs w:val="0"/>
          <w:sz w:val="24"/>
          <w:szCs w:val="24"/>
        </w:rPr>
        <w:t>;</w:t>
      </w:r>
    </w:p>
    <w:p w14:paraId="64F99466"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Make representation in Committees and Synods as required</w:t>
      </w:r>
      <w:r w:rsidR="00AB50C2" w:rsidRPr="00FA734A">
        <w:rPr>
          <w:rFonts w:ascii="Open Sans" w:hAnsi="Open Sans" w:cs="Open Sans"/>
          <w:b w:val="0"/>
          <w:bCs w:val="0"/>
          <w:sz w:val="24"/>
          <w:szCs w:val="24"/>
        </w:rPr>
        <w:t>;</w:t>
      </w:r>
    </w:p>
    <w:p w14:paraId="55BF0311"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Advise Director of Ministry (</w:t>
      </w:r>
      <w:proofErr w:type="spellStart"/>
      <w:r w:rsidR="005B0891" w:rsidRPr="00FA734A">
        <w:rPr>
          <w:rFonts w:ascii="Open Sans" w:hAnsi="Open Sans" w:cs="Open Sans"/>
          <w:b w:val="0"/>
          <w:bCs w:val="0"/>
          <w:sz w:val="24"/>
          <w:szCs w:val="24"/>
        </w:rPr>
        <w:t>D</w:t>
      </w:r>
      <w:r w:rsidR="005B0891">
        <w:rPr>
          <w:rFonts w:ascii="Open Sans" w:hAnsi="Open Sans" w:cs="Open Sans"/>
          <w:b w:val="0"/>
          <w:bCs w:val="0"/>
          <w:sz w:val="24"/>
          <w:szCs w:val="24"/>
        </w:rPr>
        <w:t>o</w:t>
      </w:r>
      <w:r w:rsidR="005B0891" w:rsidRPr="00FA734A">
        <w:rPr>
          <w:rFonts w:ascii="Open Sans" w:hAnsi="Open Sans" w:cs="Open Sans"/>
          <w:b w:val="0"/>
          <w:bCs w:val="0"/>
          <w:sz w:val="24"/>
          <w:szCs w:val="24"/>
        </w:rPr>
        <w:t>M</w:t>
      </w:r>
      <w:proofErr w:type="spellEnd"/>
      <w:r w:rsidRPr="00FA734A">
        <w:rPr>
          <w:rFonts w:ascii="Open Sans" w:hAnsi="Open Sans" w:cs="Open Sans"/>
          <w:b w:val="0"/>
          <w:bCs w:val="0"/>
          <w:sz w:val="24"/>
          <w:szCs w:val="24"/>
        </w:rPr>
        <w:t>) and senior staff on Reader issues</w:t>
      </w:r>
      <w:r w:rsidR="00AB50C2" w:rsidRPr="00FA734A">
        <w:rPr>
          <w:rFonts w:ascii="Open Sans" w:hAnsi="Open Sans" w:cs="Open Sans"/>
          <w:b w:val="0"/>
          <w:bCs w:val="0"/>
          <w:sz w:val="24"/>
          <w:szCs w:val="24"/>
        </w:rPr>
        <w:t>;</w:t>
      </w:r>
    </w:p>
    <w:p w14:paraId="1BE5803D"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Represent diocese on Central Readers</w:t>
      </w:r>
      <w:r w:rsidR="009F40F8" w:rsidRPr="00FA734A">
        <w:rPr>
          <w:rFonts w:ascii="Open Sans" w:hAnsi="Open Sans" w:cs="Open Sans"/>
          <w:b w:val="0"/>
          <w:bCs w:val="0"/>
          <w:sz w:val="24"/>
          <w:szCs w:val="24"/>
        </w:rPr>
        <w:t>’</w:t>
      </w:r>
      <w:r w:rsidRPr="00FA734A">
        <w:rPr>
          <w:rFonts w:ascii="Open Sans" w:hAnsi="Open Sans" w:cs="Open Sans"/>
          <w:b w:val="0"/>
          <w:bCs w:val="0"/>
          <w:sz w:val="24"/>
          <w:szCs w:val="24"/>
        </w:rPr>
        <w:t xml:space="preserve"> Council.</w:t>
      </w:r>
    </w:p>
    <w:p w14:paraId="4E756E90" w14:textId="77777777" w:rsidR="002B3055" w:rsidRPr="00FA734A" w:rsidRDefault="002B3055" w:rsidP="002B3055">
      <w:pPr>
        <w:pStyle w:val="BodyText"/>
        <w:rPr>
          <w:rFonts w:ascii="Open Sans" w:hAnsi="Open Sans" w:cs="Open Sans"/>
          <w:b w:val="0"/>
          <w:bCs w:val="0"/>
          <w:sz w:val="24"/>
          <w:szCs w:val="24"/>
        </w:rPr>
      </w:pPr>
    </w:p>
    <w:p w14:paraId="0A1F7251" w14:textId="77777777" w:rsidR="002B3055" w:rsidRPr="00FA734A" w:rsidRDefault="002B3055" w:rsidP="00A772FF">
      <w:pPr>
        <w:pStyle w:val="BodyText"/>
        <w:numPr>
          <w:ilvl w:val="0"/>
          <w:numId w:val="16"/>
        </w:numPr>
        <w:tabs>
          <w:tab w:val="clear" w:pos="680"/>
          <w:tab w:val="num" w:pos="567"/>
        </w:tabs>
        <w:rPr>
          <w:rFonts w:ascii="Open Sans" w:hAnsi="Open Sans" w:cs="Open Sans"/>
          <w:sz w:val="24"/>
          <w:szCs w:val="24"/>
        </w:rPr>
      </w:pPr>
      <w:r w:rsidRPr="00FA734A">
        <w:rPr>
          <w:rFonts w:ascii="Open Sans" w:hAnsi="Open Sans" w:cs="Open Sans"/>
          <w:sz w:val="24"/>
          <w:szCs w:val="24"/>
        </w:rPr>
        <w:t xml:space="preserve">Oversight of Reader </w:t>
      </w:r>
      <w:r w:rsidR="00912A41" w:rsidRPr="00FA734A">
        <w:rPr>
          <w:rFonts w:ascii="Open Sans" w:hAnsi="Open Sans" w:cs="Open Sans"/>
          <w:sz w:val="24"/>
          <w:szCs w:val="24"/>
        </w:rPr>
        <w:t>S</w:t>
      </w:r>
      <w:r w:rsidRPr="00FA734A">
        <w:rPr>
          <w:rFonts w:ascii="Open Sans" w:hAnsi="Open Sans" w:cs="Open Sans"/>
          <w:sz w:val="24"/>
          <w:szCs w:val="24"/>
        </w:rPr>
        <w:t xml:space="preserve">tructure in the </w:t>
      </w:r>
      <w:r w:rsidR="006E646D" w:rsidRPr="00FA734A">
        <w:rPr>
          <w:rFonts w:ascii="Open Sans" w:hAnsi="Open Sans" w:cs="Open Sans"/>
          <w:sz w:val="24"/>
          <w:szCs w:val="24"/>
        </w:rPr>
        <w:t>D</w:t>
      </w:r>
      <w:r w:rsidRPr="00FA734A">
        <w:rPr>
          <w:rFonts w:ascii="Open Sans" w:hAnsi="Open Sans" w:cs="Open Sans"/>
          <w:sz w:val="24"/>
          <w:szCs w:val="24"/>
        </w:rPr>
        <w:t>iocese</w:t>
      </w:r>
    </w:p>
    <w:p w14:paraId="73714565"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Request funding for the functioning of Reader ministry as a whole, including training;</w:t>
      </w:r>
    </w:p>
    <w:p w14:paraId="5B8027D4"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 xml:space="preserve">Undertake any necessary revision of the Reader Handbook and give consideration with the Council of Regulations as suggested by the Central Readers’ Council and the </w:t>
      </w:r>
      <w:r w:rsidR="00170FCE" w:rsidRPr="00FA734A">
        <w:rPr>
          <w:rFonts w:ascii="Open Sans" w:hAnsi="Open Sans" w:cs="Open Sans"/>
          <w:b w:val="0"/>
          <w:bCs w:val="0"/>
          <w:sz w:val="24"/>
          <w:szCs w:val="24"/>
        </w:rPr>
        <w:t>D</w:t>
      </w:r>
      <w:r w:rsidRPr="00FA734A">
        <w:rPr>
          <w:rFonts w:ascii="Open Sans" w:hAnsi="Open Sans" w:cs="Open Sans"/>
          <w:b w:val="0"/>
          <w:bCs w:val="0"/>
          <w:sz w:val="24"/>
          <w:szCs w:val="24"/>
        </w:rPr>
        <w:t>iocesan authorities</w:t>
      </w:r>
      <w:r w:rsidR="009F6E74">
        <w:rPr>
          <w:rFonts w:ascii="Open Sans" w:hAnsi="Open Sans" w:cs="Open Sans"/>
          <w:b w:val="0"/>
          <w:bCs w:val="0"/>
          <w:sz w:val="24"/>
          <w:szCs w:val="24"/>
        </w:rPr>
        <w:t>.</w:t>
      </w:r>
    </w:p>
    <w:p w14:paraId="5E84DED5" w14:textId="77777777" w:rsidR="002B3055" w:rsidRPr="00FA734A" w:rsidRDefault="002B3055" w:rsidP="002B3055">
      <w:pPr>
        <w:pStyle w:val="BodyText"/>
        <w:rPr>
          <w:rFonts w:ascii="Open Sans" w:hAnsi="Open Sans" w:cs="Open Sans"/>
          <w:b w:val="0"/>
          <w:bCs w:val="0"/>
          <w:sz w:val="24"/>
          <w:szCs w:val="24"/>
        </w:rPr>
      </w:pPr>
    </w:p>
    <w:p w14:paraId="2A658405" w14:textId="77777777" w:rsidR="002B3055" w:rsidRPr="00FA734A" w:rsidRDefault="002B3055" w:rsidP="00A772FF">
      <w:pPr>
        <w:pStyle w:val="BodyText"/>
        <w:numPr>
          <w:ilvl w:val="0"/>
          <w:numId w:val="16"/>
        </w:numPr>
        <w:tabs>
          <w:tab w:val="clear" w:pos="680"/>
          <w:tab w:val="num" w:pos="567"/>
        </w:tabs>
        <w:rPr>
          <w:rFonts w:ascii="Open Sans" w:hAnsi="Open Sans" w:cs="Open Sans"/>
          <w:sz w:val="24"/>
          <w:szCs w:val="24"/>
        </w:rPr>
      </w:pPr>
      <w:r w:rsidRPr="00FA734A">
        <w:rPr>
          <w:rFonts w:ascii="Open Sans" w:hAnsi="Open Sans" w:cs="Open Sans"/>
          <w:sz w:val="24"/>
          <w:szCs w:val="24"/>
        </w:rPr>
        <w:t xml:space="preserve">Oversight of </w:t>
      </w:r>
      <w:r w:rsidR="00912A41" w:rsidRPr="00FA734A">
        <w:rPr>
          <w:rFonts w:ascii="Open Sans" w:hAnsi="Open Sans" w:cs="Open Sans"/>
          <w:sz w:val="24"/>
          <w:szCs w:val="24"/>
        </w:rPr>
        <w:t>P</w:t>
      </w:r>
      <w:r w:rsidRPr="00FA734A">
        <w:rPr>
          <w:rFonts w:ascii="Open Sans" w:hAnsi="Open Sans" w:cs="Open Sans"/>
          <w:sz w:val="24"/>
          <w:szCs w:val="24"/>
        </w:rPr>
        <w:t xml:space="preserve">astoral </w:t>
      </w:r>
      <w:r w:rsidR="00912A41" w:rsidRPr="00FA734A">
        <w:rPr>
          <w:rFonts w:ascii="Open Sans" w:hAnsi="Open Sans" w:cs="Open Sans"/>
          <w:sz w:val="24"/>
          <w:szCs w:val="24"/>
        </w:rPr>
        <w:t>C</w:t>
      </w:r>
      <w:r w:rsidRPr="00FA734A">
        <w:rPr>
          <w:rFonts w:ascii="Open Sans" w:hAnsi="Open Sans" w:cs="Open Sans"/>
          <w:sz w:val="24"/>
          <w:szCs w:val="24"/>
        </w:rPr>
        <w:t xml:space="preserve">are </w:t>
      </w:r>
    </w:p>
    <w:p w14:paraId="13868A36" w14:textId="77777777" w:rsidR="006E646D"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 xml:space="preserve">Ensure that pastoral care is adequately exercised for all in the Reader activity of the </w:t>
      </w:r>
      <w:r w:rsidR="00BC6830" w:rsidRPr="00FA734A">
        <w:rPr>
          <w:rFonts w:ascii="Open Sans" w:hAnsi="Open Sans" w:cs="Open Sans"/>
          <w:b w:val="0"/>
          <w:bCs w:val="0"/>
          <w:sz w:val="24"/>
          <w:szCs w:val="24"/>
        </w:rPr>
        <w:t>D</w:t>
      </w:r>
      <w:r w:rsidRPr="00FA734A">
        <w:rPr>
          <w:rFonts w:ascii="Open Sans" w:hAnsi="Open Sans" w:cs="Open Sans"/>
          <w:b w:val="0"/>
          <w:bCs w:val="0"/>
          <w:sz w:val="24"/>
          <w:szCs w:val="24"/>
        </w:rPr>
        <w:t>iocese</w:t>
      </w:r>
      <w:r w:rsidR="000E3BCD" w:rsidRPr="00FA734A">
        <w:rPr>
          <w:rFonts w:ascii="Open Sans" w:hAnsi="Open Sans" w:cs="Open Sans"/>
          <w:b w:val="0"/>
          <w:bCs w:val="0"/>
          <w:sz w:val="24"/>
          <w:szCs w:val="24"/>
        </w:rPr>
        <w:t>;</w:t>
      </w:r>
    </w:p>
    <w:p w14:paraId="2B70FDA7" w14:textId="77777777" w:rsidR="006E646D"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Engage personally in this activity in respect of senior colleagues</w:t>
      </w:r>
      <w:r w:rsidR="000E3BCD" w:rsidRPr="00FA734A">
        <w:rPr>
          <w:rFonts w:ascii="Open Sans" w:hAnsi="Open Sans" w:cs="Open Sans"/>
          <w:b w:val="0"/>
          <w:bCs w:val="0"/>
          <w:sz w:val="24"/>
          <w:szCs w:val="24"/>
        </w:rPr>
        <w:t>;</w:t>
      </w:r>
    </w:p>
    <w:p w14:paraId="28BFC6D0"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Act as consultant in local difficult cases</w:t>
      </w:r>
      <w:r w:rsidR="000E3BCD" w:rsidRPr="00FA734A">
        <w:rPr>
          <w:rFonts w:ascii="Open Sans" w:hAnsi="Open Sans" w:cs="Open Sans"/>
          <w:b w:val="0"/>
          <w:bCs w:val="0"/>
          <w:sz w:val="24"/>
          <w:szCs w:val="24"/>
        </w:rPr>
        <w:t>.</w:t>
      </w:r>
    </w:p>
    <w:p w14:paraId="603AD68D" w14:textId="77777777" w:rsidR="002B3055" w:rsidRPr="00FA734A" w:rsidRDefault="002B3055" w:rsidP="00912A41">
      <w:pPr>
        <w:pStyle w:val="BodyText"/>
        <w:rPr>
          <w:rFonts w:ascii="Open Sans" w:hAnsi="Open Sans" w:cs="Open Sans"/>
          <w:b w:val="0"/>
          <w:bCs w:val="0"/>
          <w:sz w:val="24"/>
          <w:szCs w:val="24"/>
        </w:rPr>
      </w:pPr>
    </w:p>
    <w:p w14:paraId="4C45D9E1" w14:textId="77777777" w:rsidR="002B3055" w:rsidRPr="00FA734A" w:rsidRDefault="002B3055" w:rsidP="00A772FF">
      <w:pPr>
        <w:pStyle w:val="BodyText"/>
        <w:numPr>
          <w:ilvl w:val="0"/>
          <w:numId w:val="16"/>
        </w:numPr>
        <w:tabs>
          <w:tab w:val="clear" w:pos="680"/>
          <w:tab w:val="num" w:pos="567"/>
        </w:tabs>
        <w:rPr>
          <w:rFonts w:ascii="Open Sans" w:hAnsi="Open Sans" w:cs="Open Sans"/>
          <w:sz w:val="24"/>
          <w:szCs w:val="24"/>
        </w:rPr>
      </w:pPr>
      <w:r w:rsidRPr="00FA734A">
        <w:rPr>
          <w:rFonts w:ascii="Open Sans" w:hAnsi="Open Sans" w:cs="Open Sans"/>
          <w:sz w:val="24"/>
          <w:szCs w:val="24"/>
        </w:rPr>
        <w:t xml:space="preserve">Oversight of Reader </w:t>
      </w:r>
      <w:r w:rsidR="00912A41" w:rsidRPr="00FA734A">
        <w:rPr>
          <w:rFonts w:ascii="Open Sans" w:hAnsi="Open Sans" w:cs="Open Sans"/>
          <w:sz w:val="24"/>
          <w:szCs w:val="24"/>
        </w:rPr>
        <w:t>D</w:t>
      </w:r>
      <w:r w:rsidRPr="00FA734A">
        <w:rPr>
          <w:rFonts w:ascii="Open Sans" w:hAnsi="Open Sans" w:cs="Open Sans"/>
          <w:sz w:val="24"/>
          <w:szCs w:val="24"/>
        </w:rPr>
        <w:t>eployment</w:t>
      </w:r>
    </w:p>
    <w:p w14:paraId="2EC473D7"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Ensure that Readers are deployed in the most effective way</w:t>
      </w:r>
      <w:r w:rsidR="000E3BCD" w:rsidRPr="00FA734A">
        <w:rPr>
          <w:rFonts w:ascii="Open Sans" w:hAnsi="Open Sans" w:cs="Open Sans"/>
          <w:b w:val="0"/>
          <w:bCs w:val="0"/>
          <w:sz w:val="24"/>
          <w:szCs w:val="24"/>
        </w:rPr>
        <w:t>;</w:t>
      </w:r>
    </w:p>
    <w:p w14:paraId="419CD68C" w14:textId="77777777" w:rsidR="002B3055" w:rsidRPr="00FA734A" w:rsidRDefault="002B3055" w:rsidP="002B3055">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Engage with the strategic thinking on deployment and re-deployment of Readers</w:t>
      </w:r>
      <w:r w:rsidR="001E3A47" w:rsidRPr="001E3A47">
        <w:rPr>
          <w:rFonts w:ascii="Open Sans" w:hAnsi="Open Sans" w:cs="Open Sans"/>
          <w:sz w:val="24"/>
          <w:szCs w:val="24"/>
        </w:rPr>
        <w:t>.</w:t>
      </w:r>
    </w:p>
    <w:p w14:paraId="38DF91BA" w14:textId="77777777" w:rsidR="003316ED" w:rsidRPr="003E54AD" w:rsidRDefault="003316ED" w:rsidP="00FA734A">
      <w:pPr>
        <w:pStyle w:val="BodyText"/>
        <w:ind w:left="680"/>
        <w:rPr>
          <w:rFonts w:ascii="Open Sans" w:hAnsi="Open Sans" w:cs="Open Sans"/>
          <w:sz w:val="24"/>
          <w:szCs w:val="24"/>
        </w:rPr>
      </w:pPr>
    </w:p>
    <w:p w14:paraId="73E65061" w14:textId="77777777" w:rsidR="002B3055" w:rsidRPr="00FA734A" w:rsidRDefault="002B3055" w:rsidP="00A772FF">
      <w:pPr>
        <w:pStyle w:val="BodyText"/>
        <w:numPr>
          <w:ilvl w:val="0"/>
          <w:numId w:val="16"/>
        </w:numPr>
        <w:tabs>
          <w:tab w:val="clear" w:pos="680"/>
          <w:tab w:val="num" w:pos="567"/>
        </w:tabs>
        <w:rPr>
          <w:rFonts w:ascii="Open Sans" w:hAnsi="Open Sans" w:cs="Open Sans"/>
          <w:sz w:val="24"/>
          <w:szCs w:val="24"/>
        </w:rPr>
      </w:pPr>
      <w:r w:rsidRPr="00FA734A">
        <w:rPr>
          <w:rFonts w:ascii="Open Sans" w:hAnsi="Open Sans" w:cs="Open Sans"/>
          <w:sz w:val="24"/>
          <w:szCs w:val="24"/>
        </w:rPr>
        <w:t>Oversight of Licensing of Readers</w:t>
      </w:r>
    </w:p>
    <w:p w14:paraId="65A681D6"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Ensure that Licences of new Readers are issued</w:t>
      </w:r>
      <w:r w:rsidR="000E3BCD" w:rsidRPr="00FA734A">
        <w:rPr>
          <w:rFonts w:ascii="Open Sans" w:hAnsi="Open Sans" w:cs="Open Sans"/>
          <w:b w:val="0"/>
          <w:bCs w:val="0"/>
          <w:sz w:val="24"/>
          <w:szCs w:val="24"/>
        </w:rPr>
        <w:t>;</w:t>
      </w:r>
    </w:p>
    <w:p w14:paraId="3FCFDE76"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Ensure that Licences of existing Readers are renewed</w:t>
      </w:r>
      <w:r w:rsidR="000E3BCD" w:rsidRPr="00FA734A">
        <w:rPr>
          <w:rFonts w:ascii="Open Sans" w:hAnsi="Open Sans" w:cs="Open Sans"/>
          <w:b w:val="0"/>
          <w:bCs w:val="0"/>
          <w:sz w:val="24"/>
          <w:szCs w:val="24"/>
        </w:rPr>
        <w:t>;</w:t>
      </w:r>
    </w:p>
    <w:p w14:paraId="2496280A" w14:textId="77777777" w:rsidR="002B3055" w:rsidRPr="003E54AD"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 xml:space="preserve">Ensure that the system of Ministerial Review </w:t>
      </w:r>
      <w:r w:rsidR="00710C31">
        <w:rPr>
          <w:rFonts w:ascii="Open Sans" w:hAnsi="Open Sans" w:cs="Open Sans"/>
          <w:b w:val="0"/>
          <w:bCs w:val="0"/>
          <w:sz w:val="24"/>
          <w:szCs w:val="24"/>
        </w:rPr>
        <w:t>is carried out</w:t>
      </w:r>
      <w:r w:rsidRPr="00FA734A">
        <w:rPr>
          <w:rFonts w:ascii="Open Sans" w:hAnsi="Open Sans" w:cs="Open Sans"/>
          <w:b w:val="0"/>
          <w:bCs w:val="0"/>
          <w:sz w:val="24"/>
          <w:szCs w:val="24"/>
        </w:rPr>
        <w:t>.</w:t>
      </w:r>
    </w:p>
    <w:p w14:paraId="2F8AD2F0" w14:textId="77777777" w:rsidR="003316ED" w:rsidRPr="00FA734A" w:rsidRDefault="003316ED" w:rsidP="00FA734A">
      <w:pPr>
        <w:rPr>
          <w:rFonts w:ascii="Open Sans" w:hAnsi="Open Sans" w:cs="Open Sans"/>
        </w:rPr>
      </w:pPr>
    </w:p>
    <w:p w14:paraId="7BCB09B7" w14:textId="77777777" w:rsidR="002B3055" w:rsidRPr="00FA734A" w:rsidRDefault="002B3055" w:rsidP="00A772FF">
      <w:pPr>
        <w:pStyle w:val="BodyText"/>
        <w:numPr>
          <w:ilvl w:val="0"/>
          <w:numId w:val="16"/>
        </w:numPr>
        <w:tabs>
          <w:tab w:val="clear" w:pos="680"/>
          <w:tab w:val="num" w:pos="567"/>
        </w:tabs>
        <w:rPr>
          <w:rFonts w:ascii="Open Sans" w:hAnsi="Open Sans" w:cs="Open Sans"/>
          <w:sz w:val="24"/>
          <w:szCs w:val="24"/>
        </w:rPr>
      </w:pPr>
      <w:r w:rsidRPr="00FA734A">
        <w:rPr>
          <w:rFonts w:ascii="Open Sans" w:hAnsi="Open Sans" w:cs="Open Sans"/>
          <w:sz w:val="24"/>
          <w:szCs w:val="24"/>
        </w:rPr>
        <w:t>Oversight of Recruitment and Selection</w:t>
      </w:r>
    </w:p>
    <w:p w14:paraId="3740AB17"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Ensure that recruitment activity takes place in the diocese at several levels</w:t>
      </w:r>
      <w:r w:rsidR="000E3BCD" w:rsidRPr="00FA734A">
        <w:rPr>
          <w:rFonts w:ascii="Open Sans" w:hAnsi="Open Sans" w:cs="Open Sans"/>
          <w:b w:val="0"/>
          <w:bCs w:val="0"/>
          <w:sz w:val="24"/>
          <w:szCs w:val="24"/>
        </w:rPr>
        <w:t>;</w:t>
      </w:r>
    </w:p>
    <w:p w14:paraId="46F063B4"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lastRenderedPageBreak/>
        <w:t>Ensure that the selection activity is taking place successfully.</w:t>
      </w:r>
    </w:p>
    <w:p w14:paraId="0F2DBBC6" w14:textId="77777777" w:rsidR="002B3055" w:rsidRPr="00FA734A" w:rsidRDefault="002B3055" w:rsidP="002B3055">
      <w:pPr>
        <w:pStyle w:val="BodyText"/>
        <w:rPr>
          <w:rFonts w:ascii="Open Sans" w:hAnsi="Open Sans" w:cs="Open Sans"/>
          <w:b w:val="0"/>
          <w:bCs w:val="0"/>
          <w:sz w:val="24"/>
          <w:szCs w:val="24"/>
        </w:rPr>
      </w:pPr>
    </w:p>
    <w:p w14:paraId="68894410" w14:textId="77777777" w:rsidR="002B3055" w:rsidRPr="00FA734A" w:rsidRDefault="002B3055" w:rsidP="00A772FF">
      <w:pPr>
        <w:pStyle w:val="BodyText"/>
        <w:numPr>
          <w:ilvl w:val="0"/>
          <w:numId w:val="16"/>
        </w:numPr>
        <w:tabs>
          <w:tab w:val="clear" w:pos="680"/>
          <w:tab w:val="num" w:pos="567"/>
        </w:tabs>
        <w:rPr>
          <w:rFonts w:ascii="Open Sans" w:hAnsi="Open Sans" w:cs="Open Sans"/>
          <w:sz w:val="24"/>
          <w:szCs w:val="24"/>
        </w:rPr>
      </w:pPr>
      <w:r w:rsidRPr="00FA734A">
        <w:rPr>
          <w:rFonts w:ascii="Open Sans" w:hAnsi="Open Sans" w:cs="Open Sans"/>
          <w:sz w:val="24"/>
          <w:szCs w:val="24"/>
        </w:rPr>
        <w:t xml:space="preserve">Involvement in </w:t>
      </w:r>
      <w:r w:rsidR="00912A41" w:rsidRPr="00FA734A">
        <w:rPr>
          <w:rFonts w:ascii="Open Sans" w:hAnsi="Open Sans" w:cs="Open Sans"/>
          <w:sz w:val="24"/>
          <w:szCs w:val="24"/>
        </w:rPr>
        <w:t>T</w:t>
      </w:r>
      <w:r w:rsidRPr="00FA734A">
        <w:rPr>
          <w:rFonts w:ascii="Open Sans" w:hAnsi="Open Sans" w:cs="Open Sans"/>
          <w:sz w:val="24"/>
          <w:szCs w:val="24"/>
        </w:rPr>
        <w:t xml:space="preserve">raining </w:t>
      </w:r>
    </w:p>
    <w:p w14:paraId="75050F4C"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Maintain an up-to-date knowledge of content of initial training (responsibility of D</w:t>
      </w:r>
      <w:r w:rsidR="00917089" w:rsidRPr="00FA734A">
        <w:rPr>
          <w:rFonts w:ascii="Open Sans" w:hAnsi="Open Sans" w:cs="Open Sans"/>
          <w:b w:val="0"/>
          <w:bCs w:val="0"/>
          <w:sz w:val="24"/>
          <w:szCs w:val="24"/>
        </w:rPr>
        <w:t xml:space="preserve">irector of </w:t>
      </w:r>
      <w:r w:rsidRPr="00FA734A">
        <w:rPr>
          <w:rFonts w:ascii="Open Sans" w:hAnsi="Open Sans" w:cs="Open Sans"/>
          <w:b w:val="0"/>
          <w:bCs w:val="0"/>
          <w:sz w:val="24"/>
          <w:szCs w:val="24"/>
        </w:rPr>
        <w:t>M</w:t>
      </w:r>
      <w:r w:rsidR="00917089" w:rsidRPr="00FA734A">
        <w:rPr>
          <w:rFonts w:ascii="Open Sans" w:hAnsi="Open Sans" w:cs="Open Sans"/>
          <w:b w:val="0"/>
          <w:bCs w:val="0"/>
          <w:sz w:val="24"/>
          <w:szCs w:val="24"/>
        </w:rPr>
        <w:t>inistry</w:t>
      </w:r>
      <w:r w:rsidRPr="00FA734A">
        <w:rPr>
          <w:rFonts w:ascii="Open Sans" w:hAnsi="Open Sans" w:cs="Open Sans"/>
          <w:b w:val="0"/>
          <w:bCs w:val="0"/>
          <w:sz w:val="24"/>
          <w:szCs w:val="24"/>
        </w:rPr>
        <w:t>, Director of Studies for Readers) and give comment upon it</w:t>
      </w:r>
      <w:r w:rsidR="009F6E74">
        <w:rPr>
          <w:rFonts w:ascii="Open Sans" w:hAnsi="Open Sans" w:cs="Open Sans"/>
          <w:b w:val="0"/>
          <w:bCs w:val="0"/>
          <w:sz w:val="24"/>
          <w:szCs w:val="24"/>
        </w:rPr>
        <w:t>;</w:t>
      </w:r>
    </w:p>
    <w:p w14:paraId="5E28CF9E"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Involvement in implementation of recommendations in moderation reports</w:t>
      </w:r>
      <w:r w:rsidR="000E3BCD" w:rsidRPr="00FA734A">
        <w:rPr>
          <w:rFonts w:ascii="Open Sans" w:hAnsi="Open Sans" w:cs="Open Sans"/>
          <w:b w:val="0"/>
          <w:bCs w:val="0"/>
          <w:sz w:val="24"/>
          <w:szCs w:val="24"/>
        </w:rPr>
        <w:t>;</w:t>
      </w:r>
    </w:p>
    <w:p w14:paraId="5EB1C7B9"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Ensure the provision of on-going CMD for licensed Readers within the overall Diocesan CMD programme.</w:t>
      </w:r>
    </w:p>
    <w:p w14:paraId="6547F08D" w14:textId="77777777" w:rsidR="002B3055" w:rsidRPr="00FA734A" w:rsidRDefault="002B3055" w:rsidP="002B3055">
      <w:pPr>
        <w:pStyle w:val="BodyText"/>
        <w:rPr>
          <w:rFonts w:ascii="Open Sans" w:hAnsi="Open Sans" w:cs="Open Sans"/>
          <w:b w:val="0"/>
          <w:bCs w:val="0"/>
          <w:sz w:val="24"/>
          <w:szCs w:val="24"/>
        </w:rPr>
      </w:pPr>
    </w:p>
    <w:p w14:paraId="13E44417" w14:textId="77777777" w:rsidR="002B3055" w:rsidRPr="00FA734A" w:rsidRDefault="002B3055" w:rsidP="002B3055">
      <w:pPr>
        <w:pStyle w:val="BodyText"/>
        <w:rPr>
          <w:rFonts w:ascii="Open Sans" w:hAnsi="Open Sans" w:cs="Open Sans"/>
          <w:sz w:val="24"/>
          <w:szCs w:val="24"/>
        </w:rPr>
      </w:pPr>
      <w:r w:rsidRPr="00FA734A">
        <w:rPr>
          <w:rFonts w:ascii="Open Sans" w:hAnsi="Open Sans" w:cs="Open Sans"/>
          <w:sz w:val="24"/>
          <w:szCs w:val="24"/>
        </w:rPr>
        <w:t>Appointment and Accountability</w:t>
      </w:r>
    </w:p>
    <w:p w14:paraId="3714EB4A" w14:textId="77777777" w:rsidR="002B3055" w:rsidRPr="00FA734A" w:rsidRDefault="002B3055" w:rsidP="002B3055">
      <w:pPr>
        <w:pStyle w:val="BodyText"/>
        <w:rPr>
          <w:rFonts w:ascii="Open Sans" w:hAnsi="Open Sans" w:cs="Open Sans"/>
          <w:b w:val="0"/>
          <w:bCs w:val="0"/>
          <w:sz w:val="24"/>
          <w:szCs w:val="24"/>
        </w:rPr>
      </w:pPr>
      <w:r w:rsidRPr="00FA734A">
        <w:rPr>
          <w:rFonts w:ascii="Open Sans" w:hAnsi="Open Sans" w:cs="Open Sans"/>
          <w:b w:val="0"/>
          <w:bCs w:val="0"/>
          <w:sz w:val="24"/>
          <w:szCs w:val="24"/>
        </w:rPr>
        <w:t>The Warden of Readers is appointed by the Diocesan Bishop and is accountable through the D</w:t>
      </w:r>
      <w:r w:rsidR="00917089" w:rsidRPr="00FA734A">
        <w:rPr>
          <w:rFonts w:ascii="Open Sans" w:hAnsi="Open Sans" w:cs="Open Sans"/>
          <w:b w:val="0"/>
          <w:bCs w:val="0"/>
          <w:sz w:val="24"/>
          <w:szCs w:val="24"/>
        </w:rPr>
        <w:t xml:space="preserve">irector </w:t>
      </w:r>
      <w:r w:rsidRPr="00FA734A">
        <w:rPr>
          <w:rFonts w:ascii="Open Sans" w:hAnsi="Open Sans" w:cs="Open Sans"/>
          <w:b w:val="0"/>
          <w:bCs w:val="0"/>
          <w:sz w:val="24"/>
          <w:szCs w:val="24"/>
        </w:rPr>
        <w:t>o</w:t>
      </w:r>
      <w:r w:rsidR="00917089" w:rsidRPr="00FA734A">
        <w:rPr>
          <w:rFonts w:ascii="Open Sans" w:hAnsi="Open Sans" w:cs="Open Sans"/>
          <w:b w:val="0"/>
          <w:bCs w:val="0"/>
          <w:sz w:val="24"/>
          <w:szCs w:val="24"/>
        </w:rPr>
        <w:t xml:space="preserve">f </w:t>
      </w:r>
      <w:r w:rsidRPr="00FA734A">
        <w:rPr>
          <w:rFonts w:ascii="Open Sans" w:hAnsi="Open Sans" w:cs="Open Sans"/>
          <w:b w:val="0"/>
          <w:bCs w:val="0"/>
          <w:sz w:val="24"/>
          <w:szCs w:val="24"/>
        </w:rPr>
        <w:t>M</w:t>
      </w:r>
      <w:r w:rsidR="00917089" w:rsidRPr="00FA734A">
        <w:rPr>
          <w:rFonts w:ascii="Open Sans" w:hAnsi="Open Sans" w:cs="Open Sans"/>
          <w:b w:val="0"/>
          <w:bCs w:val="0"/>
          <w:sz w:val="24"/>
          <w:szCs w:val="24"/>
        </w:rPr>
        <w:t>inistry</w:t>
      </w:r>
      <w:r w:rsidRPr="00FA734A">
        <w:rPr>
          <w:rFonts w:ascii="Open Sans" w:hAnsi="Open Sans" w:cs="Open Sans"/>
          <w:b w:val="0"/>
          <w:bCs w:val="0"/>
          <w:sz w:val="24"/>
          <w:szCs w:val="24"/>
        </w:rPr>
        <w:t xml:space="preserve"> to the Bishop for all matters pastoral, administrative and legal. In matters of training, the Warden (together with the Director of Studies for Readers) is accountable to </w:t>
      </w:r>
      <w:proofErr w:type="spellStart"/>
      <w:r w:rsidRPr="00FA734A">
        <w:rPr>
          <w:rFonts w:ascii="Open Sans" w:hAnsi="Open Sans" w:cs="Open Sans"/>
          <w:b w:val="0"/>
          <w:bCs w:val="0"/>
          <w:sz w:val="24"/>
          <w:szCs w:val="24"/>
        </w:rPr>
        <w:t>CfM</w:t>
      </w:r>
      <w:proofErr w:type="spellEnd"/>
      <w:r w:rsidRPr="00FA734A">
        <w:rPr>
          <w:rFonts w:ascii="Open Sans" w:hAnsi="Open Sans" w:cs="Open Sans"/>
          <w:b w:val="0"/>
          <w:bCs w:val="0"/>
          <w:sz w:val="24"/>
          <w:szCs w:val="24"/>
        </w:rPr>
        <w:t>. The appointment could equally well be clergy or lay (and could well be a Reader).</w:t>
      </w:r>
    </w:p>
    <w:p w14:paraId="389353EB" w14:textId="77777777" w:rsidR="002B3055" w:rsidRPr="00FA734A" w:rsidRDefault="002B3055" w:rsidP="002B3055">
      <w:pPr>
        <w:pStyle w:val="BodyText"/>
        <w:rPr>
          <w:rFonts w:ascii="Open Sans" w:hAnsi="Open Sans" w:cs="Open Sans"/>
          <w:b w:val="0"/>
          <w:bCs w:val="0"/>
          <w:sz w:val="24"/>
          <w:szCs w:val="24"/>
        </w:rPr>
      </w:pPr>
    </w:p>
    <w:p w14:paraId="070736A4" w14:textId="77777777" w:rsidR="005B0891" w:rsidRPr="00FA734A" w:rsidRDefault="005B0891" w:rsidP="00FA734A">
      <w:bookmarkStart w:id="156" w:name="_Toc348107343"/>
      <w:bookmarkStart w:id="157" w:name="_Toc348619675"/>
    </w:p>
    <w:p w14:paraId="3AC7E401" w14:textId="77777777" w:rsidR="00174DE3" w:rsidRPr="00FA734A" w:rsidRDefault="00174DE3" w:rsidP="00174DE3">
      <w:pPr>
        <w:pStyle w:val="Heading2"/>
        <w:rPr>
          <w:rFonts w:ascii="Open Sans" w:hAnsi="Open Sans" w:cs="Open Sans"/>
        </w:rPr>
      </w:pPr>
      <w:bookmarkStart w:id="158" w:name="_Toc508726056"/>
      <w:bookmarkStart w:id="159" w:name="_Toc90285038"/>
      <w:bookmarkStart w:id="160" w:name="_Toc348107344"/>
      <w:bookmarkStart w:id="161" w:name="_Toc348619677"/>
      <w:bookmarkEnd w:id="156"/>
      <w:bookmarkEnd w:id="157"/>
      <w:r w:rsidRPr="00FA734A">
        <w:rPr>
          <w:rFonts w:ascii="Open Sans" w:hAnsi="Open Sans" w:cs="Open Sans"/>
        </w:rPr>
        <w:t>1</w:t>
      </w:r>
      <w:r w:rsidR="00AD3192">
        <w:rPr>
          <w:rFonts w:ascii="Open Sans" w:hAnsi="Open Sans" w:cs="Open Sans"/>
        </w:rPr>
        <w:t>2</w:t>
      </w:r>
      <w:r w:rsidRPr="00FA734A">
        <w:rPr>
          <w:rFonts w:ascii="Open Sans" w:hAnsi="Open Sans" w:cs="Open Sans"/>
        </w:rPr>
        <w:t>.</w:t>
      </w:r>
      <w:r w:rsidR="005B0891">
        <w:rPr>
          <w:rFonts w:ascii="Open Sans" w:hAnsi="Open Sans" w:cs="Open Sans"/>
        </w:rPr>
        <w:t>2</w:t>
      </w:r>
      <w:r w:rsidRPr="00FA734A">
        <w:rPr>
          <w:rFonts w:ascii="Open Sans" w:hAnsi="Open Sans" w:cs="Open Sans"/>
        </w:rPr>
        <w:tab/>
        <w:t>Director of Studies for Readers</w:t>
      </w:r>
      <w:bookmarkEnd w:id="158"/>
      <w:bookmarkEnd w:id="159"/>
      <w:r w:rsidRPr="00FA734A">
        <w:rPr>
          <w:rFonts w:ascii="Open Sans" w:hAnsi="Open Sans" w:cs="Open Sans"/>
        </w:rPr>
        <w:t xml:space="preserve"> </w:t>
      </w:r>
    </w:p>
    <w:p w14:paraId="2182DD92" w14:textId="77777777" w:rsidR="00174DE3" w:rsidRPr="00FA734A" w:rsidRDefault="00174DE3" w:rsidP="00174DE3">
      <w:pPr>
        <w:rPr>
          <w:rFonts w:ascii="Open Sans" w:hAnsi="Open Sans" w:cs="Open Sans"/>
        </w:rPr>
      </w:pPr>
    </w:p>
    <w:p w14:paraId="347AF066" w14:textId="77777777" w:rsidR="00174DE3" w:rsidRPr="00FA734A" w:rsidRDefault="00174DE3" w:rsidP="00174DE3">
      <w:pPr>
        <w:pStyle w:val="BodyText"/>
        <w:rPr>
          <w:rFonts w:ascii="Open Sans" w:hAnsi="Open Sans" w:cs="Open Sans"/>
          <w:b w:val="0"/>
          <w:bCs w:val="0"/>
          <w:color w:val="FF0000"/>
          <w:sz w:val="24"/>
          <w:szCs w:val="24"/>
        </w:rPr>
      </w:pPr>
      <w:r w:rsidRPr="00FA734A">
        <w:rPr>
          <w:rFonts w:ascii="Open Sans" w:hAnsi="Open Sans" w:cs="Open Sans"/>
          <w:b w:val="0"/>
          <w:bCs w:val="0"/>
          <w:sz w:val="24"/>
          <w:szCs w:val="24"/>
        </w:rPr>
        <w:t>The Director of Studies for Readers is the initial point of contact for study</w:t>
      </w:r>
      <w:r w:rsidR="00F14B3D" w:rsidRPr="00FA734A">
        <w:rPr>
          <w:rFonts w:ascii="Open Sans" w:hAnsi="Open Sans" w:cs="Open Sans"/>
          <w:b w:val="0"/>
          <w:bCs w:val="0"/>
          <w:sz w:val="24"/>
          <w:szCs w:val="24"/>
        </w:rPr>
        <w:t>-</w:t>
      </w:r>
      <w:r w:rsidRPr="00FA734A">
        <w:rPr>
          <w:rFonts w:ascii="Open Sans" w:hAnsi="Open Sans" w:cs="Open Sans"/>
          <w:b w:val="0"/>
          <w:bCs w:val="0"/>
          <w:sz w:val="24"/>
          <w:szCs w:val="24"/>
        </w:rPr>
        <w:t>related issues and is also Programme Leader for the Foundation Degree.</w:t>
      </w:r>
    </w:p>
    <w:bookmarkEnd w:id="160"/>
    <w:bookmarkEnd w:id="161"/>
    <w:p w14:paraId="6B654208" w14:textId="77777777" w:rsidR="005C4504" w:rsidRPr="00FA734A" w:rsidRDefault="005C4504" w:rsidP="005C4504">
      <w:pPr>
        <w:rPr>
          <w:rFonts w:ascii="Open Sans" w:eastAsia="Times New Roman" w:hAnsi="Open Sans" w:cs="Open Sans"/>
          <w:kern w:val="28"/>
          <w:sz w:val="24"/>
          <w:szCs w:val="24"/>
        </w:rPr>
      </w:pPr>
    </w:p>
    <w:p w14:paraId="26A329F7" w14:textId="77777777" w:rsidR="002B3055" w:rsidRPr="00FA734A" w:rsidRDefault="005B0891" w:rsidP="008604C2">
      <w:pPr>
        <w:pStyle w:val="Heading2"/>
        <w:rPr>
          <w:rFonts w:ascii="Open Sans" w:hAnsi="Open Sans" w:cs="Open Sans"/>
        </w:rPr>
      </w:pPr>
      <w:bookmarkStart w:id="162" w:name="_Toc348107346"/>
      <w:bookmarkStart w:id="163" w:name="_Toc348619679"/>
      <w:r>
        <w:rPr>
          <w:rFonts w:ascii="Open Sans" w:hAnsi="Open Sans" w:cs="Open Sans"/>
        </w:rPr>
        <w:br w:type="page"/>
      </w:r>
      <w:bookmarkStart w:id="164" w:name="_Toc90285039"/>
      <w:r w:rsidR="00AB50C2" w:rsidRPr="00FA734A">
        <w:rPr>
          <w:rFonts w:ascii="Open Sans" w:hAnsi="Open Sans" w:cs="Open Sans"/>
        </w:rPr>
        <w:lastRenderedPageBreak/>
        <w:t>1</w:t>
      </w:r>
      <w:r w:rsidR="00AD3192">
        <w:rPr>
          <w:rFonts w:ascii="Open Sans" w:hAnsi="Open Sans" w:cs="Open Sans"/>
        </w:rPr>
        <w:t>2</w:t>
      </w:r>
      <w:r w:rsidR="002B3055" w:rsidRPr="00FA734A">
        <w:rPr>
          <w:rFonts w:ascii="Open Sans" w:hAnsi="Open Sans" w:cs="Open Sans"/>
        </w:rPr>
        <w:t>.</w:t>
      </w:r>
      <w:r>
        <w:rPr>
          <w:rFonts w:ascii="Open Sans" w:hAnsi="Open Sans" w:cs="Open Sans"/>
        </w:rPr>
        <w:t>3</w:t>
      </w:r>
      <w:r w:rsidR="002B3055" w:rsidRPr="00FA734A">
        <w:rPr>
          <w:rFonts w:ascii="Open Sans" w:hAnsi="Open Sans" w:cs="Open Sans"/>
        </w:rPr>
        <w:tab/>
        <w:t>Deanery Sub Warden (DSW)</w:t>
      </w:r>
      <w:bookmarkEnd w:id="162"/>
      <w:bookmarkEnd w:id="163"/>
      <w:bookmarkEnd w:id="164"/>
    </w:p>
    <w:p w14:paraId="5C8DA259" w14:textId="77777777" w:rsidR="00595375" w:rsidRPr="00FA734A" w:rsidRDefault="00917089" w:rsidP="00BD12A1">
      <w:pPr>
        <w:pStyle w:val="BodyText"/>
        <w:rPr>
          <w:rFonts w:ascii="Open Sans" w:hAnsi="Open Sans" w:cs="Open Sans"/>
          <w:i/>
          <w:iCs/>
          <w:kern w:val="0"/>
        </w:rPr>
      </w:pPr>
      <w:r w:rsidRPr="00FA734A">
        <w:rPr>
          <w:rFonts w:ascii="Open Sans" w:hAnsi="Open Sans" w:cs="Open Sans"/>
          <w:sz w:val="24"/>
          <w:szCs w:val="24"/>
        </w:rPr>
        <w:br/>
      </w:r>
      <w:bookmarkStart w:id="165" w:name="_Toc348346433"/>
      <w:bookmarkStart w:id="166" w:name="_Toc348619680"/>
      <w:r w:rsidR="00595375" w:rsidRPr="00FA734A">
        <w:rPr>
          <w:rFonts w:ascii="Open Sans" w:hAnsi="Open Sans" w:cs="Open Sans"/>
          <w:i/>
          <w:iCs/>
          <w:kern w:val="0"/>
        </w:rPr>
        <w:t>Principal Duties:</w:t>
      </w:r>
    </w:p>
    <w:bookmarkEnd w:id="165"/>
    <w:bookmarkEnd w:id="166"/>
    <w:p w14:paraId="409A2452" w14:textId="77777777" w:rsidR="002B3055" w:rsidRPr="00FA734A" w:rsidRDefault="002B3055" w:rsidP="00595375">
      <w:pPr>
        <w:pStyle w:val="BodyText"/>
        <w:outlineLvl w:val="2"/>
        <w:rPr>
          <w:rFonts w:ascii="Open Sans" w:hAnsi="Open Sans" w:cs="Open Sans"/>
          <w:b w:val="0"/>
          <w:bCs w:val="0"/>
          <w:sz w:val="24"/>
          <w:szCs w:val="24"/>
        </w:rPr>
      </w:pPr>
    </w:p>
    <w:p w14:paraId="74703E85" w14:textId="77777777" w:rsidR="002B3055" w:rsidRDefault="002B3055" w:rsidP="002B3055">
      <w:pPr>
        <w:pStyle w:val="BodyText"/>
        <w:rPr>
          <w:rFonts w:ascii="Open Sans" w:hAnsi="Open Sans" w:cs="Open Sans"/>
          <w:b w:val="0"/>
          <w:bCs w:val="0"/>
          <w:sz w:val="24"/>
          <w:szCs w:val="24"/>
        </w:rPr>
      </w:pPr>
      <w:r w:rsidRPr="00FA734A">
        <w:rPr>
          <w:rFonts w:ascii="Open Sans" w:hAnsi="Open Sans" w:cs="Open Sans"/>
          <w:b w:val="0"/>
          <w:bCs w:val="0"/>
          <w:sz w:val="24"/>
          <w:szCs w:val="24"/>
        </w:rPr>
        <w:t>The DSW is the Warden’s key person in helping them provide an effective Reader ministry in the deanery. The DSW’s duties are primarily pastoral.</w:t>
      </w:r>
    </w:p>
    <w:p w14:paraId="111B6144" w14:textId="77777777" w:rsidR="005B0891" w:rsidRPr="00FA734A" w:rsidRDefault="005B0891" w:rsidP="00FA734A"/>
    <w:p w14:paraId="626F2560" w14:textId="77777777" w:rsidR="002B3055" w:rsidRPr="00FA734A" w:rsidRDefault="002B3055" w:rsidP="002B3055">
      <w:pPr>
        <w:pStyle w:val="BodyText"/>
        <w:rPr>
          <w:rFonts w:ascii="Open Sans" w:hAnsi="Open Sans" w:cs="Open Sans"/>
          <w:sz w:val="24"/>
          <w:szCs w:val="24"/>
        </w:rPr>
      </w:pPr>
      <w:r w:rsidRPr="00FA734A">
        <w:rPr>
          <w:rFonts w:ascii="Open Sans" w:hAnsi="Open Sans" w:cs="Open Sans"/>
          <w:sz w:val="24"/>
          <w:szCs w:val="24"/>
        </w:rPr>
        <w:t>General Oversight of Readers</w:t>
      </w:r>
    </w:p>
    <w:p w14:paraId="5CF9AC24"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To keep Reader matters in focus in the Chapter and Synod and to be available to provide information and advice to all in the deanery</w:t>
      </w:r>
      <w:r w:rsidR="000E3BCD" w:rsidRPr="00FA734A">
        <w:rPr>
          <w:rFonts w:ascii="Open Sans" w:hAnsi="Open Sans" w:cs="Open Sans"/>
          <w:b w:val="0"/>
          <w:bCs w:val="0"/>
          <w:sz w:val="24"/>
          <w:szCs w:val="24"/>
        </w:rPr>
        <w:t>;</w:t>
      </w:r>
    </w:p>
    <w:p w14:paraId="714DB9DE"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To arrange for the nomination and election of a Representative Reader from among the Readers in the deanery</w:t>
      </w:r>
      <w:r w:rsidR="000E3BCD" w:rsidRPr="00FA734A">
        <w:rPr>
          <w:rFonts w:ascii="Open Sans" w:hAnsi="Open Sans" w:cs="Open Sans"/>
          <w:b w:val="0"/>
          <w:bCs w:val="0"/>
          <w:sz w:val="24"/>
          <w:szCs w:val="24"/>
        </w:rPr>
        <w:t>;</w:t>
      </w:r>
    </w:p>
    <w:p w14:paraId="4DE05CDA"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To work with the Representative Reader to foster the corporate life of Readers in the deanery, by arranging suitable meeting opportunities for study, worship and fellowship</w:t>
      </w:r>
      <w:r w:rsidR="000E3BCD" w:rsidRPr="00FA734A">
        <w:rPr>
          <w:rFonts w:ascii="Open Sans" w:hAnsi="Open Sans" w:cs="Open Sans"/>
          <w:b w:val="0"/>
          <w:bCs w:val="0"/>
          <w:sz w:val="24"/>
          <w:szCs w:val="24"/>
        </w:rPr>
        <w:t>;</w:t>
      </w:r>
    </w:p>
    <w:p w14:paraId="335703EB"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 xml:space="preserve">To attend the </w:t>
      </w:r>
      <w:r w:rsidR="00012033" w:rsidRPr="00FA734A">
        <w:rPr>
          <w:rFonts w:ascii="Open Sans" w:hAnsi="Open Sans" w:cs="Open Sans"/>
          <w:b w:val="0"/>
          <w:bCs w:val="0"/>
          <w:sz w:val="24"/>
          <w:szCs w:val="24"/>
        </w:rPr>
        <w:t>a</w:t>
      </w:r>
      <w:r w:rsidRPr="00FA734A">
        <w:rPr>
          <w:rFonts w:ascii="Open Sans" w:hAnsi="Open Sans" w:cs="Open Sans"/>
          <w:b w:val="0"/>
          <w:bCs w:val="0"/>
          <w:sz w:val="24"/>
          <w:szCs w:val="24"/>
        </w:rPr>
        <w:t xml:space="preserve">nnual </w:t>
      </w:r>
      <w:r w:rsidR="00012033" w:rsidRPr="00FA734A">
        <w:rPr>
          <w:rFonts w:ascii="Open Sans" w:hAnsi="Open Sans" w:cs="Open Sans"/>
          <w:b w:val="0"/>
          <w:bCs w:val="0"/>
          <w:sz w:val="24"/>
          <w:szCs w:val="24"/>
        </w:rPr>
        <w:t>l</w:t>
      </w:r>
      <w:r w:rsidRPr="00FA734A">
        <w:rPr>
          <w:rFonts w:ascii="Open Sans" w:hAnsi="Open Sans" w:cs="Open Sans"/>
          <w:b w:val="0"/>
          <w:bCs w:val="0"/>
          <w:sz w:val="24"/>
          <w:szCs w:val="24"/>
        </w:rPr>
        <w:t xml:space="preserve">icensing </w:t>
      </w:r>
      <w:r w:rsidR="00012033" w:rsidRPr="00FA734A">
        <w:rPr>
          <w:rFonts w:ascii="Open Sans" w:hAnsi="Open Sans" w:cs="Open Sans"/>
          <w:b w:val="0"/>
          <w:bCs w:val="0"/>
          <w:sz w:val="24"/>
          <w:szCs w:val="24"/>
        </w:rPr>
        <w:t>s</w:t>
      </w:r>
      <w:r w:rsidRPr="00FA734A">
        <w:rPr>
          <w:rFonts w:ascii="Open Sans" w:hAnsi="Open Sans" w:cs="Open Sans"/>
          <w:b w:val="0"/>
          <w:bCs w:val="0"/>
          <w:sz w:val="24"/>
          <w:szCs w:val="24"/>
        </w:rPr>
        <w:t xml:space="preserve">ervice, especially if any of the candidates come from </w:t>
      </w:r>
      <w:r w:rsidR="00105EF0">
        <w:rPr>
          <w:rFonts w:ascii="Open Sans" w:hAnsi="Open Sans" w:cs="Open Sans"/>
          <w:b w:val="0"/>
          <w:bCs w:val="0"/>
          <w:sz w:val="24"/>
          <w:szCs w:val="24"/>
        </w:rPr>
        <w:t>their</w:t>
      </w:r>
      <w:r w:rsidRPr="00FA734A">
        <w:rPr>
          <w:rFonts w:ascii="Open Sans" w:hAnsi="Open Sans" w:cs="Open Sans"/>
          <w:b w:val="0"/>
          <w:bCs w:val="0"/>
          <w:sz w:val="24"/>
          <w:szCs w:val="24"/>
        </w:rPr>
        <w:t xml:space="preserve"> deanery</w:t>
      </w:r>
      <w:r w:rsidR="000C4DA4">
        <w:rPr>
          <w:rFonts w:ascii="Open Sans" w:hAnsi="Open Sans" w:cs="Open Sans"/>
          <w:b w:val="0"/>
          <w:bCs w:val="0"/>
          <w:sz w:val="24"/>
          <w:szCs w:val="24"/>
        </w:rPr>
        <w:t>.</w:t>
      </w:r>
    </w:p>
    <w:p w14:paraId="2C3E175A" w14:textId="77777777" w:rsidR="002B3055" w:rsidRPr="00FA734A" w:rsidRDefault="002B3055" w:rsidP="002B3055">
      <w:pPr>
        <w:pStyle w:val="BodyText"/>
        <w:rPr>
          <w:rFonts w:ascii="Open Sans" w:hAnsi="Open Sans" w:cs="Open Sans"/>
          <w:b w:val="0"/>
          <w:bCs w:val="0"/>
          <w:sz w:val="24"/>
          <w:szCs w:val="24"/>
        </w:rPr>
      </w:pPr>
    </w:p>
    <w:p w14:paraId="6512AE63" w14:textId="77777777" w:rsidR="002B3055" w:rsidRPr="00FA734A" w:rsidRDefault="002B3055" w:rsidP="002B3055">
      <w:pPr>
        <w:pStyle w:val="BodyText"/>
        <w:rPr>
          <w:rFonts w:ascii="Open Sans" w:hAnsi="Open Sans" w:cs="Open Sans"/>
          <w:sz w:val="24"/>
          <w:szCs w:val="24"/>
        </w:rPr>
      </w:pPr>
      <w:r w:rsidRPr="00FA734A">
        <w:rPr>
          <w:rFonts w:ascii="Open Sans" w:hAnsi="Open Sans" w:cs="Open Sans"/>
          <w:sz w:val="24"/>
          <w:szCs w:val="24"/>
        </w:rPr>
        <w:t xml:space="preserve">Involvement in </w:t>
      </w:r>
      <w:r w:rsidR="000C4DA4">
        <w:rPr>
          <w:rFonts w:ascii="Open Sans" w:hAnsi="Open Sans" w:cs="Open Sans"/>
          <w:sz w:val="24"/>
          <w:szCs w:val="24"/>
        </w:rPr>
        <w:t>Vocations Work</w:t>
      </w:r>
    </w:p>
    <w:p w14:paraId="18B8EBE0" w14:textId="77777777" w:rsidR="002B3055"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 xml:space="preserve">Be available to talk </w:t>
      </w:r>
      <w:r w:rsidR="0071384D">
        <w:rPr>
          <w:rFonts w:ascii="Open Sans" w:hAnsi="Open Sans" w:cs="Open Sans"/>
          <w:b w:val="0"/>
          <w:bCs w:val="0"/>
          <w:sz w:val="24"/>
          <w:szCs w:val="24"/>
        </w:rPr>
        <w:t xml:space="preserve">informally </w:t>
      </w:r>
      <w:r w:rsidRPr="00FA734A">
        <w:rPr>
          <w:rFonts w:ascii="Open Sans" w:hAnsi="Open Sans" w:cs="Open Sans"/>
          <w:b w:val="0"/>
          <w:bCs w:val="0"/>
          <w:sz w:val="24"/>
          <w:szCs w:val="24"/>
        </w:rPr>
        <w:t xml:space="preserve">about Reader ministry to anyone </w:t>
      </w:r>
      <w:r w:rsidR="000C4DA4">
        <w:rPr>
          <w:rFonts w:ascii="Open Sans" w:hAnsi="Open Sans" w:cs="Open Sans"/>
          <w:b w:val="0"/>
          <w:bCs w:val="0"/>
          <w:sz w:val="24"/>
          <w:szCs w:val="24"/>
        </w:rPr>
        <w:t>who wondering if this is where God is calling them.</w:t>
      </w:r>
    </w:p>
    <w:p w14:paraId="093DB709" w14:textId="77777777" w:rsidR="000C4DA4" w:rsidRDefault="000C4DA4" w:rsidP="000C4DA4">
      <w:pPr>
        <w:pStyle w:val="BodyText"/>
        <w:rPr>
          <w:rFonts w:ascii="Open Sans" w:hAnsi="Open Sans" w:cs="Open Sans"/>
          <w:sz w:val="24"/>
          <w:szCs w:val="24"/>
        </w:rPr>
      </w:pPr>
    </w:p>
    <w:p w14:paraId="1FA392C3" w14:textId="77777777" w:rsidR="000C4DA4" w:rsidRPr="00FA734A" w:rsidRDefault="000C4DA4" w:rsidP="000C4DA4">
      <w:pPr>
        <w:pStyle w:val="BodyText"/>
        <w:rPr>
          <w:rFonts w:ascii="Open Sans" w:hAnsi="Open Sans" w:cs="Open Sans"/>
          <w:sz w:val="24"/>
          <w:szCs w:val="24"/>
        </w:rPr>
      </w:pPr>
      <w:r>
        <w:rPr>
          <w:rFonts w:ascii="Open Sans" w:hAnsi="Open Sans" w:cs="Open Sans"/>
          <w:sz w:val="24"/>
          <w:szCs w:val="24"/>
        </w:rPr>
        <w:t>Promotion of Ongoing Training</w:t>
      </w:r>
    </w:p>
    <w:p w14:paraId="6142090C" w14:textId="77777777" w:rsidR="000C4DA4" w:rsidRDefault="000C4DA4" w:rsidP="000C4DA4">
      <w:pPr>
        <w:pStyle w:val="BodyText"/>
        <w:numPr>
          <w:ilvl w:val="0"/>
          <w:numId w:val="15"/>
        </w:numPr>
        <w:tabs>
          <w:tab w:val="clear" w:pos="839"/>
          <w:tab w:val="num" w:pos="540"/>
        </w:tabs>
        <w:ind w:left="540" w:hanging="540"/>
        <w:rPr>
          <w:rFonts w:ascii="Open Sans" w:hAnsi="Open Sans" w:cs="Open Sans"/>
          <w:b w:val="0"/>
          <w:bCs w:val="0"/>
          <w:sz w:val="24"/>
          <w:szCs w:val="24"/>
        </w:rPr>
      </w:pPr>
      <w:r>
        <w:rPr>
          <w:rFonts w:ascii="Open Sans" w:hAnsi="Open Sans" w:cs="Open Sans"/>
          <w:b w:val="0"/>
          <w:bCs w:val="0"/>
          <w:sz w:val="24"/>
          <w:szCs w:val="24"/>
        </w:rPr>
        <w:t>Publicize opportunities for such training, including short courses offered by the diocese, and the availability of training grants.</w:t>
      </w:r>
    </w:p>
    <w:p w14:paraId="3D61F2C4" w14:textId="77777777" w:rsidR="002B3055" w:rsidRPr="00FA734A" w:rsidRDefault="002B3055" w:rsidP="002B3055">
      <w:pPr>
        <w:pStyle w:val="BodyText"/>
        <w:rPr>
          <w:rFonts w:ascii="Open Sans" w:hAnsi="Open Sans" w:cs="Open Sans"/>
          <w:b w:val="0"/>
          <w:bCs w:val="0"/>
          <w:sz w:val="24"/>
          <w:szCs w:val="24"/>
        </w:rPr>
      </w:pPr>
    </w:p>
    <w:p w14:paraId="71AB2822" w14:textId="77777777" w:rsidR="002B3055" w:rsidRPr="00FA734A" w:rsidRDefault="000C4DA4" w:rsidP="002B3055">
      <w:pPr>
        <w:pStyle w:val="BodyText"/>
        <w:rPr>
          <w:rFonts w:ascii="Open Sans" w:hAnsi="Open Sans" w:cs="Open Sans"/>
          <w:sz w:val="24"/>
          <w:szCs w:val="24"/>
        </w:rPr>
      </w:pPr>
      <w:r>
        <w:rPr>
          <w:rFonts w:ascii="Open Sans" w:hAnsi="Open Sans" w:cs="Open Sans"/>
          <w:sz w:val="24"/>
          <w:szCs w:val="24"/>
        </w:rPr>
        <w:t>Support of Readers and Readers Emeriti in the Deanery</w:t>
      </w:r>
    </w:p>
    <w:p w14:paraId="4E2FA5E0" w14:textId="77777777" w:rsidR="002B3055" w:rsidRDefault="00DA1F68"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Pr>
          <w:rFonts w:ascii="Open Sans" w:hAnsi="Open Sans" w:cs="Open Sans"/>
          <w:b w:val="0"/>
          <w:bCs w:val="0"/>
          <w:sz w:val="24"/>
          <w:szCs w:val="24"/>
        </w:rPr>
        <w:t>Keep an up-to-date list of Readers and Readers Emeriti in the deanery;</w:t>
      </w:r>
    </w:p>
    <w:p w14:paraId="14FB503A" w14:textId="77777777" w:rsidR="007252BE" w:rsidRPr="00FA734A" w:rsidRDefault="00DA1F68" w:rsidP="007252BE">
      <w:pPr>
        <w:pStyle w:val="BodyText"/>
        <w:numPr>
          <w:ilvl w:val="0"/>
          <w:numId w:val="15"/>
        </w:numPr>
        <w:tabs>
          <w:tab w:val="clear" w:pos="839"/>
          <w:tab w:val="num" w:pos="540"/>
        </w:tabs>
        <w:ind w:left="540" w:hanging="540"/>
        <w:rPr>
          <w:rFonts w:ascii="Open Sans" w:hAnsi="Open Sans" w:cs="Open Sans"/>
          <w:b w:val="0"/>
          <w:bCs w:val="0"/>
          <w:sz w:val="24"/>
          <w:szCs w:val="24"/>
        </w:rPr>
      </w:pPr>
      <w:r>
        <w:rPr>
          <w:rFonts w:ascii="Open Sans" w:hAnsi="Open Sans" w:cs="Open Sans"/>
          <w:b w:val="0"/>
          <w:bCs w:val="0"/>
          <w:sz w:val="24"/>
          <w:szCs w:val="24"/>
        </w:rPr>
        <w:t>Act as the first external reference point for Readers and clergy in the parishes;</w:t>
      </w:r>
    </w:p>
    <w:p w14:paraId="08419059" w14:textId="77777777" w:rsidR="002B3055" w:rsidRPr="00FA734A" w:rsidRDefault="00DA1F68" w:rsidP="007252BE">
      <w:pPr>
        <w:pStyle w:val="BodyText"/>
        <w:numPr>
          <w:ilvl w:val="0"/>
          <w:numId w:val="15"/>
        </w:numPr>
        <w:tabs>
          <w:tab w:val="clear" w:pos="839"/>
          <w:tab w:val="num" w:pos="540"/>
        </w:tabs>
        <w:ind w:left="540" w:hanging="540"/>
        <w:rPr>
          <w:rFonts w:ascii="Open Sans" w:hAnsi="Open Sans" w:cs="Open Sans"/>
          <w:b w:val="0"/>
          <w:bCs w:val="0"/>
          <w:sz w:val="24"/>
          <w:szCs w:val="24"/>
        </w:rPr>
      </w:pPr>
      <w:r>
        <w:rPr>
          <w:rFonts w:ascii="Open Sans" w:hAnsi="Open Sans" w:cs="Open Sans"/>
          <w:b w:val="0"/>
          <w:bCs w:val="0"/>
          <w:sz w:val="24"/>
          <w:szCs w:val="24"/>
        </w:rPr>
        <w:t>Maintain a list of Readers available for redeployment and also of parishes needing Readers;</w:t>
      </w:r>
    </w:p>
    <w:p w14:paraId="564B608D" w14:textId="77777777" w:rsidR="00912A41" w:rsidRDefault="00DA1F68" w:rsidP="00BA4249">
      <w:pPr>
        <w:pStyle w:val="BodyText"/>
        <w:numPr>
          <w:ilvl w:val="0"/>
          <w:numId w:val="15"/>
        </w:numPr>
        <w:tabs>
          <w:tab w:val="clear" w:pos="839"/>
          <w:tab w:val="num" w:pos="540"/>
        </w:tabs>
        <w:ind w:left="540" w:hanging="540"/>
        <w:rPr>
          <w:rFonts w:ascii="Open Sans" w:hAnsi="Open Sans" w:cs="Open Sans"/>
          <w:b w:val="0"/>
          <w:bCs w:val="0"/>
          <w:sz w:val="24"/>
          <w:szCs w:val="24"/>
        </w:rPr>
      </w:pPr>
      <w:r>
        <w:rPr>
          <w:rFonts w:ascii="Open Sans" w:hAnsi="Open Sans" w:cs="Open Sans"/>
          <w:b w:val="0"/>
          <w:bCs w:val="0"/>
          <w:sz w:val="24"/>
          <w:szCs w:val="24"/>
        </w:rPr>
        <w:t>Engage with the process of Reader redeployment when and where it happens, including Readers who move into or out of the deanery;</w:t>
      </w:r>
    </w:p>
    <w:p w14:paraId="24C3E03C" w14:textId="77777777" w:rsidR="00DA1F68" w:rsidRPr="00DA1F68" w:rsidRDefault="00DA1F68" w:rsidP="00DA1F68">
      <w:pPr>
        <w:pStyle w:val="BodyText"/>
        <w:numPr>
          <w:ilvl w:val="0"/>
          <w:numId w:val="15"/>
        </w:numPr>
        <w:tabs>
          <w:tab w:val="clear" w:pos="839"/>
          <w:tab w:val="num" w:pos="540"/>
        </w:tabs>
        <w:ind w:left="540" w:hanging="540"/>
        <w:rPr>
          <w:rFonts w:ascii="Open Sans" w:hAnsi="Open Sans" w:cs="Open Sans"/>
          <w:b w:val="0"/>
          <w:bCs w:val="0"/>
          <w:sz w:val="24"/>
          <w:szCs w:val="24"/>
        </w:rPr>
      </w:pPr>
      <w:r w:rsidRPr="00DA1F68">
        <w:rPr>
          <w:rFonts w:ascii="Open Sans" w:hAnsi="Open Sans" w:cs="Open Sans"/>
          <w:b w:val="0"/>
          <w:bCs w:val="0"/>
          <w:sz w:val="24"/>
          <w:szCs w:val="24"/>
        </w:rPr>
        <w:t xml:space="preserve">Keep in touch with </w:t>
      </w:r>
      <w:r w:rsidR="0071384D">
        <w:rPr>
          <w:rFonts w:ascii="Open Sans" w:hAnsi="Open Sans" w:cs="Open Sans"/>
          <w:b w:val="0"/>
          <w:bCs w:val="0"/>
          <w:sz w:val="24"/>
          <w:szCs w:val="24"/>
        </w:rPr>
        <w:t xml:space="preserve">the </w:t>
      </w:r>
      <w:r w:rsidRPr="00DA1F68">
        <w:rPr>
          <w:rFonts w:ascii="Open Sans" w:hAnsi="Open Sans" w:cs="Open Sans"/>
          <w:b w:val="0"/>
          <w:bCs w:val="0"/>
          <w:sz w:val="24"/>
          <w:szCs w:val="24"/>
        </w:rPr>
        <w:t>Readers, organize meetings and events as required, and offer</w:t>
      </w:r>
      <w:r>
        <w:rPr>
          <w:rFonts w:ascii="Open Sans" w:hAnsi="Open Sans" w:cs="Open Sans"/>
          <w:b w:val="0"/>
          <w:bCs w:val="0"/>
          <w:sz w:val="24"/>
          <w:szCs w:val="24"/>
        </w:rPr>
        <w:t xml:space="preserve"> </w:t>
      </w:r>
      <w:r w:rsidRPr="00DA1F68">
        <w:rPr>
          <w:rFonts w:ascii="Open Sans" w:hAnsi="Open Sans" w:cs="Open Sans"/>
          <w:b w:val="0"/>
          <w:bCs w:val="0"/>
          <w:sz w:val="24"/>
          <w:szCs w:val="24"/>
        </w:rPr>
        <w:t xml:space="preserve">one-to-one pastoral visits. What you do in this area will vary </w:t>
      </w:r>
      <w:r w:rsidR="00E01C65">
        <w:rPr>
          <w:rFonts w:ascii="Open Sans" w:hAnsi="Open Sans" w:cs="Open Sans"/>
          <w:b w:val="0"/>
          <w:bCs w:val="0"/>
          <w:sz w:val="24"/>
          <w:szCs w:val="24"/>
        </w:rPr>
        <w:t xml:space="preserve">depending </w:t>
      </w:r>
      <w:r w:rsidRPr="00DA1F68">
        <w:rPr>
          <w:rFonts w:ascii="Open Sans" w:hAnsi="Open Sans" w:cs="Open Sans"/>
          <w:b w:val="0"/>
          <w:bCs w:val="0"/>
          <w:sz w:val="24"/>
          <w:szCs w:val="24"/>
        </w:rPr>
        <w:t>on what people want and how much time you have, but please be available to offer particular support for Readers if needed. The Warden is also available to help.</w:t>
      </w:r>
    </w:p>
    <w:p w14:paraId="097E1D91" w14:textId="77777777" w:rsidR="00DA1F68" w:rsidRPr="00DA1F68" w:rsidRDefault="00DA1F68" w:rsidP="00DA1F68"/>
    <w:p w14:paraId="4640E6E4" w14:textId="77777777" w:rsidR="00575DC8" w:rsidRDefault="00575DC8" w:rsidP="002B3055">
      <w:pPr>
        <w:pStyle w:val="BodyText"/>
        <w:rPr>
          <w:rFonts w:ascii="Open Sans" w:hAnsi="Open Sans" w:cs="Open Sans"/>
          <w:sz w:val="24"/>
          <w:szCs w:val="24"/>
        </w:rPr>
      </w:pPr>
    </w:p>
    <w:p w14:paraId="42E6A0E7" w14:textId="77777777" w:rsidR="00575DC8" w:rsidRDefault="00575DC8" w:rsidP="002B3055">
      <w:pPr>
        <w:pStyle w:val="BodyText"/>
        <w:rPr>
          <w:rFonts w:ascii="Open Sans" w:hAnsi="Open Sans" w:cs="Open Sans"/>
          <w:sz w:val="24"/>
          <w:szCs w:val="24"/>
        </w:rPr>
      </w:pPr>
    </w:p>
    <w:p w14:paraId="24B7A339" w14:textId="77777777" w:rsidR="002B3055" w:rsidRPr="00FA734A" w:rsidRDefault="00575DC8" w:rsidP="002B3055">
      <w:pPr>
        <w:pStyle w:val="BodyText"/>
        <w:rPr>
          <w:rFonts w:ascii="Open Sans" w:hAnsi="Open Sans" w:cs="Open Sans"/>
          <w:sz w:val="24"/>
          <w:szCs w:val="24"/>
        </w:rPr>
      </w:pPr>
      <w:r>
        <w:rPr>
          <w:rFonts w:ascii="Open Sans" w:hAnsi="Open Sans" w:cs="Open Sans"/>
          <w:sz w:val="24"/>
          <w:szCs w:val="24"/>
        </w:rPr>
        <w:lastRenderedPageBreak/>
        <w:t>Appointment and Accountability</w:t>
      </w:r>
    </w:p>
    <w:p w14:paraId="33FD8B5D" w14:textId="77777777" w:rsidR="002B3055" w:rsidRPr="00FA734A" w:rsidRDefault="00575DC8" w:rsidP="00E01C65">
      <w:pPr>
        <w:pStyle w:val="BodyText"/>
        <w:rPr>
          <w:rFonts w:ascii="Open Sans" w:hAnsi="Open Sans" w:cs="Open Sans"/>
          <w:b w:val="0"/>
          <w:bCs w:val="0"/>
          <w:sz w:val="24"/>
          <w:szCs w:val="24"/>
        </w:rPr>
      </w:pPr>
      <w:r>
        <w:rPr>
          <w:rFonts w:ascii="Open Sans" w:hAnsi="Open Sans" w:cs="Open Sans"/>
          <w:b w:val="0"/>
          <w:bCs w:val="0"/>
          <w:sz w:val="24"/>
          <w:szCs w:val="24"/>
        </w:rPr>
        <w:t xml:space="preserve">The Deanery Sub-Wardens (DWSs) are appointed by the Warden on behalf of the Diocesan </w:t>
      </w:r>
      <w:r w:rsidR="0071384D">
        <w:rPr>
          <w:rFonts w:ascii="Open Sans" w:hAnsi="Open Sans" w:cs="Open Sans"/>
          <w:b w:val="0"/>
          <w:bCs w:val="0"/>
          <w:sz w:val="24"/>
          <w:szCs w:val="24"/>
        </w:rPr>
        <w:t>Bishop</w:t>
      </w:r>
      <w:r>
        <w:rPr>
          <w:rFonts w:ascii="Open Sans" w:hAnsi="Open Sans" w:cs="Open Sans"/>
          <w:b w:val="0"/>
          <w:bCs w:val="0"/>
          <w:sz w:val="24"/>
          <w:szCs w:val="24"/>
        </w:rPr>
        <w:t xml:space="preserve">, after consultation or suggestion from </w:t>
      </w:r>
      <w:r w:rsidR="0071384D">
        <w:rPr>
          <w:rFonts w:ascii="Open Sans" w:hAnsi="Open Sans" w:cs="Open Sans"/>
          <w:b w:val="0"/>
          <w:bCs w:val="0"/>
          <w:sz w:val="24"/>
          <w:szCs w:val="24"/>
        </w:rPr>
        <w:t>Rural</w:t>
      </w:r>
      <w:r>
        <w:rPr>
          <w:rFonts w:ascii="Open Sans" w:hAnsi="Open Sans" w:cs="Open Sans"/>
          <w:b w:val="0"/>
          <w:bCs w:val="0"/>
          <w:sz w:val="24"/>
          <w:szCs w:val="24"/>
        </w:rPr>
        <w:t xml:space="preserve"> Deans, Chapters, or retiring Sub-Wardens</w:t>
      </w:r>
      <w:r w:rsidR="00E01C65">
        <w:rPr>
          <w:rFonts w:ascii="Open Sans" w:hAnsi="Open Sans" w:cs="Open Sans"/>
          <w:b w:val="0"/>
          <w:bCs w:val="0"/>
          <w:sz w:val="24"/>
          <w:szCs w:val="24"/>
        </w:rPr>
        <w:t>.</w:t>
      </w:r>
      <w:r>
        <w:rPr>
          <w:rFonts w:ascii="Open Sans" w:hAnsi="Open Sans" w:cs="Open Sans"/>
          <w:b w:val="0"/>
          <w:bCs w:val="0"/>
          <w:sz w:val="24"/>
          <w:szCs w:val="24"/>
        </w:rPr>
        <w:t xml:space="preserve"> They are accountable via the Warden to the Bishop. The DSWs can equally well be lay or clerical appointments.</w:t>
      </w:r>
    </w:p>
    <w:p w14:paraId="20D83778" w14:textId="77777777" w:rsidR="002B3055" w:rsidRPr="00FA734A" w:rsidRDefault="002B3055" w:rsidP="002B3055">
      <w:pPr>
        <w:pStyle w:val="BodyText"/>
        <w:rPr>
          <w:rFonts w:ascii="Open Sans" w:hAnsi="Open Sans" w:cs="Open Sans"/>
          <w:b w:val="0"/>
          <w:bCs w:val="0"/>
          <w:sz w:val="24"/>
          <w:szCs w:val="24"/>
        </w:rPr>
      </w:pPr>
    </w:p>
    <w:p w14:paraId="21D4B16A" w14:textId="77777777" w:rsidR="008604C2" w:rsidRPr="00FA734A" w:rsidRDefault="008604C2" w:rsidP="00906E8E">
      <w:pPr>
        <w:rPr>
          <w:rFonts w:ascii="Open Sans" w:hAnsi="Open Sans" w:cs="Open Sans"/>
        </w:rPr>
      </w:pPr>
    </w:p>
    <w:p w14:paraId="77A6F989" w14:textId="77777777" w:rsidR="002B3055" w:rsidRPr="00FA734A" w:rsidRDefault="00B80EE1" w:rsidP="00595375">
      <w:pPr>
        <w:pStyle w:val="Heading2"/>
        <w:rPr>
          <w:rFonts w:ascii="Open Sans" w:hAnsi="Open Sans" w:cs="Open Sans"/>
        </w:rPr>
      </w:pPr>
      <w:bookmarkStart w:id="167" w:name="_Toc348107347"/>
      <w:bookmarkStart w:id="168" w:name="_Toc348619681"/>
      <w:bookmarkStart w:id="169" w:name="_Toc90285040"/>
      <w:r w:rsidRPr="00FA734A">
        <w:rPr>
          <w:rFonts w:ascii="Open Sans" w:hAnsi="Open Sans" w:cs="Open Sans"/>
        </w:rPr>
        <w:t>1</w:t>
      </w:r>
      <w:r w:rsidR="00AD3192">
        <w:rPr>
          <w:rFonts w:ascii="Open Sans" w:hAnsi="Open Sans" w:cs="Open Sans"/>
        </w:rPr>
        <w:t>2</w:t>
      </w:r>
      <w:r w:rsidR="002B3055" w:rsidRPr="00FA734A">
        <w:rPr>
          <w:rFonts w:ascii="Open Sans" w:hAnsi="Open Sans" w:cs="Open Sans"/>
        </w:rPr>
        <w:t>.</w:t>
      </w:r>
      <w:r w:rsidR="00575DC8">
        <w:rPr>
          <w:rFonts w:ascii="Open Sans" w:hAnsi="Open Sans" w:cs="Open Sans"/>
        </w:rPr>
        <w:t>4</w:t>
      </w:r>
      <w:r w:rsidR="002B3055" w:rsidRPr="00FA734A">
        <w:rPr>
          <w:rFonts w:ascii="Open Sans" w:hAnsi="Open Sans" w:cs="Open Sans"/>
        </w:rPr>
        <w:t xml:space="preserve"> </w:t>
      </w:r>
      <w:r w:rsidR="002B3055" w:rsidRPr="00FA734A">
        <w:rPr>
          <w:rFonts w:ascii="Open Sans" w:hAnsi="Open Sans" w:cs="Open Sans"/>
        </w:rPr>
        <w:tab/>
        <w:t>Deanery Representative Reader</w:t>
      </w:r>
      <w:bookmarkEnd w:id="167"/>
      <w:bookmarkEnd w:id="168"/>
      <w:bookmarkEnd w:id="169"/>
    </w:p>
    <w:p w14:paraId="5BBFE84A" w14:textId="77777777" w:rsidR="002B3055" w:rsidRPr="00FA734A" w:rsidRDefault="002B3055" w:rsidP="002B3055">
      <w:pPr>
        <w:pStyle w:val="BodyText"/>
        <w:rPr>
          <w:rFonts w:ascii="Open Sans" w:hAnsi="Open Sans" w:cs="Open Sans"/>
          <w:b w:val="0"/>
          <w:bCs w:val="0"/>
          <w:sz w:val="24"/>
          <w:szCs w:val="24"/>
        </w:rPr>
      </w:pPr>
    </w:p>
    <w:p w14:paraId="6C3F51E5" w14:textId="77777777" w:rsidR="002B3055" w:rsidRDefault="002B3055" w:rsidP="002B3055">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The Deanery Representative Reader (DRR) is elected by the DSW and the Readers of the deanery concerned at a general meeting. </w:t>
      </w:r>
      <w:r w:rsidR="00621EC2" w:rsidRPr="00FA734A">
        <w:rPr>
          <w:rFonts w:ascii="Open Sans" w:hAnsi="Open Sans" w:cs="Open Sans"/>
          <w:b w:val="0"/>
          <w:bCs w:val="0"/>
          <w:sz w:val="24"/>
          <w:szCs w:val="24"/>
        </w:rPr>
        <w:t>They</w:t>
      </w:r>
      <w:r w:rsidRPr="00FA734A">
        <w:rPr>
          <w:rFonts w:ascii="Open Sans" w:hAnsi="Open Sans" w:cs="Open Sans"/>
          <w:b w:val="0"/>
          <w:bCs w:val="0"/>
          <w:sz w:val="24"/>
          <w:szCs w:val="24"/>
        </w:rPr>
        <w:t xml:space="preserve"> should normally hold office for three years after which time another Reader should, if possible, be elected. In any case, no Reader should hold office for more than five years continuously or continue in office after reaching the status of Reader Emeritus. </w:t>
      </w:r>
    </w:p>
    <w:p w14:paraId="5435B76D" w14:textId="77777777" w:rsidR="004175B6" w:rsidRPr="00FA734A" w:rsidRDefault="004175B6" w:rsidP="004175B6"/>
    <w:p w14:paraId="2BCAA68B" w14:textId="77777777" w:rsidR="00595375" w:rsidRPr="00FA734A" w:rsidRDefault="00595375" w:rsidP="00BD12A1">
      <w:pPr>
        <w:pStyle w:val="BodyText"/>
        <w:rPr>
          <w:rFonts w:ascii="Open Sans" w:hAnsi="Open Sans" w:cs="Open Sans"/>
          <w:i/>
          <w:iCs/>
          <w:kern w:val="0"/>
        </w:rPr>
      </w:pPr>
      <w:bookmarkStart w:id="170" w:name="_Toc348346435"/>
      <w:bookmarkStart w:id="171" w:name="_Toc348619682"/>
      <w:r w:rsidRPr="00FA734A">
        <w:rPr>
          <w:rFonts w:ascii="Open Sans" w:hAnsi="Open Sans" w:cs="Open Sans"/>
          <w:i/>
          <w:iCs/>
          <w:kern w:val="0"/>
        </w:rPr>
        <w:t>Principal Duties:</w:t>
      </w:r>
    </w:p>
    <w:bookmarkEnd w:id="170"/>
    <w:bookmarkEnd w:id="171"/>
    <w:p w14:paraId="1863E316" w14:textId="77777777" w:rsidR="002B3055" w:rsidRPr="00FA734A" w:rsidRDefault="002B3055" w:rsidP="002B3055">
      <w:pPr>
        <w:pStyle w:val="BodyText"/>
        <w:rPr>
          <w:rFonts w:ascii="Open Sans" w:hAnsi="Open Sans" w:cs="Open Sans"/>
          <w:b w:val="0"/>
          <w:bCs w:val="0"/>
          <w:sz w:val="24"/>
          <w:szCs w:val="24"/>
        </w:rPr>
      </w:pPr>
    </w:p>
    <w:p w14:paraId="4B0B8C7F"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To initiate, in co-operation with the DSW, the furthering of the corporate life and activities of the Readers in the deanery</w:t>
      </w:r>
      <w:r w:rsidR="000E3BCD" w:rsidRPr="00FA734A">
        <w:rPr>
          <w:rFonts w:ascii="Open Sans" w:hAnsi="Open Sans" w:cs="Open Sans"/>
          <w:b w:val="0"/>
          <w:bCs w:val="0"/>
          <w:sz w:val="24"/>
          <w:szCs w:val="24"/>
        </w:rPr>
        <w:t>;</w:t>
      </w:r>
    </w:p>
    <w:p w14:paraId="1519C53F" w14:textId="77777777" w:rsidR="000E3BCD" w:rsidRPr="00FA734A" w:rsidRDefault="002B3055" w:rsidP="000E3BCD">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To act as local secretary (unless another Reader has been appointed for this purpose) in keeping records and in notifying Readers of meetings</w:t>
      </w:r>
      <w:r w:rsidR="000E3BCD" w:rsidRPr="00FA734A">
        <w:rPr>
          <w:rFonts w:ascii="Open Sans" w:hAnsi="Open Sans" w:cs="Open Sans"/>
          <w:b w:val="0"/>
          <w:bCs w:val="0"/>
          <w:sz w:val="24"/>
          <w:szCs w:val="24"/>
        </w:rPr>
        <w:t>;</w:t>
      </w:r>
    </w:p>
    <w:p w14:paraId="18B0C4F3" w14:textId="77777777" w:rsidR="002B3055" w:rsidRPr="00FA734A" w:rsidRDefault="002B3055" w:rsidP="000E3BCD">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To keep in touch with Readers Emeriti in the deanery and with members incapacitated through prolonged illness</w:t>
      </w:r>
      <w:r w:rsidR="000E3BCD" w:rsidRPr="00FA734A">
        <w:rPr>
          <w:rFonts w:ascii="Open Sans" w:hAnsi="Open Sans" w:cs="Open Sans"/>
          <w:b w:val="0"/>
          <w:bCs w:val="0"/>
          <w:sz w:val="24"/>
          <w:szCs w:val="24"/>
        </w:rPr>
        <w:t>;</w:t>
      </w:r>
    </w:p>
    <w:p w14:paraId="5080678E"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To bring to the attention of the DSW any problems affecting the ministry of Readers in the deanery (other than those confidential to the DRR)</w:t>
      </w:r>
      <w:r w:rsidR="000E3BCD" w:rsidRPr="00FA734A">
        <w:rPr>
          <w:rFonts w:ascii="Open Sans" w:hAnsi="Open Sans" w:cs="Open Sans"/>
          <w:b w:val="0"/>
          <w:bCs w:val="0"/>
          <w:sz w:val="24"/>
          <w:szCs w:val="24"/>
        </w:rPr>
        <w:t>;</w:t>
      </w:r>
    </w:p>
    <w:p w14:paraId="6911A526" w14:textId="77777777" w:rsidR="002B3055" w:rsidRPr="00FA734A" w:rsidRDefault="002B3055" w:rsidP="00A772FF">
      <w:pPr>
        <w:pStyle w:val="BodyText"/>
        <w:numPr>
          <w:ilvl w:val="0"/>
          <w:numId w:val="15"/>
        </w:numPr>
        <w:tabs>
          <w:tab w:val="clear" w:pos="839"/>
          <w:tab w:val="num" w:pos="540"/>
        </w:tabs>
        <w:ind w:left="540" w:hanging="540"/>
        <w:rPr>
          <w:rFonts w:ascii="Open Sans" w:hAnsi="Open Sans" w:cs="Open Sans"/>
          <w:b w:val="0"/>
          <w:bCs w:val="0"/>
          <w:sz w:val="24"/>
          <w:szCs w:val="24"/>
        </w:rPr>
      </w:pPr>
      <w:r w:rsidRPr="00FA734A">
        <w:rPr>
          <w:rFonts w:ascii="Open Sans" w:hAnsi="Open Sans" w:cs="Open Sans"/>
          <w:b w:val="0"/>
          <w:bCs w:val="0"/>
          <w:sz w:val="24"/>
          <w:szCs w:val="24"/>
        </w:rPr>
        <w:t xml:space="preserve">To notify the </w:t>
      </w:r>
      <w:r w:rsidR="00B83166">
        <w:rPr>
          <w:rFonts w:ascii="Open Sans" w:hAnsi="Open Sans" w:cs="Open Sans"/>
          <w:b w:val="0"/>
          <w:bCs w:val="0"/>
          <w:sz w:val="24"/>
          <w:szCs w:val="24"/>
        </w:rPr>
        <w:t>Warden</w:t>
      </w:r>
      <w:r w:rsidRPr="00FA734A">
        <w:rPr>
          <w:rFonts w:ascii="Open Sans" w:hAnsi="Open Sans" w:cs="Open Sans"/>
          <w:b w:val="0"/>
          <w:bCs w:val="0"/>
          <w:sz w:val="24"/>
          <w:szCs w:val="24"/>
        </w:rPr>
        <w:t xml:space="preserve"> of any changes of address, deaths and movements away from the diocese of any Readers</w:t>
      </w:r>
      <w:r w:rsidR="009F6E74">
        <w:rPr>
          <w:rFonts w:ascii="Open Sans" w:hAnsi="Open Sans" w:cs="Open Sans"/>
          <w:b w:val="0"/>
          <w:bCs w:val="0"/>
          <w:sz w:val="24"/>
          <w:szCs w:val="24"/>
        </w:rPr>
        <w:t>.</w:t>
      </w:r>
    </w:p>
    <w:p w14:paraId="64F99897" w14:textId="77777777" w:rsidR="002B3055" w:rsidRPr="00FA734A" w:rsidRDefault="002B3055" w:rsidP="002B3055">
      <w:pPr>
        <w:pStyle w:val="BodyText"/>
        <w:rPr>
          <w:rFonts w:ascii="Open Sans" w:hAnsi="Open Sans" w:cs="Open Sans"/>
          <w:b w:val="0"/>
          <w:bCs w:val="0"/>
          <w:sz w:val="24"/>
          <w:szCs w:val="24"/>
        </w:rPr>
      </w:pPr>
    </w:p>
    <w:p w14:paraId="565FC760" w14:textId="77777777" w:rsidR="002B3055" w:rsidRPr="00FA734A" w:rsidRDefault="002B3055" w:rsidP="002B3055">
      <w:pPr>
        <w:pStyle w:val="BodyText"/>
        <w:rPr>
          <w:rFonts w:ascii="Open Sans" w:hAnsi="Open Sans" w:cs="Open Sans"/>
          <w:b w:val="0"/>
          <w:bCs w:val="0"/>
          <w:sz w:val="24"/>
          <w:szCs w:val="24"/>
        </w:rPr>
      </w:pPr>
      <w:r w:rsidRPr="00FA734A">
        <w:rPr>
          <w:rFonts w:ascii="Open Sans" w:hAnsi="Open Sans" w:cs="Open Sans"/>
          <w:b w:val="0"/>
          <w:bCs w:val="0"/>
          <w:sz w:val="24"/>
          <w:szCs w:val="24"/>
        </w:rPr>
        <w:t>The work of the DRR is largely one of promoting fellowship between the Readers of the deanery</w:t>
      </w:r>
      <w:r w:rsidR="004175B6">
        <w:rPr>
          <w:rFonts w:ascii="Open Sans" w:hAnsi="Open Sans" w:cs="Open Sans"/>
          <w:b w:val="0"/>
          <w:bCs w:val="0"/>
          <w:sz w:val="24"/>
          <w:szCs w:val="24"/>
        </w:rPr>
        <w:t xml:space="preserve">. </w:t>
      </w:r>
    </w:p>
    <w:p w14:paraId="337084A5" w14:textId="77777777" w:rsidR="004808BF" w:rsidRPr="00FA734A" w:rsidRDefault="00D8570F" w:rsidP="00A11CC0">
      <w:pPr>
        <w:pStyle w:val="Heading1"/>
        <w:ind w:left="0" w:firstLine="0"/>
        <w:rPr>
          <w:rFonts w:ascii="Open Sans" w:hAnsi="Open Sans" w:cs="Open Sans"/>
        </w:rPr>
      </w:pPr>
      <w:r w:rsidRPr="00FA734A">
        <w:rPr>
          <w:rFonts w:ascii="Open Sans" w:hAnsi="Open Sans" w:cs="Open Sans"/>
          <w:sz w:val="24"/>
          <w:szCs w:val="24"/>
        </w:rPr>
        <w:br w:type="page"/>
      </w:r>
      <w:bookmarkStart w:id="172" w:name="_Toc330306983"/>
      <w:bookmarkStart w:id="173" w:name="_Toc348107349"/>
      <w:bookmarkStart w:id="174" w:name="_Toc348619684"/>
      <w:bookmarkStart w:id="175" w:name="_Toc90285041"/>
      <w:r w:rsidR="009E2674" w:rsidRPr="00FA734A">
        <w:rPr>
          <w:rFonts w:ascii="Open Sans" w:hAnsi="Open Sans" w:cs="Open Sans"/>
        </w:rPr>
        <w:lastRenderedPageBreak/>
        <w:t>Appendix A</w:t>
      </w:r>
      <w:r w:rsidR="009E2674" w:rsidRPr="00FA734A">
        <w:rPr>
          <w:rFonts w:ascii="Open Sans" w:hAnsi="Open Sans" w:cs="Open Sans"/>
        </w:rPr>
        <w:tab/>
      </w:r>
      <w:bookmarkStart w:id="176" w:name="_Toc330306984"/>
      <w:bookmarkStart w:id="177" w:name="_Toc348107350"/>
      <w:bookmarkStart w:id="178" w:name="_Toc348346438"/>
      <w:bookmarkStart w:id="179" w:name="_Toc348619685"/>
      <w:bookmarkEnd w:id="172"/>
      <w:bookmarkEnd w:id="173"/>
      <w:bookmarkEnd w:id="174"/>
      <w:r w:rsidR="004808BF" w:rsidRPr="00FA734A">
        <w:rPr>
          <w:rFonts w:ascii="Open Sans" w:hAnsi="Open Sans" w:cs="Open Sans"/>
        </w:rPr>
        <w:t>C</w:t>
      </w:r>
      <w:r w:rsidR="00342A9F" w:rsidRPr="00FA734A">
        <w:rPr>
          <w:rFonts w:ascii="Open Sans" w:hAnsi="Open Sans" w:cs="Open Sans"/>
        </w:rPr>
        <w:t>anon</w:t>
      </w:r>
      <w:r w:rsidR="004808BF" w:rsidRPr="00FA734A">
        <w:rPr>
          <w:rFonts w:ascii="Open Sans" w:hAnsi="Open Sans" w:cs="Open Sans"/>
        </w:rPr>
        <w:t xml:space="preserve"> L</w:t>
      </w:r>
      <w:r w:rsidR="00342A9F" w:rsidRPr="00FA734A">
        <w:rPr>
          <w:rFonts w:ascii="Open Sans" w:hAnsi="Open Sans" w:cs="Open Sans"/>
        </w:rPr>
        <w:t>aw</w:t>
      </w:r>
      <w:r w:rsidR="004808BF" w:rsidRPr="00FA734A">
        <w:rPr>
          <w:rFonts w:ascii="Open Sans" w:hAnsi="Open Sans" w:cs="Open Sans"/>
        </w:rPr>
        <w:t xml:space="preserve"> C</w:t>
      </w:r>
      <w:r w:rsidR="00342A9F" w:rsidRPr="00FA734A">
        <w:rPr>
          <w:rFonts w:ascii="Open Sans" w:hAnsi="Open Sans" w:cs="Open Sans"/>
        </w:rPr>
        <w:t>oncerning</w:t>
      </w:r>
      <w:r w:rsidR="004808BF" w:rsidRPr="00FA734A">
        <w:rPr>
          <w:rFonts w:ascii="Open Sans" w:hAnsi="Open Sans" w:cs="Open Sans"/>
        </w:rPr>
        <w:t xml:space="preserve"> R</w:t>
      </w:r>
      <w:r w:rsidR="00342A9F" w:rsidRPr="00FA734A">
        <w:rPr>
          <w:rFonts w:ascii="Open Sans" w:hAnsi="Open Sans" w:cs="Open Sans"/>
        </w:rPr>
        <w:t>eader</w:t>
      </w:r>
      <w:r w:rsidR="004808BF" w:rsidRPr="00FA734A">
        <w:rPr>
          <w:rFonts w:ascii="Open Sans" w:hAnsi="Open Sans" w:cs="Open Sans"/>
        </w:rPr>
        <w:t xml:space="preserve"> M</w:t>
      </w:r>
      <w:r w:rsidR="00342A9F" w:rsidRPr="00FA734A">
        <w:rPr>
          <w:rFonts w:ascii="Open Sans" w:hAnsi="Open Sans" w:cs="Open Sans"/>
        </w:rPr>
        <w:t>inistry</w:t>
      </w:r>
      <w:bookmarkEnd w:id="175"/>
      <w:bookmarkEnd w:id="176"/>
      <w:bookmarkEnd w:id="177"/>
      <w:bookmarkEnd w:id="178"/>
      <w:bookmarkEnd w:id="179"/>
    </w:p>
    <w:p w14:paraId="7E9D6E74" w14:textId="77777777" w:rsidR="004808BF" w:rsidRPr="00FA734A" w:rsidRDefault="004808BF" w:rsidP="000C4349">
      <w:pPr>
        <w:pStyle w:val="BodyText"/>
        <w:outlineLvl w:val="1"/>
        <w:rPr>
          <w:rFonts w:ascii="Open Sans" w:hAnsi="Open Sans" w:cs="Open Sans"/>
          <w:sz w:val="32"/>
          <w:szCs w:val="32"/>
        </w:rPr>
      </w:pPr>
    </w:p>
    <w:p w14:paraId="78A34109" w14:textId="77777777" w:rsidR="004808BF" w:rsidRPr="00FA734A" w:rsidRDefault="004808BF" w:rsidP="00595375">
      <w:pPr>
        <w:pStyle w:val="Heading2"/>
        <w:rPr>
          <w:rFonts w:ascii="Open Sans" w:hAnsi="Open Sans" w:cs="Open Sans"/>
        </w:rPr>
      </w:pPr>
      <w:bookmarkStart w:id="180" w:name="_Toc348107351"/>
      <w:bookmarkStart w:id="181" w:name="_Toc348619686"/>
      <w:bookmarkStart w:id="182" w:name="_Toc90285042"/>
      <w:r w:rsidRPr="00FA734A">
        <w:rPr>
          <w:rFonts w:ascii="Open Sans" w:hAnsi="Open Sans" w:cs="Open Sans"/>
        </w:rPr>
        <w:t>C</w:t>
      </w:r>
      <w:r w:rsidR="00342A9F" w:rsidRPr="00FA734A">
        <w:rPr>
          <w:rFonts w:ascii="Open Sans" w:hAnsi="Open Sans" w:cs="Open Sans"/>
        </w:rPr>
        <w:t>anon</w:t>
      </w:r>
      <w:r w:rsidRPr="00FA734A">
        <w:rPr>
          <w:rFonts w:ascii="Open Sans" w:hAnsi="Open Sans" w:cs="Open Sans"/>
        </w:rPr>
        <w:t xml:space="preserve"> E4</w:t>
      </w:r>
      <w:r w:rsidRPr="00FA734A">
        <w:rPr>
          <w:rFonts w:ascii="Open Sans" w:hAnsi="Open Sans" w:cs="Open Sans"/>
        </w:rPr>
        <w:tab/>
        <w:t>“O</w:t>
      </w:r>
      <w:r w:rsidR="00342A9F" w:rsidRPr="00FA734A">
        <w:rPr>
          <w:rFonts w:ascii="Open Sans" w:hAnsi="Open Sans" w:cs="Open Sans"/>
        </w:rPr>
        <w:t>f</w:t>
      </w:r>
      <w:r w:rsidRPr="00FA734A">
        <w:rPr>
          <w:rFonts w:ascii="Open Sans" w:hAnsi="Open Sans" w:cs="Open Sans"/>
        </w:rPr>
        <w:t xml:space="preserve"> R</w:t>
      </w:r>
      <w:r w:rsidR="00342A9F" w:rsidRPr="00FA734A">
        <w:rPr>
          <w:rFonts w:ascii="Open Sans" w:hAnsi="Open Sans" w:cs="Open Sans"/>
        </w:rPr>
        <w:t>eaders</w:t>
      </w:r>
      <w:r w:rsidRPr="00FA734A">
        <w:rPr>
          <w:rFonts w:ascii="Open Sans" w:hAnsi="Open Sans" w:cs="Open Sans"/>
        </w:rPr>
        <w:t>”</w:t>
      </w:r>
      <w:bookmarkEnd w:id="180"/>
      <w:bookmarkEnd w:id="181"/>
      <w:bookmarkEnd w:id="182"/>
    </w:p>
    <w:p w14:paraId="2A0301DD" w14:textId="77777777" w:rsidR="004808BF" w:rsidRPr="00FA734A" w:rsidRDefault="004808BF" w:rsidP="004808BF">
      <w:pPr>
        <w:pStyle w:val="BodyText"/>
        <w:rPr>
          <w:rFonts w:ascii="Open Sans" w:hAnsi="Open Sans" w:cs="Open Sans"/>
          <w:b w:val="0"/>
          <w:bCs w:val="0"/>
          <w:sz w:val="24"/>
          <w:szCs w:val="24"/>
        </w:rPr>
      </w:pPr>
    </w:p>
    <w:p w14:paraId="506B3E0C" w14:textId="77777777" w:rsidR="004808BF" w:rsidRPr="00FA734A" w:rsidRDefault="004808BF" w:rsidP="00A772FF">
      <w:pPr>
        <w:pStyle w:val="BodyText"/>
        <w:numPr>
          <w:ilvl w:val="0"/>
          <w:numId w:val="18"/>
        </w:numPr>
        <w:rPr>
          <w:rFonts w:ascii="Open Sans" w:hAnsi="Open Sans" w:cs="Open Sans"/>
          <w:b w:val="0"/>
          <w:bCs w:val="0"/>
          <w:sz w:val="24"/>
          <w:szCs w:val="24"/>
        </w:rPr>
      </w:pPr>
      <w:r w:rsidRPr="00FA734A">
        <w:rPr>
          <w:rFonts w:ascii="Open Sans" w:hAnsi="Open Sans" w:cs="Open Sans"/>
          <w:b w:val="0"/>
          <w:bCs w:val="0"/>
          <w:sz w:val="24"/>
          <w:szCs w:val="24"/>
        </w:rPr>
        <w:t>A lay person, whether man or woman, who is bapti</w:t>
      </w:r>
      <w:r w:rsidR="007252BE" w:rsidRPr="00FA734A">
        <w:rPr>
          <w:rFonts w:ascii="Open Sans" w:hAnsi="Open Sans" w:cs="Open Sans"/>
          <w:b w:val="0"/>
          <w:bCs w:val="0"/>
          <w:sz w:val="24"/>
          <w:szCs w:val="24"/>
        </w:rPr>
        <w:t>s</w:t>
      </w:r>
      <w:r w:rsidRPr="00FA734A">
        <w:rPr>
          <w:rFonts w:ascii="Open Sans" w:hAnsi="Open Sans" w:cs="Open Sans"/>
          <w:b w:val="0"/>
          <w:bCs w:val="0"/>
          <w:sz w:val="24"/>
          <w:szCs w:val="24"/>
        </w:rPr>
        <w:t xml:space="preserve">ed and confirmed and who satisfies the bishop that </w:t>
      </w:r>
      <w:r w:rsidR="00945B6A" w:rsidRPr="00FA734A">
        <w:rPr>
          <w:rFonts w:ascii="Open Sans" w:hAnsi="Open Sans" w:cs="Open Sans"/>
          <w:b w:val="0"/>
          <w:bCs w:val="0"/>
          <w:sz w:val="24"/>
          <w:szCs w:val="24"/>
        </w:rPr>
        <w:t>s/he</w:t>
      </w:r>
      <w:r w:rsidRPr="00FA734A">
        <w:rPr>
          <w:rFonts w:ascii="Open Sans" w:hAnsi="Open Sans" w:cs="Open Sans"/>
          <w:b w:val="0"/>
          <w:bCs w:val="0"/>
          <w:sz w:val="24"/>
          <w:szCs w:val="24"/>
        </w:rPr>
        <w:t xml:space="preserve"> is a regular communicant of the Church of England, may be admitted by the bishop of the diocese to the office of Reader in the Church and licensed by him to perform the duties which may lawfully be performed by a Reader according to the provisions of paragraph 2 of this canon or which may from time to time be so determined by Act of Synod.</w:t>
      </w:r>
    </w:p>
    <w:p w14:paraId="3D382621" w14:textId="77777777" w:rsidR="004808BF" w:rsidRPr="00FA734A" w:rsidRDefault="004808BF" w:rsidP="004808BF">
      <w:pPr>
        <w:pStyle w:val="BodyText"/>
        <w:rPr>
          <w:rFonts w:ascii="Open Sans" w:hAnsi="Open Sans" w:cs="Open Sans"/>
          <w:b w:val="0"/>
          <w:bCs w:val="0"/>
          <w:sz w:val="24"/>
          <w:szCs w:val="24"/>
        </w:rPr>
      </w:pPr>
    </w:p>
    <w:p w14:paraId="2E1B9CAD" w14:textId="77777777" w:rsidR="004808BF" w:rsidRPr="00FA734A" w:rsidRDefault="004808BF" w:rsidP="00A772FF">
      <w:pPr>
        <w:pStyle w:val="BodyText"/>
        <w:numPr>
          <w:ilvl w:val="0"/>
          <w:numId w:val="18"/>
        </w:numPr>
        <w:rPr>
          <w:rFonts w:ascii="Open Sans" w:hAnsi="Open Sans" w:cs="Open Sans"/>
          <w:b w:val="0"/>
          <w:bCs w:val="0"/>
          <w:sz w:val="24"/>
          <w:szCs w:val="24"/>
        </w:rPr>
      </w:pPr>
      <w:r w:rsidRPr="00FA734A">
        <w:rPr>
          <w:rFonts w:ascii="Open Sans" w:hAnsi="Open Sans" w:cs="Open Sans"/>
          <w:b w:val="0"/>
          <w:bCs w:val="0"/>
          <w:sz w:val="24"/>
          <w:szCs w:val="24"/>
        </w:rPr>
        <w:t>It shall be lawful for a Reader:</w:t>
      </w:r>
    </w:p>
    <w:p w14:paraId="745666C5" w14:textId="77777777" w:rsidR="004808BF" w:rsidRPr="00FA734A" w:rsidRDefault="004808BF" w:rsidP="004808BF">
      <w:pPr>
        <w:pStyle w:val="BodyText"/>
        <w:rPr>
          <w:rFonts w:ascii="Open Sans" w:hAnsi="Open Sans" w:cs="Open Sans"/>
          <w:b w:val="0"/>
          <w:bCs w:val="0"/>
          <w:sz w:val="24"/>
          <w:szCs w:val="24"/>
        </w:rPr>
      </w:pPr>
    </w:p>
    <w:p w14:paraId="31B1902C" w14:textId="77777777" w:rsidR="004808BF" w:rsidRPr="00FA734A" w:rsidRDefault="004808BF" w:rsidP="00A772FF">
      <w:pPr>
        <w:pStyle w:val="BodyText"/>
        <w:numPr>
          <w:ilvl w:val="1"/>
          <w:numId w:val="18"/>
        </w:numPr>
        <w:tabs>
          <w:tab w:val="clear" w:pos="1800"/>
        </w:tabs>
        <w:ind w:left="1080" w:hanging="360"/>
        <w:rPr>
          <w:rFonts w:ascii="Open Sans" w:hAnsi="Open Sans" w:cs="Open Sans"/>
          <w:b w:val="0"/>
          <w:bCs w:val="0"/>
          <w:sz w:val="24"/>
          <w:szCs w:val="24"/>
        </w:rPr>
      </w:pPr>
      <w:r w:rsidRPr="00FA734A">
        <w:rPr>
          <w:rFonts w:ascii="Open Sans" w:hAnsi="Open Sans" w:cs="Open Sans"/>
          <w:b w:val="0"/>
          <w:bCs w:val="0"/>
          <w:sz w:val="24"/>
          <w:szCs w:val="24"/>
        </w:rPr>
        <w:t>To visit the sick, to read and pray with them, to teach in Sunday School and elsewhere, and generally to undertake such pastoral and educational work and to give such assistance to any minister as the bishop may direct;</w:t>
      </w:r>
    </w:p>
    <w:p w14:paraId="03F4C486" w14:textId="77777777" w:rsidR="004808BF" w:rsidRPr="00FA734A" w:rsidRDefault="004808BF" w:rsidP="004808BF">
      <w:pPr>
        <w:pStyle w:val="BodyText"/>
        <w:ind w:left="1080" w:hanging="360"/>
        <w:rPr>
          <w:rFonts w:ascii="Open Sans" w:hAnsi="Open Sans" w:cs="Open Sans"/>
          <w:b w:val="0"/>
          <w:bCs w:val="0"/>
          <w:sz w:val="24"/>
          <w:szCs w:val="24"/>
        </w:rPr>
      </w:pPr>
      <w:r w:rsidRPr="00FA734A">
        <w:rPr>
          <w:rFonts w:ascii="Open Sans" w:hAnsi="Open Sans" w:cs="Open Sans"/>
          <w:b w:val="0"/>
          <w:bCs w:val="0"/>
          <w:sz w:val="24"/>
          <w:szCs w:val="24"/>
        </w:rPr>
        <w:t>b.</w:t>
      </w:r>
      <w:r w:rsidRPr="00FA734A">
        <w:rPr>
          <w:rFonts w:ascii="Open Sans" w:hAnsi="Open Sans" w:cs="Open Sans"/>
          <w:b w:val="0"/>
          <w:bCs w:val="0"/>
          <w:sz w:val="24"/>
          <w:szCs w:val="24"/>
        </w:rPr>
        <w:tab/>
        <w:t>During the time of divine service to read Morning and Evening Prayer (save for the Absolution), to publish banns of marriage at Morning and Evening Prayer (on occasions on which a layman is permitted by the statute law so to do, and, in accordance with the provisions of that law), to read the Word of God, to preach, to catechise the children, and to receive and present the offerings of the people:</w:t>
      </w:r>
    </w:p>
    <w:p w14:paraId="602408AB" w14:textId="77777777" w:rsidR="004808BF" w:rsidRPr="00FA734A" w:rsidRDefault="004808BF" w:rsidP="004808BF">
      <w:pPr>
        <w:pStyle w:val="BodyText"/>
        <w:ind w:left="1080" w:hanging="360"/>
        <w:rPr>
          <w:rFonts w:ascii="Open Sans" w:hAnsi="Open Sans" w:cs="Open Sans"/>
          <w:b w:val="0"/>
          <w:bCs w:val="0"/>
          <w:sz w:val="24"/>
          <w:szCs w:val="24"/>
        </w:rPr>
      </w:pPr>
      <w:r w:rsidRPr="00FA734A">
        <w:rPr>
          <w:rFonts w:ascii="Open Sans" w:hAnsi="Open Sans" w:cs="Open Sans"/>
          <w:b w:val="0"/>
          <w:bCs w:val="0"/>
          <w:sz w:val="24"/>
          <w:szCs w:val="24"/>
        </w:rPr>
        <w:t>c.</w:t>
      </w:r>
      <w:r w:rsidRPr="00FA734A">
        <w:rPr>
          <w:rFonts w:ascii="Open Sans" w:hAnsi="Open Sans" w:cs="Open Sans"/>
          <w:b w:val="0"/>
          <w:bCs w:val="0"/>
          <w:sz w:val="24"/>
          <w:szCs w:val="24"/>
        </w:rPr>
        <w:tab/>
        <w:t>To distribute the holy sacrament of the Lord’s Supper to the people.</w:t>
      </w:r>
    </w:p>
    <w:p w14:paraId="616D669B" w14:textId="77777777" w:rsidR="004808BF" w:rsidRPr="00FA734A" w:rsidRDefault="004808BF" w:rsidP="004808BF">
      <w:pPr>
        <w:pStyle w:val="BodyText"/>
        <w:rPr>
          <w:rFonts w:ascii="Open Sans" w:hAnsi="Open Sans" w:cs="Open Sans"/>
          <w:b w:val="0"/>
          <w:bCs w:val="0"/>
          <w:sz w:val="24"/>
          <w:szCs w:val="24"/>
        </w:rPr>
      </w:pPr>
    </w:p>
    <w:p w14:paraId="3D062405" w14:textId="77777777" w:rsidR="004808BF" w:rsidRPr="00FA734A" w:rsidRDefault="004808BF" w:rsidP="00A772FF">
      <w:pPr>
        <w:pStyle w:val="BodyText"/>
        <w:numPr>
          <w:ilvl w:val="0"/>
          <w:numId w:val="18"/>
        </w:numPr>
        <w:rPr>
          <w:rFonts w:ascii="Open Sans" w:hAnsi="Open Sans" w:cs="Open Sans"/>
          <w:b w:val="0"/>
          <w:bCs w:val="0"/>
          <w:sz w:val="24"/>
          <w:szCs w:val="24"/>
        </w:rPr>
      </w:pPr>
      <w:r w:rsidRPr="00FA734A">
        <w:rPr>
          <w:rFonts w:ascii="Open Sans" w:hAnsi="Open Sans" w:cs="Open Sans"/>
          <w:b w:val="0"/>
          <w:bCs w:val="0"/>
          <w:sz w:val="24"/>
          <w:szCs w:val="24"/>
        </w:rPr>
        <w:t>The Bishop may also authorise a Reader to bury the dead or read the burial service before, at or after a cremation but only, in each case, with the goodwill of the persons responsible, and at the invitation of the minister of the parish or an extra-parochial place within the meaning of section 1 of the Deaconesses and Lay Ministry Measure 1972.</w:t>
      </w:r>
    </w:p>
    <w:p w14:paraId="2FA0BA3F" w14:textId="77777777" w:rsidR="004808BF" w:rsidRPr="00FA734A" w:rsidRDefault="004808BF" w:rsidP="004808BF">
      <w:pPr>
        <w:pStyle w:val="BodyText"/>
        <w:rPr>
          <w:rFonts w:ascii="Open Sans" w:hAnsi="Open Sans" w:cs="Open Sans"/>
          <w:b w:val="0"/>
          <w:bCs w:val="0"/>
          <w:sz w:val="24"/>
          <w:szCs w:val="24"/>
        </w:rPr>
      </w:pPr>
    </w:p>
    <w:p w14:paraId="4415C1FA" w14:textId="77777777" w:rsidR="004808BF" w:rsidRPr="00FA734A" w:rsidRDefault="004808BF" w:rsidP="004808BF">
      <w:pPr>
        <w:pStyle w:val="BodyText"/>
        <w:ind w:left="720" w:hanging="40"/>
        <w:rPr>
          <w:rFonts w:ascii="Open Sans" w:hAnsi="Open Sans" w:cs="Open Sans"/>
          <w:b w:val="0"/>
          <w:bCs w:val="0"/>
          <w:sz w:val="24"/>
          <w:szCs w:val="24"/>
        </w:rPr>
      </w:pPr>
      <w:r w:rsidRPr="00FA734A">
        <w:rPr>
          <w:rFonts w:ascii="Open Sans" w:hAnsi="Open Sans" w:cs="Open Sans"/>
          <w:b w:val="0"/>
          <w:bCs w:val="0"/>
          <w:sz w:val="24"/>
          <w:szCs w:val="24"/>
        </w:rPr>
        <w:t>When a cure is vacant, the reference in this paragraph to the minister of a parish shall be construed as a reference to the Rural Dean.</w:t>
      </w:r>
    </w:p>
    <w:p w14:paraId="11BF6B6A" w14:textId="77777777" w:rsidR="004808BF" w:rsidRPr="00FA734A" w:rsidRDefault="004808BF" w:rsidP="004808BF">
      <w:pPr>
        <w:pStyle w:val="BodyText"/>
        <w:rPr>
          <w:rFonts w:ascii="Open Sans" w:hAnsi="Open Sans" w:cs="Open Sans"/>
          <w:b w:val="0"/>
          <w:bCs w:val="0"/>
          <w:sz w:val="24"/>
          <w:szCs w:val="24"/>
        </w:rPr>
      </w:pPr>
    </w:p>
    <w:p w14:paraId="778881F1" w14:textId="77777777" w:rsidR="004808BF" w:rsidRPr="00FA734A" w:rsidRDefault="004808BF" w:rsidP="00A772FF">
      <w:pPr>
        <w:pStyle w:val="BodyText"/>
        <w:numPr>
          <w:ilvl w:val="0"/>
          <w:numId w:val="18"/>
        </w:numPr>
        <w:rPr>
          <w:rFonts w:ascii="Open Sans" w:hAnsi="Open Sans" w:cs="Open Sans"/>
          <w:b w:val="0"/>
          <w:bCs w:val="0"/>
          <w:sz w:val="24"/>
          <w:szCs w:val="24"/>
        </w:rPr>
      </w:pPr>
      <w:r w:rsidRPr="00FA734A">
        <w:rPr>
          <w:rFonts w:ascii="Open Sans" w:hAnsi="Open Sans" w:cs="Open Sans"/>
          <w:b w:val="0"/>
          <w:bCs w:val="0"/>
          <w:sz w:val="24"/>
          <w:szCs w:val="24"/>
        </w:rPr>
        <w:t>The Bishop of every diocese shall keep a register wherein shall be entered the names of every person whom he has either admitted to the office of Reader or licensed to exercise that office in any place.</w:t>
      </w:r>
    </w:p>
    <w:p w14:paraId="4AEE02D8" w14:textId="77777777" w:rsidR="004808BF" w:rsidRPr="00FA734A" w:rsidRDefault="000C4349" w:rsidP="00A11CC0">
      <w:pPr>
        <w:pStyle w:val="Heading2"/>
        <w:rPr>
          <w:rFonts w:ascii="Open Sans" w:hAnsi="Open Sans" w:cs="Open Sans"/>
        </w:rPr>
      </w:pPr>
      <w:r w:rsidRPr="00FA734A">
        <w:rPr>
          <w:rFonts w:ascii="Open Sans" w:hAnsi="Open Sans" w:cs="Open Sans"/>
        </w:rPr>
        <w:br w:type="page"/>
      </w:r>
      <w:bookmarkStart w:id="183" w:name="_Toc348107352"/>
      <w:bookmarkStart w:id="184" w:name="_Toc348619687"/>
      <w:bookmarkStart w:id="185" w:name="_Toc90285043"/>
      <w:r w:rsidR="004808BF" w:rsidRPr="00FA734A">
        <w:rPr>
          <w:rFonts w:ascii="Open Sans" w:hAnsi="Open Sans" w:cs="Open Sans"/>
        </w:rPr>
        <w:lastRenderedPageBreak/>
        <w:t>C</w:t>
      </w:r>
      <w:r w:rsidR="00342A9F" w:rsidRPr="00FA734A">
        <w:rPr>
          <w:rFonts w:ascii="Open Sans" w:hAnsi="Open Sans" w:cs="Open Sans"/>
        </w:rPr>
        <w:t>anon</w:t>
      </w:r>
      <w:r w:rsidR="004808BF" w:rsidRPr="00FA734A">
        <w:rPr>
          <w:rFonts w:ascii="Open Sans" w:hAnsi="Open Sans" w:cs="Open Sans"/>
        </w:rPr>
        <w:t xml:space="preserve"> E5</w:t>
      </w:r>
      <w:r w:rsidR="00171F29" w:rsidRPr="00FA734A">
        <w:rPr>
          <w:rFonts w:ascii="Open Sans" w:hAnsi="Open Sans" w:cs="Open Sans"/>
        </w:rPr>
        <w:tab/>
      </w:r>
      <w:r w:rsidR="004808BF" w:rsidRPr="00FA734A">
        <w:rPr>
          <w:rFonts w:ascii="Open Sans" w:hAnsi="Open Sans" w:cs="Open Sans"/>
        </w:rPr>
        <w:t>“O</w:t>
      </w:r>
      <w:r w:rsidR="00342A9F" w:rsidRPr="00FA734A">
        <w:rPr>
          <w:rFonts w:ascii="Open Sans" w:hAnsi="Open Sans" w:cs="Open Sans"/>
        </w:rPr>
        <w:t>f</w:t>
      </w:r>
      <w:r w:rsidR="004808BF" w:rsidRPr="00FA734A">
        <w:rPr>
          <w:rFonts w:ascii="Open Sans" w:hAnsi="Open Sans" w:cs="Open Sans"/>
        </w:rPr>
        <w:t xml:space="preserve"> T</w:t>
      </w:r>
      <w:r w:rsidR="00342A9F" w:rsidRPr="00FA734A">
        <w:rPr>
          <w:rFonts w:ascii="Open Sans" w:hAnsi="Open Sans" w:cs="Open Sans"/>
        </w:rPr>
        <w:t>he</w:t>
      </w:r>
      <w:r w:rsidR="004808BF" w:rsidRPr="00FA734A">
        <w:rPr>
          <w:rFonts w:ascii="Open Sans" w:hAnsi="Open Sans" w:cs="Open Sans"/>
        </w:rPr>
        <w:t xml:space="preserve"> N</w:t>
      </w:r>
      <w:r w:rsidR="00342A9F" w:rsidRPr="00FA734A">
        <w:rPr>
          <w:rFonts w:ascii="Open Sans" w:hAnsi="Open Sans" w:cs="Open Sans"/>
        </w:rPr>
        <w:t>omination</w:t>
      </w:r>
      <w:r w:rsidR="004808BF" w:rsidRPr="00FA734A">
        <w:rPr>
          <w:rFonts w:ascii="Open Sans" w:hAnsi="Open Sans" w:cs="Open Sans"/>
        </w:rPr>
        <w:t xml:space="preserve"> </w:t>
      </w:r>
      <w:r w:rsidR="00342A9F" w:rsidRPr="00FA734A">
        <w:rPr>
          <w:rFonts w:ascii="Open Sans" w:hAnsi="Open Sans" w:cs="Open Sans"/>
        </w:rPr>
        <w:t>and</w:t>
      </w:r>
      <w:r w:rsidR="004808BF" w:rsidRPr="00FA734A">
        <w:rPr>
          <w:rFonts w:ascii="Open Sans" w:hAnsi="Open Sans" w:cs="Open Sans"/>
        </w:rPr>
        <w:t xml:space="preserve"> A</w:t>
      </w:r>
      <w:r w:rsidR="00342A9F" w:rsidRPr="00FA734A">
        <w:rPr>
          <w:rFonts w:ascii="Open Sans" w:hAnsi="Open Sans" w:cs="Open Sans"/>
        </w:rPr>
        <w:t>dmission</w:t>
      </w:r>
      <w:r w:rsidR="004808BF" w:rsidRPr="00FA734A">
        <w:rPr>
          <w:rFonts w:ascii="Open Sans" w:hAnsi="Open Sans" w:cs="Open Sans"/>
        </w:rPr>
        <w:t xml:space="preserve"> </w:t>
      </w:r>
      <w:r w:rsidR="00342A9F" w:rsidRPr="00FA734A">
        <w:rPr>
          <w:rFonts w:ascii="Open Sans" w:hAnsi="Open Sans" w:cs="Open Sans"/>
        </w:rPr>
        <w:t>of</w:t>
      </w:r>
      <w:r w:rsidR="004808BF" w:rsidRPr="00FA734A">
        <w:rPr>
          <w:rFonts w:ascii="Open Sans" w:hAnsi="Open Sans" w:cs="Open Sans"/>
        </w:rPr>
        <w:t xml:space="preserve"> R</w:t>
      </w:r>
      <w:r w:rsidR="00342A9F" w:rsidRPr="00FA734A">
        <w:rPr>
          <w:rFonts w:ascii="Open Sans" w:hAnsi="Open Sans" w:cs="Open Sans"/>
        </w:rPr>
        <w:t>eaders</w:t>
      </w:r>
      <w:r w:rsidR="004808BF" w:rsidRPr="00FA734A">
        <w:rPr>
          <w:rFonts w:ascii="Open Sans" w:hAnsi="Open Sans" w:cs="Open Sans"/>
        </w:rPr>
        <w:t>”</w:t>
      </w:r>
      <w:bookmarkEnd w:id="183"/>
      <w:bookmarkEnd w:id="184"/>
      <w:bookmarkEnd w:id="185"/>
    </w:p>
    <w:p w14:paraId="27F001E5" w14:textId="77777777" w:rsidR="004808BF" w:rsidRPr="00FA734A" w:rsidRDefault="004808BF" w:rsidP="004808BF">
      <w:pPr>
        <w:pStyle w:val="BodyText"/>
        <w:rPr>
          <w:rFonts w:ascii="Open Sans" w:hAnsi="Open Sans" w:cs="Open Sans"/>
          <w:b w:val="0"/>
          <w:bCs w:val="0"/>
          <w:sz w:val="24"/>
          <w:szCs w:val="24"/>
        </w:rPr>
      </w:pPr>
    </w:p>
    <w:p w14:paraId="3D857779" w14:textId="77777777" w:rsidR="004808BF" w:rsidRPr="00FA734A" w:rsidRDefault="004808BF" w:rsidP="00A772FF">
      <w:pPr>
        <w:pStyle w:val="BodyText"/>
        <w:numPr>
          <w:ilvl w:val="0"/>
          <w:numId w:val="19"/>
        </w:numPr>
        <w:rPr>
          <w:rFonts w:ascii="Open Sans" w:hAnsi="Open Sans" w:cs="Open Sans"/>
          <w:b w:val="0"/>
          <w:bCs w:val="0"/>
          <w:sz w:val="24"/>
          <w:szCs w:val="24"/>
        </w:rPr>
      </w:pPr>
      <w:r w:rsidRPr="00FA734A">
        <w:rPr>
          <w:rFonts w:ascii="Open Sans" w:hAnsi="Open Sans" w:cs="Open Sans"/>
          <w:b w:val="0"/>
          <w:bCs w:val="0"/>
          <w:sz w:val="24"/>
          <w:szCs w:val="24"/>
        </w:rPr>
        <w:t>A candidate for the office of Reader in a parish or district shall be nominated to the Bishop by the minister of that parish or district; and a candidate for the said office in a wider area by one of the Rural Deans or Archdeacons after consultation with the minister of his parish or district.</w:t>
      </w:r>
    </w:p>
    <w:p w14:paraId="44452929" w14:textId="77777777" w:rsidR="004808BF" w:rsidRPr="00FA734A" w:rsidRDefault="004808BF" w:rsidP="004808BF">
      <w:pPr>
        <w:pStyle w:val="BodyText"/>
        <w:rPr>
          <w:rFonts w:ascii="Open Sans" w:hAnsi="Open Sans" w:cs="Open Sans"/>
          <w:b w:val="0"/>
          <w:bCs w:val="0"/>
          <w:sz w:val="24"/>
          <w:szCs w:val="24"/>
        </w:rPr>
      </w:pPr>
    </w:p>
    <w:p w14:paraId="2C48D952" w14:textId="77777777" w:rsidR="004808BF" w:rsidRPr="00FA734A" w:rsidRDefault="004808BF" w:rsidP="00A772FF">
      <w:pPr>
        <w:pStyle w:val="BodyText"/>
        <w:numPr>
          <w:ilvl w:val="0"/>
          <w:numId w:val="19"/>
        </w:numPr>
        <w:rPr>
          <w:rFonts w:ascii="Open Sans" w:hAnsi="Open Sans" w:cs="Open Sans"/>
          <w:b w:val="0"/>
          <w:bCs w:val="0"/>
          <w:sz w:val="24"/>
          <w:szCs w:val="24"/>
        </w:rPr>
      </w:pPr>
      <w:r w:rsidRPr="00FA734A">
        <w:rPr>
          <w:rFonts w:ascii="Open Sans" w:hAnsi="Open Sans" w:cs="Open Sans"/>
          <w:b w:val="0"/>
          <w:bCs w:val="0"/>
          <w:sz w:val="24"/>
          <w:szCs w:val="24"/>
        </w:rPr>
        <w:t xml:space="preserve">The nominator in making such a nomination shall satisfy the bishop that the said person is of good life, sound in faith, a regular communicant and well fitted for the work of a Reader, and provide all such other information about the said person and the duties which it is desired that </w:t>
      </w:r>
      <w:r w:rsidR="00945B6A" w:rsidRPr="00FA734A">
        <w:rPr>
          <w:rFonts w:ascii="Open Sans" w:hAnsi="Open Sans" w:cs="Open Sans"/>
          <w:b w:val="0"/>
          <w:bCs w:val="0"/>
          <w:sz w:val="24"/>
          <w:szCs w:val="24"/>
        </w:rPr>
        <w:t>s/he</w:t>
      </w:r>
      <w:r w:rsidRPr="00FA734A">
        <w:rPr>
          <w:rFonts w:ascii="Open Sans" w:hAnsi="Open Sans" w:cs="Open Sans"/>
          <w:b w:val="0"/>
          <w:bCs w:val="0"/>
          <w:sz w:val="24"/>
          <w:szCs w:val="24"/>
        </w:rPr>
        <w:t xml:space="preserve"> should perform as the Bishop may require.</w:t>
      </w:r>
    </w:p>
    <w:p w14:paraId="01C5E6F3" w14:textId="77777777" w:rsidR="004808BF" w:rsidRPr="00FA734A" w:rsidRDefault="004808BF" w:rsidP="004808BF">
      <w:pPr>
        <w:pStyle w:val="BodyText"/>
        <w:rPr>
          <w:rFonts w:ascii="Open Sans" w:hAnsi="Open Sans" w:cs="Open Sans"/>
          <w:b w:val="0"/>
          <w:bCs w:val="0"/>
          <w:sz w:val="24"/>
          <w:szCs w:val="24"/>
        </w:rPr>
      </w:pPr>
    </w:p>
    <w:p w14:paraId="2039A8AF" w14:textId="77777777" w:rsidR="004808BF" w:rsidRPr="00FA734A" w:rsidRDefault="004808BF" w:rsidP="00A772FF">
      <w:pPr>
        <w:pStyle w:val="BodyText"/>
        <w:numPr>
          <w:ilvl w:val="0"/>
          <w:numId w:val="19"/>
        </w:numPr>
        <w:rPr>
          <w:rFonts w:ascii="Open Sans" w:hAnsi="Open Sans" w:cs="Open Sans"/>
          <w:b w:val="0"/>
          <w:bCs w:val="0"/>
          <w:sz w:val="24"/>
          <w:szCs w:val="24"/>
        </w:rPr>
      </w:pPr>
      <w:r w:rsidRPr="00FA734A">
        <w:rPr>
          <w:rFonts w:ascii="Open Sans" w:hAnsi="Open Sans" w:cs="Open Sans"/>
          <w:b w:val="0"/>
          <w:bCs w:val="0"/>
          <w:sz w:val="24"/>
          <w:szCs w:val="24"/>
        </w:rPr>
        <w:t xml:space="preserve">No person shall be admitted to the office of Reader in the Church except it be found on examination, held by the Bishop or by competent persons appointed by the Bishop for this purpose, that </w:t>
      </w:r>
      <w:r w:rsidR="00E27DF4" w:rsidRPr="00FA734A">
        <w:rPr>
          <w:rFonts w:ascii="Open Sans" w:hAnsi="Open Sans" w:cs="Open Sans"/>
          <w:b w:val="0"/>
          <w:bCs w:val="0"/>
          <w:sz w:val="24"/>
          <w:szCs w:val="24"/>
        </w:rPr>
        <w:t>s/he</w:t>
      </w:r>
      <w:r w:rsidRPr="00FA734A">
        <w:rPr>
          <w:rFonts w:ascii="Open Sans" w:hAnsi="Open Sans" w:cs="Open Sans"/>
          <w:b w:val="0"/>
          <w:bCs w:val="0"/>
          <w:sz w:val="24"/>
          <w:szCs w:val="24"/>
        </w:rPr>
        <w:t xml:space="preserve"> possesses a sufficient knowledge of the Holy Scripture and of the doctrine and worship of the Church of England as set forth in the</w:t>
      </w:r>
      <w:r w:rsidR="00325FD4" w:rsidRPr="003E54AD">
        <w:rPr>
          <w:rFonts w:ascii="Open Sans" w:hAnsi="Open Sans" w:cs="Open Sans"/>
          <w:b w:val="0"/>
          <w:bCs w:val="0"/>
          <w:sz w:val="24"/>
          <w:szCs w:val="24"/>
        </w:rPr>
        <w:t xml:space="preserve"> </w:t>
      </w:r>
      <w:r w:rsidRPr="00FA734A">
        <w:rPr>
          <w:rFonts w:ascii="Open Sans" w:hAnsi="Open Sans" w:cs="Open Sans"/>
          <w:b w:val="0"/>
          <w:bCs w:val="0"/>
          <w:sz w:val="24"/>
          <w:szCs w:val="24"/>
        </w:rPr>
        <w:t xml:space="preserve">Book of Common Prayer, that </w:t>
      </w:r>
      <w:r w:rsidR="00E27DF4" w:rsidRPr="00FA734A">
        <w:rPr>
          <w:rFonts w:ascii="Open Sans" w:hAnsi="Open Sans" w:cs="Open Sans"/>
          <w:b w:val="0"/>
          <w:bCs w:val="0"/>
          <w:sz w:val="24"/>
          <w:szCs w:val="24"/>
        </w:rPr>
        <w:t>s/he</w:t>
      </w:r>
      <w:r w:rsidRPr="00FA734A">
        <w:rPr>
          <w:rFonts w:ascii="Open Sans" w:hAnsi="Open Sans" w:cs="Open Sans"/>
          <w:b w:val="0"/>
          <w:bCs w:val="0"/>
          <w:sz w:val="24"/>
          <w:szCs w:val="24"/>
        </w:rPr>
        <w:t xml:space="preserve"> is able to read the services of the Church plainly, distinctly, audibly and reverently, and that </w:t>
      </w:r>
      <w:r w:rsidR="00E27DF4" w:rsidRPr="00FA734A">
        <w:rPr>
          <w:rFonts w:ascii="Open Sans" w:hAnsi="Open Sans" w:cs="Open Sans"/>
          <w:b w:val="0"/>
          <w:bCs w:val="0"/>
          <w:sz w:val="24"/>
          <w:szCs w:val="24"/>
        </w:rPr>
        <w:t>s/he</w:t>
      </w:r>
      <w:r w:rsidRPr="00FA734A">
        <w:rPr>
          <w:rFonts w:ascii="Open Sans" w:hAnsi="Open Sans" w:cs="Open Sans"/>
          <w:b w:val="0"/>
          <w:bCs w:val="0"/>
          <w:sz w:val="24"/>
          <w:szCs w:val="24"/>
        </w:rPr>
        <w:t xml:space="preserve"> is capable both of teaching and preaching.</w:t>
      </w:r>
    </w:p>
    <w:p w14:paraId="5F090217" w14:textId="77777777" w:rsidR="004808BF" w:rsidRPr="00FA734A" w:rsidRDefault="004808BF" w:rsidP="004808BF">
      <w:pPr>
        <w:pStyle w:val="BodyText"/>
        <w:rPr>
          <w:rFonts w:ascii="Open Sans" w:hAnsi="Open Sans" w:cs="Open Sans"/>
          <w:b w:val="0"/>
          <w:bCs w:val="0"/>
          <w:sz w:val="24"/>
          <w:szCs w:val="24"/>
        </w:rPr>
      </w:pPr>
    </w:p>
    <w:p w14:paraId="77A205E4" w14:textId="77777777" w:rsidR="004808BF" w:rsidRPr="00FA734A" w:rsidRDefault="004808BF" w:rsidP="00A772FF">
      <w:pPr>
        <w:pStyle w:val="BodyText"/>
        <w:numPr>
          <w:ilvl w:val="0"/>
          <w:numId w:val="19"/>
        </w:numPr>
        <w:rPr>
          <w:rFonts w:ascii="Open Sans" w:hAnsi="Open Sans" w:cs="Open Sans"/>
          <w:b w:val="0"/>
          <w:bCs w:val="0"/>
          <w:sz w:val="24"/>
          <w:szCs w:val="24"/>
        </w:rPr>
      </w:pPr>
      <w:r w:rsidRPr="00FA734A">
        <w:rPr>
          <w:rFonts w:ascii="Open Sans" w:hAnsi="Open Sans" w:cs="Open Sans"/>
          <w:b w:val="0"/>
          <w:bCs w:val="0"/>
          <w:sz w:val="24"/>
          <w:szCs w:val="24"/>
        </w:rPr>
        <w:t xml:space="preserve">Every person who is admitted to the office of Reader shall first, in the presence of the Bishop by whom </w:t>
      </w:r>
      <w:r w:rsidR="00E27DF4" w:rsidRPr="00FA734A">
        <w:rPr>
          <w:rFonts w:ascii="Open Sans" w:hAnsi="Open Sans" w:cs="Open Sans"/>
          <w:b w:val="0"/>
          <w:bCs w:val="0"/>
          <w:sz w:val="24"/>
          <w:szCs w:val="24"/>
        </w:rPr>
        <w:t>s/he</w:t>
      </w:r>
      <w:r w:rsidRPr="00FA734A">
        <w:rPr>
          <w:rFonts w:ascii="Open Sans" w:hAnsi="Open Sans" w:cs="Open Sans"/>
          <w:b w:val="0"/>
          <w:bCs w:val="0"/>
          <w:sz w:val="24"/>
          <w:szCs w:val="24"/>
        </w:rPr>
        <w:t xml:space="preserve"> is to be so admitted or of the Bishop’s commissary, make the declarations set out below, the preface which preceded the Declaration of Assent in paragraph 1(1) of Canon C15 (with the appropriate adaptations) having first been spoken by the Bishop or commissary.</w:t>
      </w:r>
    </w:p>
    <w:p w14:paraId="1DC8FE5B" w14:textId="77777777" w:rsidR="004808BF" w:rsidRPr="00FA734A" w:rsidRDefault="004808BF" w:rsidP="004808BF">
      <w:pPr>
        <w:pStyle w:val="BodyText"/>
        <w:rPr>
          <w:rFonts w:ascii="Open Sans" w:hAnsi="Open Sans" w:cs="Open Sans"/>
          <w:b w:val="0"/>
          <w:bCs w:val="0"/>
          <w:sz w:val="24"/>
          <w:szCs w:val="24"/>
        </w:rPr>
      </w:pPr>
    </w:p>
    <w:p w14:paraId="42D2ACB8" w14:textId="77777777" w:rsidR="004808BF" w:rsidRPr="00FA734A" w:rsidRDefault="004808BF" w:rsidP="004808BF">
      <w:pPr>
        <w:pStyle w:val="BodyText"/>
        <w:rPr>
          <w:rFonts w:ascii="Open Sans" w:hAnsi="Open Sans" w:cs="Open Sans"/>
          <w:b w:val="0"/>
          <w:bCs w:val="0"/>
          <w:sz w:val="24"/>
          <w:szCs w:val="24"/>
        </w:rPr>
      </w:pPr>
      <w:r w:rsidRPr="00FA734A">
        <w:rPr>
          <w:rFonts w:ascii="Open Sans" w:hAnsi="Open Sans" w:cs="Open Sans"/>
          <w:b w:val="0"/>
          <w:bCs w:val="0"/>
          <w:sz w:val="24"/>
          <w:szCs w:val="24"/>
        </w:rPr>
        <w:t xml:space="preserve">“I, AB, do so affirm, and accordingly declare my belief in the faith which is revealed in the Holy Scriptures and set forth in the catholic creeds and to which the historic formularies of the Church of England bear witness; and in public prayer I will use only the forms of service which are authorised or allowed by Canon. </w:t>
      </w:r>
    </w:p>
    <w:p w14:paraId="2738E982" w14:textId="77777777" w:rsidR="00C17505" w:rsidRPr="00FA734A" w:rsidRDefault="004808BF" w:rsidP="003554E7">
      <w:pPr>
        <w:rPr>
          <w:rFonts w:ascii="Open Sans" w:hAnsi="Open Sans" w:cs="Open Sans"/>
        </w:rPr>
      </w:pPr>
      <w:r w:rsidRPr="00FA734A">
        <w:rPr>
          <w:rFonts w:ascii="Open Sans" w:hAnsi="Open Sans" w:cs="Open Sans"/>
          <w:bCs/>
          <w:sz w:val="24"/>
          <w:szCs w:val="24"/>
        </w:rPr>
        <w:t>“I, AB, will give due obedience to the Lord Bishop of C and his successors in all things lawful and honest.”</w:t>
      </w:r>
    </w:p>
    <w:p w14:paraId="4D62F1D3" w14:textId="77777777" w:rsidR="004808BF" w:rsidRPr="00FA734A" w:rsidRDefault="004808BF" w:rsidP="004808BF">
      <w:pPr>
        <w:pStyle w:val="BodyText"/>
        <w:rPr>
          <w:rFonts w:ascii="Open Sans" w:hAnsi="Open Sans" w:cs="Open Sans"/>
          <w:b w:val="0"/>
          <w:bCs w:val="0"/>
          <w:sz w:val="24"/>
          <w:szCs w:val="24"/>
        </w:rPr>
      </w:pPr>
    </w:p>
    <w:p w14:paraId="67E3FE12" w14:textId="77777777" w:rsidR="004808BF" w:rsidRPr="00FA734A" w:rsidRDefault="004808BF" w:rsidP="00A772FF">
      <w:pPr>
        <w:pStyle w:val="BodyText"/>
        <w:numPr>
          <w:ilvl w:val="0"/>
          <w:numId w:val="19"/>
        </w:numPr>
        <w:rPr>
          <w:rFonts w:ascii="Open Sans" w:hAnsi="Open Sans" w:cs="Open Sans"/>
          <w:b w:val="0"/>
          <w:bCs w:val="0"/>
          <w:sz w:val="24"/>
          <w:szCs w:val="24"/>
        </w:rPr>
      </w:pPr>
      <w:r w:rsidRPr="00FA734A">
        <w:rPr>
          <w:rFonts w:ascii="Open Sans" w:hAnsi="Open Sans" w:cs="Open Sans"/>
          <w:b w:val="0"/>
          <w:bCs w:val="0"/>
          <w:sz w:val="24"/>
          <w:szCs w:val="24"/>
        </w:rPr>
        <w:t>The Bishop shall admit a person to the office of Reader by the delivery of the New Testament but without imposition of hands.</w:t>
      </w:r>
    </w:p>
    <w:p w14:paraId="3096F140" w14:textId="77777777" w:rsidR="004808BF" w:rsidRPr="00FA734A" w:rsidRDefault="004808BF" w:rsidP="004808BF">
      <w:pPr>
        <w:pStyle w:val="BodyText"/>
        <w:rPr>
          <w:rFonts w:ascii="Open Sans" w:hAnsi="Open Sans" w:cs="Open Sans"/>
          <w:b w:val="0"/>
          <w:bCs w:val="0"/>
          <w:sz w:val="24"/>
          <w:szCs w:val="24"/>
        </w:rPr>
      </w:pPr>
    </w:p>
    <w:p w14:paraId="29B1EFA1" w14:textId="77777777" w:rsidR="004808BF" w:rsidRPr="00FA734A" w:rsidRDefault="004808BF" w:rsidP="00FA734A">
      <w:pPr>
        <w:pStyle w:val="BodyText"/>
        <w:numPr>
          <w:ilvl w:val="0"/>
          <w:numId w:val="19"/>
        </w:numPr>
        <w:rPr>
          <w:rFonts w:ascii="Open Sans" w:hAnsi="Open Sans" w:cs="Open Sans"/>
          <w:b w:val="0"/>
          <w:bCs w:val="0"/>
          <w:sz w:val="24"/>
          <w:szCs w:val="24"/>
        </w:rPr>
      </w:pPr>
      <w:r w:rsidRPr="00FA734A">
        <w:rPr>
          <w:rFonts w:ascii="Open Sans" w:hAnsi="Open Sans" w:cs="Open Sans"/>
          <w:b w:val="0"/>
          <w:bCs w:val="0"/>
          <w:sz w:val="24"/>
          <w:szCs w:val="24"/>
        </w:rPr>
        <w:t>The Bishop shall give to the newly-admitted Reader a certificate of his/her admission to office; and the admission shall not be repeated if the Reader shall move to another diocese.</w:t>
      </w:r>
    </w:p>
    <w:p w14:paraId="2A42C2FD" w14:textId="77777777" w:rsidR="004808BF" w:rsidRPr="00FA734A" w:rsidRDefault="000C4349" w:rsidP="00A11CC0">
      <w:pPr>
        <w:pStyle w:val="Heading2"/>
        <w:rPr>
          <w:rFonts w:ascii="Open Sans" w:hAnsi="Open Sans" w:cs="Open Sans"/>
        </w:rPr>
      </w:pPr>
      <w:r w:rsidRPr="00FA734A">
        <w:rPr>
          <w:rFonts w:ascii="Open Sans" w:hAnsi="Open Sans" w:cs="Open Sans"/>
        </w:rPr>
        <w:br w:type="page"/>
      </w:r>
      <w:bookmarkStart w:id="186" w:name="_Toc348107353"/>
      <w:bookmarkStart w:id="187" w:name="_Toc348619688"/>
      <w:bookmarkStart w:id="188" w:name="_Toc90285044"/>
      <w:r w:rsidR="004808BF" w:rsidRPr="00FA734A">
        <w:rPr>
          <w:rFonts w:ascii="Open Sans" w:hAnsi="Open Sans" w:cs="Open Sans"/>
        </w:rPr>
        <w:lastRenderedPageBreak/>
        <w:t>C</w:t>
      </w:r>
      <w:r w:rsidR="00342A9F" w:rsidRPr="00FA734A">
        <w:rPr>
          <w:rFonts w:ascii="Open Sans" w:hAnsi="Open Sans" w:cs="Open Sans"/>
        </w:rPr>
        <w:t>anon</w:t>
      </w:r>
      <w:r w:rsidR="004808BF" w:rsidRPr="00FA734A">
        <w:rPr>
          <w:rFonts w:ascii="Open Sans" w:hAnsi="Open Sans" w:cs="Open Sans"/>
        </w:rPr>
        <w:t xml:space="preserve"> E6</w:t>
      </w:r>
      <w:r w:rsidR="004808BF" w:rsidRPr="00FA734A">
        <w:rPr>
          <w:rFonts w:ascii="Open Sans" w:hAnsi="Open Sans" w:cs="Open Sans"/>
        </w:rPr>
        <w:tab/>
        <w:t>“O</w:t>
      </w:r>
      <w:r w:rsidR="00342A9F" w:rsidRPr="00FA734A">
        <w:rPr>
          <w:rFonts w:ascii="Open Sans" w:hAnsi="Open Sans" w:cs="Open Sans"/>
        </w:rPr>
        <w:t>f</w:t>
      </w:r>
      <w:r w:rsidR="004808BF" w:rsidRPr="00FA734A">
        <w:rPr>
          <w:rFonts w:ascii="Open Sans" w:hAnsi="Open Sans" w:cs="Open Sans"/>
        </w:rPr>
        <w:t xml:space="preserve"> T</w:t>
      </w:r>
      <w:r w:rsidR="00342A9F" w:rsidRPr="00FA734A">
        <w:rPr>
          <w:rFonts w:ascii="Open Sans" w:hAnsi="Open Sans" w:cs="Open Sans"/>
        </w:rPr>
        <w:t>he</w:t>
      </w:r>
      <w:r w:rsidR="004808BF" w:rsidRPr="00FA734A">
        <w:rPr>
          <w:rFonts w:ascii="Open Sans" w:hAnsi="Open Sans" w:cs="Open Sans"/>
        </w:rPr>
        <w:t xml:space="preserve"> L</w:t>
      </w:r>
      <w:r w:rsidR="00342A9F" w:rsidRPr="00FA734A">
        <w:rPr>
          <w:rFonts w:ascii="Open Sans" w:hAnsi="Open Sans" w:cs="Open Sans"/>
        </w:rPr>
        <w:t>icensing</w:t>
      </w:r>
      <w:r w:rsidR="004808BF" w:rsidRPr="00FA734A">
        <w:rPr>
          <w:rFonts w:ascii="Open Sans" w:hAnsi="Open Sans" w:cs="Open Sans"/>
        </w:rPr>
        <w:t xml:space="preserve"> </w:t>
      </w:r>
      <w:r w:rsidR="00342A9F" w:rsidRPr="00FA734A">
        <w:rPr>
          <w:rFonts w:ascii="Open Sans" w:hAnsi="Open Sans" w:cs="Open Sans"/>
        </w:rPr>
        <w:t>of</w:t>
      </w:r>
      <w:r w:rsidR="004808BF" w:rsidRPr="00FA734A">
        <w:rPr>
          <w:rFonts w:ascii="Open Sans" w:hAnsi="Open Sans" w:cs="Open Sans"/>
        </w:rPr>
        <w:t xml:space="preserve"> R</w:t>
      </w:r>
      <w:r w:rsidR="00342A9F" w:rsidRPr="00FA734A">
        <w:rPr>
          <w:rFonts w:ascii="Open Sans" w:hAnsi="Open Sans" w:cs="Open Sans"/>
        </w:rPr>
        <w:t>eaders</w:t>
      </w:r>
      <w:r w:rsidR="004808BF" w:rsidRPr="00FA734A">
        <w:rPr>
          <w:rFonts w:ascii="Open Sans" w:hAnsi="Open Sans" w:cs="Open Sans"/>
        </w:rPr>
        <w:t>”</w:t>
      </w:r>
      <w:bookmarkEnd w:id="186"/>
      <w:bookmarkEnd w:id="187"/>
      <w:bookmarkEnd w:id="188"/>
    </w:p>
    <w:p w14:paraId="5E3F3308" w14:textId="77777777" w:rsidR="004808BF" w:rsidRPr="00FA734A" w:rsidRDefault="004808BF" w:rsidP="004808BF">
      <w:pPr>
        <w:pStyle w:val="BodyText"/>
        <w:rPr>
          <w:rFonts w:ascii="Open Sans" w:hAnsi="Open Sans" w:cs="Open Sans"/>
          <w:sz w:val="32"/>
          <w:szCs w:val="32"/>
        </w:rPr>
      </w:pPr>
    </w:p>
    <w:p w14:paraId="3995B2EB" w14:textId="77777777" w:rsidR="004808BF" w:rsidRPr="00FA734A" w:rsidRDefault="004808BF" w:rsidP="00A772FF">
      <w:pPr>
        <w:pStyle w:val="BodyText"/>
        <w:numPr>
          <w:ilvl w:val="0"/>
          <w:numId w:val="20"/>
        </w:numPr>
        <w:rPr>
          <w:rFonts w:ascii="Open Sans" w:hAnsi="Open Sans" w:cs="Open Sans"/>
          <w:b w:val="0"/>
          <w:bCs w:val="0"/>
          <w:sz w:val="24"/>
          <w:szCs w:val="24"/>
        </w:rPr>
      </w:pPr>
      <w:r w:rsidRPr="00FA734A">
        <w:rPr>
          <w:rFonts w:ascii="Open Sans" w:hAnsi="Open Sans" w:cs="Open Sans"/>
          <w:b w:val="0"/>
          <w:bCs w:val="0"/>
          <w:sz w:val="24"/>
          <w:szCs w:val="24"/>
        </w:rPr>
        <w:t xml:space="preserve">No person who has been admitted to the office of Reader shall exercise his/her office in any diocese until </w:t>
      </w:r>
      <w:r w:rsidR="00E27DF4" w:rsidRPr="00FA734A">
        <w:rPr>
          <w:rFonts w:ascii="Open Sans" w:hAnsi="Open Sans" w:cs="Open Sans"/>
          <w:b w:val="0"/>
          <w:bCs w:val="0"/>
          <w:sz w:val="24"/>
          <w:szCs w:val="24"/>
        </w:rPr>
        <w:t>s/he</w:t>
      </w:r>
      <w:r w:rsidRPr="00FA734A">
        <w:rPr>
          <w:rFonts w:ascii="Open Sans" w:hAnsi="Open Sans" w:cs="Open Sans"/>
          <w:b w:val="0"/>
          <w:bCs w:val="0"/>
          <w:sz w:val="24"/>
          <w:szCs w:val="24"/>
        </w:rPr>
        <w:t xml:space="preserve"> has been licensed so to do by the Bishop thereof: Provided that, when any Reader is to exercise his/her office temporarily in any diocese, the written permission of the Bishop shall suffice.</w:t>
      </w:r>
    </w:p>
    <w:p w14:paraId="3EFDA242" w14:textId="77777777" w:rsidR="004808BF" w:rsidRPr="00FA734A" w:rsidRDefault="004808BF" w:rsidP="004808BF">
      <w:pPr>
        <w:pStyle w:val="BodyText"/>
        <w:rPr>
          <w:rFonts w:ascii="Open Sans" w:hAnsi="Open Sans" w:cs="Open Sans"/>
          <w:b w:val="0"/>
          <w:bCs w:val="0"/>
          <w:sz w:val="24"/>
          <w:szCs w:val="24"/>
        </w:rPr>
      </w:pPr>
    </w:p>
    <w:p w14:paraId="2346A35B" w14:textId="77777777" w:rsidR="004808BF" w:rsidRPr="00FA734A" w:rsidRDefault="004808BF" w:rsidP="004808BF">
      <w:pPr>
        <w:pStyle w:val="BodyText"/>
        <w:ind w:left="720" w:hanging="720"/>
        <w:rPr>
          <w:rFonts w:ascii="Open Sans" w:hAnsi="Open Sans" w:cs="Open Sans"/>
          <w:b w:val="0"/>
          <w:bCs w:val="0"/>
          <w:sz w:val="24"/>
          <w:szCs w:val="24"/>
        </w:rPr>
      </w:pPr>
      <w:r w:rsidRPr="00FA734A">
        <w:rPr>
          <w:rFonts w:ascii="Open Sans" w:hAnsi="Open Sans" w:cs="Open Sans"/>
          <w:b w:val="0"/>
          <w:bCs w:val="0"/>
          <w:sz w:val="24"/>
          <w:szCs w:val="24"/>
        </w:rPr>
        <w:t xml:space="preserve">1a.    </w:t>
      </w:r>
      <w:r w:rsidRPr="00FA734A">
        <w:rPr>
          <w:rFonts w:ascii="Open Sans" w:hAnsi="Open Sans" w:cs="Open Sans"/>
          <w:b w:val="0"/>
          <w:bCs w:val="0"/>
          <w:sz w:val="24"/>
          <w:szCs w:val="24"/>
        </w:rPr>
        <w:tab/>
        <w:t>A licence authorising a Reader to serve in a benefice in respect of which a team ministry is established may be in a form which specifies the term of years for which the licence shall have effect.</w:t>
      </w:r>
    </w:p>
    <w:p w14:paraId="67F5AAAE" w14:textId="77777777" w:rsidR="004808BF" w:rsidRPr="00FA734A" w:rsidRDefault="004808BF" w:rsidP="004808BF">
      <w:pPr>
        <w:pStyle w:val="BodyText"/>
        <w:rPr>
          <w:rFonts w:ascii="Open Sans" w:hAnsi="Open Sans" w:cs="Open Sans"/>
          <w:b w:val="0"/>
          <w:bCs w:val="0"/>
          <w:sz w:val="24"/>
          <w:szCs w:val="24"/>
        </w:rPr>
      </w:pPr>
    </w:p>
    <w:p w14:paraId="56A1C022" w14:textId="77777777" w:rsidR="004808BF" w:rsidRPr="00FA734A" w:rsidRDefault="004808BF" w:rsidP="00A772FF">
      <w:pPr>
        <w:pStyle w:val="BodyText"/>
        <w:numPr>
          <w:ilvl w:val="0"/>
          <w:numId w:val="20"/>
        </w:numPr>
        <w:rPr>
          <w:rFonts w:ascii="Open Sans" w:hAnsi="Open Sans" w:cs="Open Sans"/>
          <w:b w:val="0"/>
          <w:bCs w:val="0"/>
          <w:sz w:val="24"/>
          <w:szCs w:val="24"/>
        </w:rPr>
      </w:pPr>
      <w:r w:rsidRPr="00FA734A">
        <w:rPr>
          <w:rFonts w:ascii="Open Sans" w:hAnsi="Open Sans" w:cs="Open Sans"/>
          <w:b w:val="0"/>
          <w:bCs w:val="0"/>
          <w:sz w:val="24"/>
          <w:szCs w:val="24"/>
        </w:rPr>
        <w:t xml:space="preserve">Every Reader who is to be licensed to exercise his/her office in any diocese shall first, in the presence of the Bishop by whom </w:t>
      </w:r>
      <w:r w:rsidR="00E27DF4" w:rsidRPr="00FA734A">
        <w:rPr>
          <w:rFonts w:ascii="Open Sans" w:hAnsi="Open Sans" w:cs="Open Sans"/>
          <w:b w:val="0"/>
          <w:bCs w:val="0"/>
          <w:sz w:val="24"/>
          <w:szCs w:val="24"/>
        </w:rPr>
        <w:t>s/he</w:t>
      </w:r>
      <w:r w:rsidRPr="00FA734A">
        <w:rPr>
          <w:rFonts w:ascii="Open Sans" w:hAnsi="Open Sans" w:cs="Open Sans"/>
          <w:b w:val="0"/>
          <w:bCs w:val="0"/>
          <w:sz w:val="24"/>
          <w:szCs w:val="24"/>
        </w:rPr>
        <w:t xml:space="preserve"> is to be licensed, or of the commissary of such Bishop, </w:t>
      </w:r>
    </w:p>
    <w:p w14:paraId="1654B9E9" w14:textId="77777777" w:rsidR="004808BF" w:rsidRPr="00FA734A" w:rsidRDefault="004808BF" w:rsidP="00A772FF">
      <w:pPr>
        <w:pStyle w:val="BodyText"/>
        <w:numPr>
          <w:ilvl w:val="1"/>
          <w:numId w:val="20"/>
        </w:numPr>
        <w:rPr>
          <w:rFonts w:ascii="Open Sans" w:hAnsi="Open Sans" w:cs="Open Sans"/>
          <w:b w:val="0"/>
          <w:bCs w:val="0"/>
          <w:sz w:val="24"/>
          <w:szCs w:val="24"/>
        </w:rPr>
      </w:pPr>
      <w:r w:rsidRPr="00FA734A">
        <w:rPr>
          <w:rFonts w:ascii="Open Sans" w:hAnsi="Open Sans" w:cs="Open Sans"/>
          <w:b w:val="0"/>
          <w:bCs w:val="0"/>
          <w:sz w:val="24"/>
          <w:szCs w:val="24"/>
        </w:rPr>
        <w:t xml:space="preserve">make the declarations of assent and of obedience in the form and manner prescribed by paragraph 4 of Canon E5;  </w:t>
      </w:r>
    </w:p>
    <w:p w14:paraId="4B6CE627" w14:textId="77777777" w:rsidR="004808BF" w:rsidRPr="00FA734A" w:rsidRDefault="004808BF" w:rsidP="00A772FF">
      <w:pPr>
        <w:pStyle w:val="BodyText"/>
        <w:numPr>
          <w:ilvl w:val="1"/>
          <w:numId w:val="20"/>
        </w:numPr>
        <w:rPr>
          <w:rFonts w:ascii="Open Sans" w:hAnsi="Open Sans" w:cs="Open Sans"/>
          <w:b w:val="0"/>
          <w:bCs w:val="0"/>
          <w:sz w:val="24"/>
          <w:szCs w:val="24"/>
        </w:rPr>
      </w:pPr>
      <w:r w:rsidRPr="00FA734A">
        <w:rPr>
          <w:rFonts w:ascii="Open Sans" w:hAnsi="Open Sans" w:cs="Open Sans"/>
          <w:b w:val="0"/>
          <w:bCs w:val="0"/>
          <w:sz w:val="24"/>
          <w:szCs w:val="24"/>
        </w:rPr>
        <w:t>make the declaration following:</w:t>
      </w:r>
    </w:p>
    <w:p w14:paraId="2BC63D16" w14:textId="77777777" w:rsidR="00D916F6" w:rsidRPr="00FA734A" w:rsidRDefault="00D916F6" w:rsidP="00D916F6">
      <w:pPr>
        <w:rPr>
          <w:rFonts w:ascii="Open Sans" w:hAnsi="Open Sans" w:cs="Open Sans"/>
          <w:b/>
          <w:bCs/>
          <w:sz w:val="24"/>
          <w:szCs w:val="24"/>
        </w:rPr>
      </w:pPr>
    </w:p>
    <w:p w14:paraId="6F224371" w14:textId="77777777" w:rsidR="004808BF" w:rsidRPr="00FA734A" w:rsidRDefault="004808BF" w:rsidP="004808BF">
      <w:pPr>
        <w:pStyle w:val="BodyText"/>
        <w:ind w:left="720" w:hanging="40"/>
        <w:rPr>
          <w:rFonts w:ascii="Open Sans" w:hAnsi="Open Sans" w:cs="Open Sans"/>
          <w:b w:val="0"/>
          <w:bCs w:val="0"/>
          <w:sz w:val="24"/>
          <w:szCs w:val="24"/>
        </w:rPr>
      </w:pPr>
      <w:r w:rsidRPr="00FA734A">
        <w:rPr>
          <w:rFonts w:ascii="Open Sans" w:hAnsi="Open Sans" w:cs="Open Sans"/>
          <w:b w:val="0"/>
          <w:bCs w:val="0"/>
          <w:sz w:val="24"/>
          <w:szCs w:val="24"/>
        </w:rPr>
        <w:t>“I, AB, about to be licensed to exercise the office of Reader promote peace and unity, and to conduct myself as becomes a worker for Christ, for the good of his Church, and for the spiritual welfare of all people. I will give due obedience to the Bishop of C. and his successors and the minister in whose cure I serve, in all things lawful and honest.”</w:t>
      </w:r>
    </w:p>
    <w:p w14:paraId="108226B6" w14:textId="77777777" w:rsidR="004808BF" w:rsidRPr="00FA734A" w:rsidRDefault="004808BF" w:rsidP="004808BF">
      <w:pPr>
        <w:pStyle w:val="BodyText"/>
        <w:ind w:firstLine="720"/>
        <w:rPr>
          <w:rFonts w:ascii="Open Sans" w:hAnsi="Open Sans" w:cs="Open Sans"/>
          <w:b w:val="0"/>
          <w:bCs w:val="0"/>
          <w:sz w:val="24"/>
          <w:szCs w:val="24"/>
        </w:rPr>
      </w:pPr>
    </w:p>
    <w:p w14:paraId="6C13D3E1" w14:textId="77777777" w:rsidR="004808BF" w:rsidRPr="00FA734A" w:rsidRDefault="004808BF" w:rsidP="004808BF">
      <w:pPr>
        <w:pStyle w:val="BodyText"/>
        <w:ind w:left="720"/>
        <w:rPr>
          <w:rFonts w:ascii="Open Sans" w:hAnsi="Open Sans" w:cs="Open Sans"/>
          <w:b w:val="0"/>
          <w:bCs w:val="0"/>
          <w:sz w:val="24"/>
          <w:szCs w:val="24"/>
        </w:rPr>
      </w:pPr>
      <w:r w:rsidRPr="00FA734A">
        <w:rPr>
          <w:rFonts w:ascii="Open Sans" w:hAnsi="Open Sans" w:cs="Open Sans"/>
          <w:b w:val="0"/>
          <w:bCs w:val="0"/>
          <w:sz w:val="24"/>
          <w:szCs w:val="24"/>
        </w:rPr>
        <w:t>If the declarations of assent and obedience have been made on the same occasion in pursuance of paragraph 4 of Canon E5, it shall not be necessary to repeat them in pursuance of this paragraph and in the declaration set out above, the words “the Bishop of C. and his successors and” may be omitted.</w:t>
      </w:r>
    </w:p>
    <w:p w14:paraId="4FB44EAE" w14:textId="77777777" w:rsidR="004808BF" w:rsidRPr="00FA734A" w:rsidRDefault="004808BF" w:rsidP="004808BF">
      <w:pPr>
        <w:pStyle w:val="BodyText"/>
        <w:rPr>
          <w:rFonts w:ascii="Open Sans" w:hAnsi="Open Sans" w:cs="Open Sans"/>
          <w:b w:val="0"/>
          <w:bCs w:val="0"/>
          <w:sz w:val="24"/>
          <w:szCs w:val="24"/>
        </w:rPr>
      </w:pPr>
    </w:p>
    <w:p w14:paraId="533B516F" w14:textId="77777777" w:rsidR="004808BF" w:rsidRPr="00FA734A" w:rsidRDefault="004808BF" w:rsidP="00A772FF">
      <w:pPr>
        <w:pStyle w:val="BodyText"/>
        <w:numPr>
          <w:ilvl w:val="0"/>
          <w:numId w:val="20"/>
        </w:numPr>
        <w:rPr>
          <w:rFonts w:ascii="Open Sans" w:hAnsi="Open Sans" w:cs="Open Sans"/>
          <w:b w:val="0"/>
          <w:bCs w:val="0"/>
          <w:sz w:val="24"/>
          <w:szCs w:val="24"/>
        </w:rPr>
      </w:pPr>
      <w:r w:rsidRPr="00FA734A">
        <w:rPr>
          <w:rFonts w:ascii="Open Sans" w:hAnsi="Open Sans" w:cs="Open Sans"/>
          <w:b w:val="0"/>
          <w:bCs w:val="0"/>
          <w:sz w:val="24"/>
          <w:szCs w:val="24"/>
        </w:rPr>
        <w:t xml:space="preserve">The Bishop of the diocese may by notice in writing revoke summarily, and without further process, any licence granted to a Reader within his diocese for any cause which appears to him to be good and reasonable, after having given the Reader sufficient opportunity of showing reason to the contrary; and the notice shall notify the Reader that </w:t>
      </w:r>
      <w:r w:rsidR="00E27DF4" w:rsidRPr="00FA734A">
        <w:rPr>
          <w:rFonts w:ascii="Open Sans" w:hAnsi="Open Sans" w:cs="Open Sans"/>
          <w:b w:val="0"/>
          <w:bCs w:val="0"/>
          <w:sz w:val="24"/>
          <w:szCs w:val="24"/>
        </w:rPr>
        <w:t>s/he</w:t>
      </w:r>
      <w:r w:rsidRPr="00FA734A">
        <w:rPr>
          <w:rFonts w:ascii="Open Sans" w:hAnsi="Open Sans" w:cs="Open Sans"/>
          <w:b w:val="0"/>
          <w:bCs w:val="0"/>
          <w:sz w:val="24"/>
          <w:szCs w:val="24"/>
        </w:rPr>
        <w:t xml:space="preserve"> may, within twenty-eight days from the date on which </w:t>
      </w:r>
      <w:r w:rsidR="00E27DF4" w:rsidRPr="00FA734A">
        <w:rPr>
          <w:rFonts w:ascii="Open Sans" w:hAnsi="Open Sans" w:cs="Open Sans"/>
          <w:b w:val="0"/>
          <w:bCs w:val="0"/>
          <w:sz w:val="24"/>
          <w:szCs w:val="24"/>
        </w:rPr>
        <w:t>s/he</w:t>
      </w:r>
      <w:r w:rsidRPr="00FA734A">
        <w:rPr>
          <w:rFonts w:ascii="Open Sans" w:hAnsi="Open Sans" w:cs="Open Sans"/>
          <w:b w:val="0"/>
          <w:bCs w:val="0"/>
          <w:sz w:val="24"/>
          <w:szCs w:val="24"/>
        </w:rPr>
        <w:t xml:space="preserve"> receives the notice, appeal to the Archbishop of the province in which the diocese is situated.</w:t>
      </w:r>
    </w:p>
    <w:p w14:paraId="25B00291" w14:textId="77777777" w:rsidR="004808BF" w:rsidRPr="00FA734A" w:rsidRDefault="004808BF" w:rsidP="004808BF">
      <w:pPr>
        <w:pStyle w:val="BodyText"/>
        <w:rPr>
          <w:rFonts w:ascii="Open Sans" w:hAnsi="Open Sans" w:cs="Open Sans"/>
          <w:b w:val="0"/>
          <w:bCs w:val="0"/>
          <w:sz w:val="24"/>
          <w:szCs w:val="24"/>
        </w:rPr>
      </w:pPr>
    </w:p>
    <w:p w14:paraId="6C5F3616" w14:textId="77777777" w:rsidR="004808BF" w:rsidRPr="00FA734A" w:rsidRDefault="004808BF" w:rsidP="004808BF">
      <w:pPr>
        <w:pStyle w:val="BodyText"/>
        <w:ind w:left="720"/>
        <w:rPr>
          <w:rFonts w:ascii="Open Sans" w:hAnsi="Open Sans" w:cs="Open Sans"/>
          <w:b w:val="0"/>
          <w:bCs w:val="0"/>
          <w:sz w:val="24"/>
          <w:szCs w:val="24"/>
        </w:rPr>
      </w:pPr>
      <w:r w:rsidRPr="00FA734A">
        <w:rPr>
          <w:rFonts w:ascii="Open Sans" w:hAnsi="Open Sans" w:cs="Open Sans"/>
          <w:b w:val="0"/>
          <w:bCs w:val="0"/>
          <w:sz w:val="24"/>
          <w:szCs w:val="24"/>
        </w:rPr>
        <w:t xml:space="preserve">On such appeal, the Archbishop may either hear the appeal himself or appoint a person holding the office of </w:t>
      </w:r>
      <w:r w:rsidR="00166FD5" w:rsidRPr="00FA734A">
        <w:rPr>
          <w:rFonts w:ascii="Open Sans" w:hAnsi="Open Sans" w:cs="Open Sans"/>
          <w:b w:val="0"/>
          <w:bCs w:val="0"/>
          <w:sz w:val="24"/>
          <w:szCs w:val="24"/>
        </w:rPr>
        <w:t>d</w:t>
      </w:r>
      <w:r w:rsidRPr="00FA734A">
        <w:rPr>
          <w:rFonts w:ascii="Open Sans" w:hAnsi="Open Sans" w:cs="Open Sans"/>
          <w:b w:val="0"/>
          <w:bCs w:val="0"/>
          <w:sz w:val="24"/>
          <w:szCs w:val="24"/>
        </w:rPr>
        <w:t xml:space="preserve">iocesan Bishop or suffragan Bishop in his province (otherwise than in the diocese concerned) to hear </w:t>
      </w:r>
      <w:r w:rsidRPr="00FA734A">
        <w:rPr>
          <w:rFonts w:ascii="Open Sans" w:hAnsi="Open Sans" w:cs="Open Sans"/>
          <w:b w:val="0"/>
          <w:bCs w:val="0"/>
          <w:sz w:val="24"/>
          <w:szCs w:val="24"/>
        </w:rPr>
        <w:lastRenderedPageBreak/>
        <w:t>the appeal in his place; and, after hearing the appeal or, if he has appointed a Bishop to hear the appeal in his place, after receiving a report in writing from that Bishop, the Archbishop may confirm, vary or cancel the revocation of the licence as he considers just and proper, and there shall be no appeal from the decision of the Archbishop.</w:t>
      </w:r>
    </w:p>
    <w:p w14:paraId="1BAAD9CA" w14:textId="77777777" w:rsidR="004808BF" w:rsidRPr="00FA734A" w:rsidRDefault="004808BF" w:rsidP="004808BF">
      <w:pPr>
        <w:pStyle w:val="BodyText"/>
        <w:ind w:left="720"/>
        <w:rPr>
          <w:rFonts w:ascii="Open Sans" w:hAnsi="Open Sans" w:cs="Open Sans"/>
          <w:b w:val="0"/>
          <w:bCs w:val="0"/>
          <w:sz w:val="24"/>
          <w:szCs w:val="24"/>
        </w:rPr>
      </w:pPr>
    </w:p>
    <w:p w14:paraId="0471CE2A" w14:textId="77777777" w:rsidR="004808BF" w:rsidRPr="00FA734A" w:rsidRDefault="004808BF" w:rsidP="004808BF">
      <w:pPr>
        <w:pStyle w:val="BodyText"/>
        <w:ind w:left="720"/>
        <w:rPr>
          <w:rFonts w:ascii="Open Sans" w:hAnsi="Open Sans" w:cs="Open Sans"/>
          <w:b w:val="0"/>
          <w:bCs w:val="0"/>
          <w:sz w:val="24"/>
          <w:szCs w:val="24"/>
        </w:rPr>
      </w:pPr>
      <w:r w:rsidRPr="00FA734A">
        <w:rPr>
          <w:rFonts w:ascii="Open Sans" w:hAnsi="Open Sans" w:cs="Open Sans"/>
          <w:b w:val="0"/>
          <w:bCs w:val="0"/>
          <w:sz w:val="24"/>
          <w:szCs w:val="24"/>
        </w:rPr>
        <w:t>Where the see of the Archbishop is vacant or the Archbishop is also the Bishop of the diocese concerned, any reference in the preceding provisions of this paragraph to the Archbishop of the province shall be construed as a reference to the Archbishop of the other province, but any Bishop appointed by the Archbishop of the other province by virtue of this paragraph shall be a Bishop serving in the province which contains the diocese concerned.</w:t>
      </w:r>
    </w:p>
    <w:p w14:paraId="1CFEC214" w14:textId="77777777" w:rsidR="004808BF" w:rsidRPr="00FA734A" w:rsidRDefault="004808BF" w:rsidP="004808BF">
      <w:pPr>
        <w:pStyle w:val="BodyText"/>
        <w:rPr>
          <w:rFonts w:ascii="Open Sans" w:hAnsi="Open Sans" w:cs="Open Sans"/>
          <w:b w:val="0"/>
          <w:bCs w:val="0"/>
          <w:sz w:val="24"/>
          <w:szCs w:val="24"/>
        </w:rPr>
      </w:pPr>
    </w:p>
    <w:p w14:paraId="7468422B" w14:textId="77777777" w:rsidR="004808BF" w:rsidRPr="00FA734A" w:rsidRDefault="004808BF" w:rsidP="004808BF">
      <w:pPr>
        <w:pStyle w:val="BodyText"/>
        <w:ind w:left="720"/>
        <w:rPr>
          <w:rFonts w:ascii="Open Sans" w:hAnsi="Open Sans" w:cs="Open Sans"/>
          <w:b w:val="0"/>
          <w:bCs w:val="0"/>
          <w:sz w:val="24"/>
          <w:szCs w:val="24"/>
        </w:rPr>
      </w:pPr>
      <w:r w:rsidRPr="00FA734A">
        <w:rPr>
          <w:rFonts w:ascii="Open Sans" w:hAnsi="Open Sans" w:cs="Open Sans"/>
          <w:b w:val="0"/>
          <w:bCs w:val="0"/>
          <w:sz w:val="24"/>
          <w:szCs w:val="24"/>
        </w:rPr>
        <w:t>Any appeal under this paragraph shall be conducted in accordance with rules approved by the Archbishops of Canterbury and York; and any such rules may provide for the appointment of one or more persons to advise the Archbishop or Bishop hearing the appeal on any question of law arising in the course thereof.</w:t>
      </w:r>
    </w:p>
    <w:p w14:paraId="5EBF61B5" w14:textId="77777777" w:rsidR="004808BF" w:rsidRPr="00FA734A" w:rsidRDefault="004808BF" w:rsidP="004808BF">
      <w:pPr>
        <w:pStyle w:val="BodyText"/>
        <w:rPr>
          <w:rFonts w:ascii="Open Sans" w:hAnsi="Open Sans" w:cs="Open Sans"/>
          <w:b w:val="0"/>
          <w:bCs w:val="0"/>
          <w:sz w:val="24"/>
          <w:szCs w:val="24"/>
        </w:rPr>
      </w:pPr>
    </w:p>
    <w:p w14:paraId="6F1440C8" w14:textId="77777777" w:rsidR="004808BF" w:rsidRPr="00FA734A" w:rsidRDefault="004808BF" w:rsidP="004808BF">
      <w:pPr>
        <w:pStyle w:val="BodyText"/>
        <w:ind w:left="720" w:hanging="720"/>
        <w:rPr>
          <w:rFonts w:ascii="Open Sans" w:hAnsi="Open Sans" w:cs="Open Sans"/>
          <w:b w:val="0"/>
          <w:bCs w:val="0"/>
          <w:sz w:val="24"/>
          <w:szCs w:val="24"/>
        </w:rPr>
      </w:pPr>
      <w:r w:rsidRPr="00FA734A">
        <w:rPr>
          <w:rFonts w:ascii="Open Sans" w:hAnsi="Open Sans" w:cs="Open Sans"/>
          <w:b w:val="0"/>
          <w:bCs w:val="0"/>
          <w:sz w:val="24"/>
          <w:szCs w:val="24"/>
        </w:rPr>
        <w:t>3a</w:t>
      </w:r>
      <w:r w:rsidRPr="00FA734A">
        <w:rPr>
          <w:rFonts w:ascii="Open Sans" w:hAnsi="Open Sans" w:cs="Open Sans"/>
          <w:b w:val="0"/>
          <w:bCs w:val="0"/>
          <w:sz w:val="24"/>
          <w:szCs w:val="24"/>
        </w:rPr>
        <w:tab/>
        <w:t>Where a Bishop has granted a licence to a Reader to serve in his diocese for a term of years specified in the licence, the Bishop may revoke that licence under paragraph 3 of this Canon before the expiration of that term, and where he does so the Reader shall have the like right of appeal as any other Reader whose licence is revoked under that paragraph.</w:t>
      </w:r>
    </w:p>
    <w:p w14:paraId="7706254D" w14:textId="77777777" w:rsidR="004808BF" w:rsidRPr="00FA734A" w:rsidRDefault="004808BF" w:rsidP="004808BF">
      <w:pPr>
        <w:pStyle w:val="BodyText"/>
        <w:rPr>
          <w:rFonts w:ascii="Open Sans" w:hAnsi="Open Sans" w:cs="Open Sans"/>
          <w:b w:val="0"/>
          <w:bCs w:val="0"/>
          <w:sz w:val="24"/>
          <w:szCs w:val="24"/>
        </w:rPr>
      </w:pPr>
    </w:p>
    <w:p w14:paraId="41D1E37F" w14:textId="77777777" w:rsidR="009E2674" w:rsidRPr="00FA734A" w:rsidRDefault="004808BF" w:rsidP="008360CA">
      <w:pPr>
        <w:pStyle w:val="BodyText"/>
        <w:rPr>
          <w:rFonts w:ascii="Open Sans" w:hAnsi="Open Sans" w:cs="Open Sans"/>
        </w:rPr>
      </w:pPr>
      <w:r w:rsidRPr="00FA734A">
        <w:rPr>
          <w:rFonts w:ascii="Open Sans" w:hAnsi="Open Sans" w:cs="Open Sans"/>
          <w:b w:val="0"/>
          <w:bCs w:val="0"/>
          <w:sz w:val="24"/>
          <w:szCs w:val="24"/>
        </w:rPr>
        <w:t>No Bishop shall licence any Reader to be a stipendiary in any place until he has satisfied himself that adequate provision has been made for the stipend of the said Reader, for his/her insurance against sickness or accident, and for a pension on his/her retirement.</w:t>
      </w:r>
      <w:bookmarkStart w:id="189" w:name="_Toc348107354"/>
    </w:p>
    <w:p w14:paraId="2C1167F7" w14:textId="77777777" w:rsidR="008360CA" w:rsidRPr="00FA734A" w:rsidRDefault="008360CA" w:rsidP="008360CA">
      <w:pPr>
        <w:rPr>
          <w:rFonts w:ascii="Open Sans" w:hAnsi="Open Sans" w:cs="Open Sans"/>
        </w:rPr>
      </w:pPr>
      <w:r w:rsidRPr="00FA734A">
        <w:rPr>
          <w:rFonts w:ascii="Open Sans" w:hAnsi="Open Sans" w:cs="Open Sans"/>
        </w:rPr>
        <w:br w:type="page"/>
      </w:r>
    </w:p>
    <w:bookmarkEnd w:id="189"/>
    <w:p w14:paraId="32CE26A1" w14:textId="77777777" w:rsidR="00614650" w:rsidRPr="00FA734A" w:rsidRDefault="00614650" w:rsidP="00614650">
      <w:pPr>
        <w:pStyle w:val="DefaultText"/>
        <w:jc w:val="both"/>
        <w:rPr>
          <w:rFonts w:ascii="Open Sans" w:hAnsi="Open Sans" w:cs="Open Sans"/>
          <w:szCs w:val="24"/>
        </w:rPr>
      </w:pPr>
    </w:p>
    <w:p w14:paraId="29ACB54C" w14:textId="77777777" w:rsidR="00614650" w:rsidRPr="00FA734A" w:rsidRDefault="00614650" w:rsidP="00614650">
      <w:pPr>
        <w:pStyle w:val="DefaultText"/>
        <w:jc w:val="both"/>
        <w:rPr>
          <w:rFonts w:ascii="Open Sans" w:hAnsi="Open Sans" w:cs="Open Sans"/>
          <w:szCs w:val="24"/>
        </w:rPr>
      </w:pPr>
    </w:p>
    <w:p w14:paraId="61B3F109" w14:textId="77777777" w:rsidR="00614650" w:rsidRPr="00FA734A" w:rsidRDefault="00614650" w:rsidP="00614650">
      <w:pPr>
        <w:pStyle w:val="DefaultText"/>
        <w:jc w:val="both"/>
        <w:rPr>
          <w:rFonts w:ascii="Open Sans" w:hAnsi="Open Sans" w:cs="Open Sans"/>
          <w:szCs w:val="24"/>
        </w:rPr>
      </w:pPr>
    </w:p>
    <w:p w14:paraId="4F32CA99" w14:textId="77777777" w:rsidR="00614650" w:rsidRPr="00FA734A" w:rsidRDefault="00614650" w:rsidP="00614650">
      <w:pPr>
        <w:pStyle w:val="DefaultText"/>
        <w:jc w:val="both"/>
        <w:rPr>
          <w:rFonts w:ascii="Open Sans" w:hAnsi="Open Sans" w:cs="Open Sans"/>
          <w:szCs w:val="24"/>
        </w:rPr>
      </w:pPr>
    </w:p>
    <w:p w14:paraId="6A9331BC" w14:textId="77777777" w:rsidR="00732769" w:rsidRPr="00FA734A" w:rsidRDefault="00732769" w:rsidP="00614650">
      <w:pPr>
        <w:pStyle w:val="DefaultText"/>
        <w:jc w:val="both"/>
        <w:rPr>
          <w:rFonts w:ascii="Open Sans" w:hAnsi="Open Sans" w:cs="Open Sans"/>
          <w:szCs w:val="24"/>
        </w:rPr>
      </w:pPr>
    </w:p>
    <w:p w14:paraId="2BE7F78D" w14:textId="77777777" w:rsidR="00732769" w:rsidRPr="00FA734A" w:rsidRDefault="00732769" w:rsidP="00614650">
      <w:pPr>
        <w:pStyle w:val="DefaultText"/>
        <w:jc w:val="both"/>
        <w:rPr>
          <w:rFonts w:ascii="Open Sans" w:hAnsi="Open Sans" w:cs="Open Sans"/>
          <w:szCs w:val="24"/>
        </w:rPr>
      </w:pPr>
    </w:p>
    <w:p w14:paraId="7D10B888" w14:textId="77777777" w:rsidR="00732769" w:rsidRPr="00FA734A" w:rsidRDefault="00732769" w:rsidP="00614650">
      <w:pPr>
        <w:pStyle w:val="DefaultText"/>
        <w:jc w:val="both"/>
        <w:rPr>
          <w:rFonts w:ascii="Open Sans" w:hAnsi="Open Sans" w:cs="Open Sans"/>
          <w:szCs w:val="24"/>
        </w:rPr>
      </w:pPr>
    </w:p>
    <w:p w14:paraId="05843138" w14:textId="77777777" w:rsidR="00732769" w:rsidRPr="00FA734A" w:rsidRDefault="00732769" w:rsidP="00614650">
      <w:pPr>
        <w:pStyle w:val="DefaultText"/>
        <w:jc w:val="both"/>
        <w:rPr>
          <w:rFonts w:ascii="Open Sans" w:hAnsi="Open Sans" w:cs="Open Sans"/>
          <w:szCs w:val="24"/>
        </w:rPr>
      </w:pPr>
    </w:p>
    <w:p w14:paraId="3B60F5E7" w14:textId="77777777" w:rsidR="00732769" w:rsidRPr="00FA734A" w:rsidRDefault="00732769" w:rsidP="00614650">
      <w:pPr>
        <w:pStyle w:val="DefaultText"/>
        <w:jc w:val="both"/>
        <w:rPr>
          <w:rFonts w:ascii="Open Sans" w:hAnsi="Open Sans" w:cs="Open Sans"/>
          <w:szCs w:val="24"/>
        </w:rPr>
      </w:pPr>
    </w:p>
    <w:p w14:paraId="11C6807A" w14:textId="77777777" w:rsidR="00732769" w:rsidRPr="00FA734A" w:rsidRDefault="00732769" w:rsidP="00614650">
      <w:pPr>
        <w:pStyle w:val="DefaultText"/>
        <w:jc w:val="both"/>
        <w:rPr>
          <w:rFonts w:ascii="Open Sans" w:hAnsi="Open Sans" w:cs="Open Sans"/>
          <w:szCs w:val="24"/>
        </w:rPr>
      </w:pPr>
    </w:p>
    <w:p w14:paraId="073B8ED5" w14:textId="77777777" w:rsidR="00732769" w:rsidRPr="00FA734A" w:rsidRDefault="00732769" w:rsidP="00614650">
      <w:pPr>
        <w:pStyle w:val="DefaultText"/>
        <w:jc w:val="both"/>
        <w:rPr>
          <w:rFonts w:ascii="Open Sans" w:hAnsi="Open Sans" w:cs="Open Sans"/>
          <w:szCs w:val="24"/>
        </w:rPr>
      </w:pPr>
    </w:p>
    <w:p w14:paraId="12E331EF" w14:textId="77777777" w:rsidR="00732769" w:rsidRPr="00FA734A" w:rsidRDefault="00732769" w:rsidP="00614650">
      <w:pPr>
        <w:pStyle w:val="DefaultText"/>
        <w:jc w:val="both"/>
        <w:rPr>
          <w:rFonts w:ascii="Open Sans" w:hAnsi="Open Sans" w:cs="Open Sans"/>
          <w:szCs w:val="24"/>
        </w:rPr>
      </w:pPr>
    </w:p>
    <w:p w14:paraId="30FF6C46" w14:textId="77777777" w:rsidR="00732769" w:rsidRPr="00FA734A" w:rsidRDefault="00732769" w:rsidP="00614650">
      <w:pPr>
        <w:pStyle w:val="DefaultText"/>
        <w:jc w:val="both"/>
        <w:rPr>
          <w:rFonts w:ascii="Open Sans" w:hAnsi="Open Sans" w:cs="Open Sans"/>
          <w:szCs w:val="24"/>
        </w:rPr>
      </w:pPr>
    </w:p>
    <w:p w14:paraId="51E99A16" w14:textId="77777777" w:rsidR="00732769" w:rsidRPr="00FA734A" w:rsidRDefault="00732769" w:rsidP="00614650">
      <w:pPr>
        <w:pStyle w:val="DefaultText"/>
        <w:jc w:val="both"/>
        <w:rPr>
          <w:rFonts w:ascii="Open Sans" w:hAnsi="Open Sans" w:cs="Open Sans"/>
          <w:szCs w:val="24"/>
        </w:rPr>
      </w:pPr>
    </w:p>
    <w:p w14:paraId="09C923F9" w14:textId="77777777" w:rsidR="005B0AA2" w:rsidRPr="00FA734A" w:rsidRDefault="005B0AA2" w:rsidP="00614650">
      <w:pPr>
        <w:pStyle w:val="DefaultText"/>
        <w:jc w:val="both"/>
        <w:rPr>
          <w:rFonts w:ascii="Open Sans" w:hAnsi="Open Sans" w:cs="Open Sans"/>
          <w:szCs w:val="24"/>
        </w:rPr>
      </w:pPr>
    </w:p>
    <w:p w14:paraId="0475C31B" w14:textId="77777777" w:rsidR="005B0AA2" w:rsidRPr="00FA734A" w:rsidRDefault="005B0AA2" w:rsidP="00614650">
      <w:pPr>
        <w:pStyle w:val="DefaultText"/>
        <w:jc w:val="both"/>
        <w:rPr>
          <w:rFonts w:ascii="Open Sans" w:hAnsi="Open Sans" w:cs="Open Sans"/>
          <w:szCs w:val="24"/>
        </w:rPr>
      </w:pPr>
    </w:p>
    <w:p w14:paraId="34CA8667" w14:textId="77777777" w:rsidR="005B0AA2" w:rsidRPr="00FA734A" w:rsidRDefault="005B0AA2" w:rsidP="00614650">
      <w:pPr>
        <w:pStyle w:val="DefaultText"/>
        <w:jc w:val="both"/>
        <w:rPr>
          <w:rFonts w:ascii="Open Sans" w:hAnsi="Open Sans" w:cs="Open Sans"/>
          <w:szCs w:val="24"/>
        </w:rPr>
      </w:pPr>
    </w:p>
    <w:p w14:paraId="5892DB9B" w14:textId="77777777" w:rsidR="005B0AA2" w:rsidRPr="00FA734A" w:rsidRDefault="005B0AA2" w:rsidP="00614650">
      <w:pPr>
        <w:pStyle w:val="DefaultText"/>
        <w:jc w:val="both"/>
        <w:rPr>
          <w:rFonts w:ascii="Open Sans" w:hAnsi="Open Sans" w:cs="Open Sans"/>
          <w:szCs w:val="24"/>
        </w:rPr>
      </w:pPr>
    </w:p>
    <w:p w14:paraId="14FFC05F" w14:textId="77777777" w:rsidR="005B0AA2" w:rsidRPr="00FA734A" w:rsidRDefault="005B0AA2" w:rsidP="00614650">
      <w:pPr>
        <w:pStyle w:val="DefaultText"/>
        <w:jc w:val="both"/>
        <w:rPr>
          <w:rFonts w:ascii="Open Sans" w:hAnsi="Open Sans" w:cs="Open Sans"/>
          <w:szCs w:val="24"/>
        </w:rPr>
      </w:pPr>
    </w:p>
    <w:p w14:paraId="3283C80A" w14:textId="77777777" w:rsidR="005B0AA2" w:rsidRPr="00FA734A" w:rsidRDefault="005B0AA2" w:rsidP="00614650">
      <w:pPr>
        <w:pStyle w:val="DefaultText"/>
        <w:jc w:val="both"/>
        <w:rPr>
          <w:rFonts w:ascii="Open Sans" w:hAnsi="Open Sans" w:cs="Open Sans"/>
          <w:szCs w:val="24"/>
        </w:rPr>
      </w:pPr>
    </w:p>
    <w:p w14:paraId="049E0513" w14:textId="77777777" w:rsidR="005B0AA2" w:rsidRPr="00FA734A" w:rsidRDefault="005B0AA2" w:rsidP="00614650">
      <w:pPr>
        <w:pStyle w:val="DefaultText"/>
        <w:jc w:val="both"/>
        <w:rPr>
          <w:rFonts w:ascii="Open Sans" w:hAnsi="Open Sans" w:cs="Open Sans"/>
          <w:szCs w:val="24"/>
        </w:rPr>
      </w:pPr>
    </w:p>
    <w:p w14:paraId="3D354A6C" w14:textId="77777777" w:rsidR="005B0AA2" w:rsidRPr="00FA734A" w:rsidRDefault="005B0AA2" w:rsidP="00614650">
      <w:pPr>
        <w:pStyle w:val="DefaultText"/>
        <w:jc w:val="both"/>
        <w:rPr>
          <w:rFonts w:ascii="Open Sans" w:hAnsi="Open Sans" w:cs="Open Sans"/>
          <w:szCs w:val="24"/>
        </w:rPr>
      </w:pPr>
    </w:p>
    <w:p w14:paraId="4074E4A1" w14:textId="77777777" w:rsidR="005B0AA2" w:rsidRPr="00FA734A" w:rsidRDefault="005B0AA2" w:rsidP="00614650">
      <w:pPr>
        <w:pStyle w:val="DefaultText"/>
        <w:jc w:val="both"/>
        <w:rPr>
          <w:rFonts w:ascii="Open Sans" w:hAnsi="Open Sans" w:cs="Open Sans"/>
          <w:szCs w:val="24"/>
        </w:rPr>
      </w:pPr>
    </w:p>
    <w:p w14:paraId="5F73D4B2" w14:textId="77777777" w:rsidR="005B0AA2" w:rsidRPr="00FA734A" w:rsidRDefault="005B0AA2" w:rsidP="00614650">
      <w:pPr>
        <w:pStyle w:val="DefaultText"/>
        <w:jc w:val="both"/>
        <w:rPr>
          <w:rFonts w:ascii="Open Sans" w:hAnsi="Open Sans" w:cs="Open Sans"/>
          <w:szCs w:val="24"/>
        </w:rPr>
      </w:pPr>
    </w:p>
    <w:p w14:paraId="79B39331" w14:textId="77777777" w:rsidR="005B0AA2" w:rsidRPr="00FA734A" w:rsidRDefault="005B0AA2" w:rsidP="00614650">
      <w:pPr>
        <w:pStyle w:val="DefaultText"/>
        <w:jc w:val="both"/>
        <w:rPr>
          <w:rFonts w:ascii="Open Sans" w:hAnsi="Open Sans" w:cs="Open Sans"/>
          <w:szCs w:val="24"/>
        </w:rPr>
      </w:pPr>
    </w:p>
    <w:p w14:paraId="7922B988" w14:textId="77777777" w:rsidR="005B0AA2" w:rsidRPr="00FA734A" w:rsidRDefault="005B0AA2" w:rsidP="00614650">
      <w:pPr>
        <w:pStyle w:val="DefaultText"/>
        <w:jc w:val="both"/>
        <w:rPr>
          <w:rFonts w:ascii="Open Sans" w:hAnsi="Open Sans" w:cs="Open Sans"/>
          <w:szCs w:val="24"/>
        </w:rPr>
      </w:pPr>
    </w:p>
    <w:p w14:paraId="443484A0" w14:textId="77777777" w:rsidR="005B0AA2" w:rsidRPr="00FA734A" w:rsidRDefault="005B0AA2" w:rsidP="00614650">
      <w:pPr>
        <w:pStyle w:val="DefaultText"/>
        <w:jc w:val="both"/>
        <w:rPr>
          <w:rFonts w:ascii="Open Sans" w:hAnsi="Open Sans" w:cs="Open Sans"/>
          <w:szCs w:val="24"/>
        </w:rPr>
      </w:pPr>
    </w:p>
    <w:p w14:paraId="2DD0CF75" w14:textId="77777777" w:rsidR="005B0AA2" w:rsidRPr="00FA734A" w:rsidRDefault="005B0AA2" w:rsidP="00614650">
      <w:pPr>
        <w:pStyle w:val="DefaultText"/>
        <w:jc w:val="both"/>
        <w:rPr>
          <w:rFonts w:ascii="Open Sans" w:hAnsi="Open Sans" w:cs="Open Sans"/>
          <w:szCs w:val="24"/>
        </w:rPr>
      </w:pPr>
    </w:p>
    <w:p w14:paraId="3EB39378" w14:textId="77777777" w:rsidR="005B0AA2" w:rsidRPr="00FA734A" w:rsidRDefault="005B0AA2" w:rsidP="00614650">
      <w:pPr>
        <w:pStyle w:val="DefaultText"/>
        <w:jc w:val="both"/>
        <w:rPr>
          <w:rFonts w:ascii="Open Sans" w:hAnsi="Open Sans" w:cs="Open Sans"/>
          <w:szCs w:val="24"/>
        </w:rPr>
      </w:pPr>
    </w:p>
    <w:p w14:paraId="0A2D45E1" w14:textId="77777777" w:rsidR="005B0AA2" w:rsidRPr="00FA734A" w:rsidRDefault="005B0AA2" w:rsidP="00614650">
      <w:pPr>
        <w:pStyle w:val="DefaultText"/>
        <w:jc w:val="both"/>
        <w:rPr>
          <w:rFonts w:ascii="Open Sans" w:hAnsi="Open Sans" w:cs="Open Sans"/>
          <w:szCs w:val="24"/>
        </w:rPr>
      </w:pPr>
    </w:p>
    <w:p w14:paraId="05DE6FB4" w14:textId="77777777" w:rsidR="005B0AA2" w:rsidRPr="00FA734A" w:rsidRDefault="005B0AA2" w:rsidP="00614650">
      <w:pPr>
        <w:pStyle w:val="DefaultText"/>
        <w:jc w:val="both"/>
        <w:rPr>
          <w:rFonts w:ascii="Open Sans" w:hAnsi="Open Sans" w:cs="Open Sans"/>
          <w:szCs w:val="24"/>
        </w:rPr>
      </w:pPr>
    </w:p>
    <w:p w14:paraId="41701140" w14:textId="77777777" w:rsidR="005B0AA2" w:rsidRPr="00FA734A" w:rsidRDefault="005B0AA2" w:rsidP="00614650">
      <w:pPr>
        <w:pStyle w:val="DefaultText"/>
        <w:jc w:val="both"/>
        <w:rPr>
          <w:rFonts w:ascii="Open Sans" w:hAnsi="Open Sans" w:cs="Open Sans"/>
          <w:szCs w:val="24"/>
        </w:rPr>
      </w:pPr>
    </w:p>
    <w:p w14:paraId="03529B52" w14:textId="77777777" w:rsidR="005B0AA2" w:rsidRPr="00FA734A" w:rsidRDefault="005B0AA2" w:rsidP="00614650">
      <w:pPr>
        <w:pStyle w:val="DefaultText"/>
        <w:jc w:val="both"/>
        <w:rPr>
          <w:rFonts w:ascii="Open Sans" w:hAnsi="Open Sans" w:cs="Open Sans"/>
          <w:szCs w:val="24"/>
        </w:rPr>
      </w:pPr>
    </w:p>
    <w:p w14:paraId="131D4ED1" w14:textId="77777777" w:rsidR="005B0AA2" w:rsidRPr="00FA734A" w:rsidRDefault="005B0AA2" w:rsidP="00614650">
      <w:pPr>
        <w:pStyle w:val="DefaultText"/>
        <w:jc w:val="both"/>
        <w:rPr>
          <w:rFonts w:ascii="Open Sans" w:hAnsi="Open Sans" w:cs="Open Sans"/>
          <w:szCs w:val="24"/>
        </w:rPr>
      </w:pPr>
    </w:p>
    <w:p w14:paraId="666559FA" w14:textId="77777777" w:rsidR="00E01B38" w:rsidRPr="00FA734A" w:rsidRDefault="00E01B38" w:rsidP="00614650">
      <w:pPr>
        <w:pStyle w:val="DefaultText"/>
        <w:jc w:val="both"/>
        <w:rPr>
          <w:rFonts w:ascii="Open Sans" w:hAnsi="Open Sans" w:cs="Open Sans"/>
          <w:szCs w:val="24"/>
        </w:rPr>
      </w:pPr>
    </w:p>
    <w:p w14:paraId="5939C98C" w14:textId="77777777" w:rsidR="00E01B38" w:rsidRPr="00FA734A" w:rsidRDefault="00E01B38" w:rsidP="00614650">
      <w:pPr>
        <w:pStyle w:val="DefaultText"/>
        <w:jc w:val="both"/>
        <w:rPr>
          <w:rFonts w:ascii="Open Sans" w:hAnsi="Open Sans" w:cs="Open Sans"/>
          <w:szCs w:val="24"/>
        </w:rPr>
      </w:pPr>
    </w:p>
    <w:p w14:paraId="18F5F81F" w14:textId="77777777" w:rsidR="00E01B38" w:rsidRPr="00FA734A" w:rsidRDefault="00E01B38" w:rsidP="00614650">
      <w:pPr>
        <w:pStyle w:val="DefaultText"/>
        <w:jc w:val="both"/>
        <w:rPr>
          <w:rFonts w:ascii="Open Sans" w:hAnsi="Open Sans" w:cs="Open Sans"/>
          <w:szCs w:val="24"/>
        </w:rPr>
      </w:pPr>
    </w:p>
    <w:p w14:paraId="2F3C8532" w14:textId="77777777" w:rsidR="00614650" w:rsidRPr="00FA734A" w:rsidRDefault="00614650" w:rsidP="00614650">
      <w:pPr>
        <w:pStyle w:val="DefaultText"/>
        <w:jc w:val="both"/>
        <w:rPr>
          <w:rFonts w:ascii="Open Sans" w:hAnsi="Open Sans" w:cs="Open Sans"/>
          <w:i/>
          <w:sz w:val="18"/>
          <w:szCs w:val="18"/>
        </w:rPr>
      </w:pPr>
      <w:r w:rsidRPr="00FA734A">
        <w:rPr>
          <w:rFonts w:ascii="Open Sans" w:hAnsi="Open Sans" w:cs="Open Sans"/>
          <w:i/>
          <w:sz w:val="18"/>
          <w:szCs w:val="18"/>
        </w:rPr>
        <w:t>© 20</w:t>
      </w:r>
      <w:r w:rsidR="00CA7DFD">
        <w:rPr>
          <w:rFonts w:ascii="Open Sans" w:hAnsi="Open Sans" w:cs="Open Sans"/>
          <w:i/>
          <w:sz w:val="18"/>
          <w:szCs w:val="18"/>
        </w:rPr>
        <w:t>2</w:t>
      </w:r>
      <w:r w:rsidR="00AD3192">
        <w:rPr>
          <w:rFonts w:ascii="Open Sans" w:hAnsi="Open Sans" w:cs="Open Sans"/>
          <w:i/>
          <w:sz w:val="18"/>
          <w:szCs w:val="18"/>
        </w:rPr>
        <w:t>1</w:t>
      </w:r>
      <w:r w:rsidR="00B52EC9">
        <w:rPr>
          <w:rFonts w:ascii="Open Sans" w:hAnsi="Open Sans" w:cs="Open Sans"/>
          <w:i/>
          <w:sz w:val="18"/>
          <w:szCs w:val="18"/>
        </w:rPr>
        <w:t xml:space="preserve"> </w:t>
      </w:r>
      <w:r w:rsidRPr="00FA734A">
        <w:rPr>
          <w:rFonts w:ascii="Open Sans" w:hAnsi="Open Sans" w:cs="Open Sans"/>
          <w:i/>
          <w:sz w:val="18"/>
          <w:szCs w:val="18"/>
        </w:rPr>
        <w:t>Committee for Ministry, Diocese of Chester.</w:t>
      </w:r>
    </w:p>
    <w:p w14:paraId="3FCE9107" w14:textId="77777777" w:rsidR="00614650" w:rsidRPr="00FA734A" w:rsidRDefault="00614650" w:rsidP="00614650">
      <w:pPr>
        <w:pStyle w:val="DefaultText"/>
        <w:rPr>
          <w:rFonts w:ascii="Open Sans" w:hAnsi="Open Sans" w:cs="Open Sans"/>
          <w:i/>
          <w:sz w:val="18"/>
          <w:szCs w:val="18"/>
        </w:rPr>
      </w:pPr>
      <w:r w:rsidRPr="00FA734A">
        <w:rPr>
          <w:rFonts w:ascii="Open Sans" w:hAnsi="Open Sans" w:cs="Open Sans"/>
          <w:i/>
          <w:sz w:val="18"/>
          <w:szCs w:val="18"/>
        </w:rPr>
        <w:t>Chester Diocesan Board of Finance is a company limited by guarantee registered in England and Wales (no 7826) and a registered charity (no 248968).</w:t>
      </w:r>
    </w:p>
    <w:p w14:paraId="729E866B" w14:textId="77777777" w:rsidR="00614650" w:rsidRPr="00FA734A" w:rsidRDefault="00614650" w:rsidP="00614650">
      <w:pPr>
        <w:pStyle w:val="DefaultText"/>
        <w:jc w:val="both"/>
        <w:rPr>
          <w:rFonts w:ascii="Open Sans" w:hAnsi="Open Sans" w:cs="Open Sans"/>
          <w:i/>
          <w:sz w:val="18"/>
          <w:szCs w:val="18"/>
        </w:rPr>
      </w:pPr>
      <w:r w:rsidRPr="00FA734A">
        <w:rPr>
          <w:rFonts w:ascii="Open Sans" w:hAnsi="Open Sans" w:cs="Open Sans"/>
          <w:i/>
          <w:sz w:val="18"/>
          <w:szCs w:val="18"/>
        </w:rPr>
        <w:t xml:space="preserve">Registered Office: Church House, </w:t>
      </w:r>
      <w:r w:rsidR="00375967" w:rsidRPr="00FA734A">
        <w:rPr>
          <w:rFonts w:ascii="Open Sans" w:hAnsi="Open Sans" w:cs="Open Sans"/>
          <w:i/>
          <w:sz w:val="18"/>
          <w:szCs w:val="18"/>
        </w:rPr>
        <w:t>5500 Daresbury Park, Daresbury, Warrington</w:t>
      </w:r>
      <w:r w:rsidR="009F40F8" w:rsidRPr="00FA734A">
        <w:rPr>
          <w:rFonts w:ascii="Open Sans" w:hAnsi="Open Sans" w:cs="Open Sans"/>
          <w:i/>
          <w:sz w:val="18"/>
          <w:szCs w:val="18"/>
        </w:rPr>
        <w:t xml:space="preserve"> </w:t>
      </w:r>
      <w:r w:rsidR="00375967" w:rsidRPr="00FA734A">
        <w:rPr>
          <w:rFonts w:ascii="Open Sans" w:hAnsi="Open Sans" w:cs="Open Sans"/>
          <w:i/>
          <w:sz w:val="18"/>
          <w:szCs w:val="18"/>
        </w:rPr>
        <w:t>WA4 4GE</w:t>
      </w:r>
    </w:p>
    <w:p w14:paraId="46979EA6" w14:textId="77777777" w:rsidR="004808BF" w:rsidRPr="00FA734A" w:rsidRDefault="00614650" w:rsidP="00FA734A">
      <w:pPr>
        <w:pStyle w:val="DefaultText"/>
        <w:jc w:val="both"/>
        <w:rPr>
          <w:rFonts w:ascii="Open Sans" w:hAnsi="Open Sans" w:cs="Open Sans"/>
          <w:szCs w:val="24"/>
        </w:rPr>
      </w:pPr>
      <w:r w:rsidRPr="00FA734A">
        <w:rPr>
          <w:rFonts w:ascii="Open Sans" w:hAnsi="Open Sans" w:cs="Open Sans"/>
          <w:i/>
          <w:sz w:val="18"/>
          <w:szCs w:val="18"/>
        </w:rPr>
        <w:t xml:space="preserve">Email: </w:t>
      </w:r>
      <w:hyperlink r:id="rId36" w:history="1">
        <w:r w:rsidR="00921E75" w:rsidRPr="00FA734A">
          <w:rPr>
            <w:rStyle w:val="Hyperlink"/>
            <w:rFonts w:ascii="Open Sans" w:hAnsi="Open Sans" w:cs="Open Sans"/>
            <w:i/>
            <w:sz w:val="18"/>
            <w:szCs w:val="18"/>
          </w:rPr>
          <w:t>ministry@chester.anglican.org</w:t>
        </w:r>
      </w:hyperlink>
      <w:r w:rsidR="00921E75" w:rsidRPr="00FA734A">
        <w:rPr>
          <w:rFonts w:ascii="Open Sans" w:hAnsi="Open Sans" w:cs="Open Sans"/>
          <w:i/>
          <w:sz w:val="18"/>
          <w:szCs w:val="18"/>
        </w:rPr>
        <w:t xml:space="preserve"> </w:t>
      </w:r>
    </w:p>
    <w:sectPr w:rsidR="004808BF" w:rsidRPr="00FA734A" w:rsidSect="004E2F05">
      <w:footerReference w:type="even"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4F460" w14:textId="77777777" w:rsidR="00CF1E17" w:rsidRDefault="00CF1E17" w:rsidP="00E455A9">
      <w:r>
        <w:separator/>
      </w:r>
    </w:p>
    <w:p w14:paraId="25EFD1CE" w14:textId="77777777" w:rsidR="00CF1E17" w:rsidRDefault="00CF1E17"/>
  </w:endnote>
  <w:endnote w:type="continuationSeparator" w:id="0">
    <w:p w14:paraId="3ADFC751" w14:textId="77777777" w:rsidR="00CF1E17" w:rsidRDefault="00CF1E17" w:rsidP="00E455A9">
      <w:r>
        <w:continuationSeparator/>
      </w:r>
    </w:p>
    <w:p w14:paraId="35EE3EFA" w14:textId="77777777" w:rsidR="00CF1E17" w:rsidRDefault="00CF1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D080" w14:textId="100E94CC" w:rsidR="00202233" w:rsidRPr="00FA734A" w:rsidRDefault="00202233">
    <w:pPr>
      <w:pStyle w:val="Footer"/>
      <w:rPr>
        <w:rFonts w:ascii="Open Sans" w:hAnsi="Open Sans" w:cs="Open Sans"/>
        <w:i/>
        <w:sz w:val="18"/>
      </w:rPr>
    </w:pPr>
    <w:r>
      <w:rPr>
        <w:rFonts w:ascii="Open Sans" w:hAnsi="Open Sans" w:cs="Open Sans"/>
        <w:i/>
        <w:noProof/>
        <w:sz w:val="18"/>
      </w:rPr>
      <w:t xml:space="preserve">Page </w:t>
    </w:r>
    <w:r w:rsidRPr="00FA734A">
      <w:rPr>
        <w:rFonts w:ascii="Open Sans" w:hAnsi="Open Sans" w:cs="Open Sans"/>
        <w:i/>
        <w:noProof/>
        <w:sz w:val="18"/>
      </w:rPr>
      <w:fldChar w:fldCharType="begin"/>
    </w:r>
    <w:r w:rsidRPr="00FA734A">
      <w:rPr>
        <w:rFonts w:ascii="Open Sans" w:hAnsi="Open Sans" w:cs="Open Sans"/>
        <w:i/>
        <w:noProof/>
        <w:sz w:val="18"/>
      </w:rPr>
      <w:instrText xml:space="preserve"> PAGE   \* MERGEFORMAT </w:instrText>
    </w:r>
    <w:r w:rsidRPr="00FA734A">
      <w:rPr>
        <w:rFonts w:ascii="Open Sans" w:hAnsi="Open Sans" w:cs="Open Sans"/>
        <w:i/>
        <w:noProof/>
        <w:sz w:val="18"/>
      </w:rPr>
      <w:fldChar w:fldCharType="separate"/>
    </w:r>
    <w:r w:rsidR="00497199">
      <w:rPr>
        <w:rFonts w:ascii="Open Sans" w:hAnsi="Open Sans" w:cs="Open Sans"/>
        <w:i/>
        <w:noProof/>
        <w:sz w:val="18"/>
      </w:rPr>
      <w:t>4</w:t>
    </w:r>
    <w:r w:rsidRPr="00FA734A">
      <w:rPr>
        <w:rFonts w:ascii="Open Sans" w:hAnsi="Open Sans" w:cs="Open Sans"/>
        <w:i/>
        <w:noProof/>
        <w:sz w:val="18"/>
      </w:rPr>
      <w:fldChar w:fldCharType="end"/>
    </w:r>
    <w:r w:rsidRPr="00FA734A">
      <w:rPr>
        <w:rFonts w:ascii="Open Sans" w:hAnsi="Open Sans" w:cs="Open Sans"/>
        <w:i/>
        <w:noProof/>
        <w:sz w:val="18"/>
      </w:rPr>
      <w:t xml:space="preserve">  Reader Handbook (</w:t>
    </w:r>
    <w:r w:rsidR="00634696" w:rsidRPr="00FA734A">
      <w:rPr>
        <w:rFonts w:ascii="Open Sans" w:hAnsi="Open Sans" w:cs="Open Sans"/>
        <w:i/>
        <w:sz w:val="18"/>
      </w:rPr>
      <w:t xml:space="preserve">updated </w:t>
    </w:r>
    <w:r w:rsidR="00473D4A">
      <w:rPr>
        <w:rFonts w:ascii="Open Sans" w:hAnsi="Open Sans" w:cs="Open Sans"/>
        <w:i/>
        <w:sz w:val="18"/>
      </w:rPr>
      <w:t>13 Dec</w:t>
    </w:r>
    <w:r w:rsidR="00236EF9">
      <w:rPr>
        <w:rFonts w:ascii="Open Sans" w:hAnsi="Open Sans" w:cs="Open Sans"/>
        <w:i/>
        <w:sz w:val="18"/>
      </w:rPr>
      <w:t xml:space="preserve"> </w:t>
    </w:r>
    <w:r w:rsidRPr="00FA734A">
      <w:rPr>
        <w:rFonts w:ascii="Open Sans" w:hAnsi="Open Sans" w:cs="Open Sans"/>
        <w:i/>
        <w:sz w:val="18"/>
      </w:rPr>
      <w:t>20</w:t>
    </w:r>
    <w:r>
      <w:rPr>
        <w:rFonts w:ascii="Open Sans" w:hAnsi="Open Sans" w:cs="Open Sans"/>
        <w:i/>
        <w:sz w:val="18"/>
      </w:rPr>
      <w:t>21</w:t>
    </w:r>
    <w:r w:rsidRPr="00FA734A">
      <w:rPr>
        <w:rFonts w:ascii="Open Sans" w:hAnsi="Open Sans" w:cs="Open Sans"/>
        <w:i/>
        <w:noProof/>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6934" w14:textId="4C5862CB" w:rsidR="00202233" w:rsidRPr="00FA734A" w:rsidRDefault="00202233" w:rsidP="001934F9">
    <w:pPr>
      <w:pStyle w:val="Footer"/>
      <w:tabs>
        <w:tab w:val="left" w:pos="6237"/>
        <w:tab w:val="left" w:pos="8885"/>
      </w:tabs>
      <w:jc w:val="right"/>
      <w:rPr>
        <w:rFonts w:ascii="Open Sans" w:hAnsi="Open Sans" w:cs="Open Sans"/>
        <w:sz w:val="18"/>
      </w:rPr>
    </w:pPr>
    <w:r>
      <w:tab/>
    </w:r>
    <w:r w:rsidRPr="00FA734A">
      <w:rPr>
        <w:rFonts w:ascii="Open Sans" w:hAnsi="Open Sans" w:cs="Open Sans"/>
        <w:i/>
        <w:sz w:val="18"/>
      </w:rPr>
      <w:t>Reader Handbook (</w:t>
    </w:r>
    <w:r w:rsidR="00236EF9" w:rsidRPr="00FA734A">
      <w:rPr>
        <w:rFonts w:ascii="Open Sans" w:hAnsi="Open Sans" w:cs="Open Sans"/>
        <w:i/>
        <w:sz w:val="18"/>
      </w:rPr>
      <w:t xml:space="preserve">updated </w:t>
    </w:r>
    <w:r w:rsidR="00F9771F">
      <w:rPr>
        <w:rFonts w:ascii="Open Sans" w:hAnsi="Open Sans" w:cs="Open Sans"/>
        <w:i/>
        <w:sz w:val="18"/>
      </w:rPr>
      <w:t>13 Dec</w:t>
    </w:r>
    <w:r w:rsidR="00236EF9">
      <w:rPr>
        <w:rFonts w:ascii="Open Sans" w:hAnsi="Open Sans" w:cs="Open Sans"/>
        <w:i/>
        <w:sz w:val="18"/>
      </w:rPr>
      <w:t xml:space="preserve"> </w:t>
    </w:r>
    <w:r w:rsidR="00236EF9" w:rsidRPr="00FA734A">
      <w:rPr>
        <w:rFonts w:ascii="Open Sans" w:hAnsi="Open Sans" w:cs="Open Sans"/>
        <w:i/>
        <w:sz w:val="18"/>
      </w:rPr>
      <w:t>20</w:t>
    </w:r>
    <w:r w:rsidR="00236EF9">
      <w:rPr>
        <w:rFonts w:ascii="Open Sans" w:hAnsi="Open Sans" w:cs="Open Sans"/>
        <w:i/>
        <w:sz w:val="18"/>
      </w:rPr>
      <w:t>21</w:t>
    </w:r>
    <w:r w:rsidRPr="00FA734A">
      <w:rPr>
        <w:rFonts w:ascii="Open Sans" w:hAnsi="Open Sans" w:cs="Open Sans"/>
        <w:i/>
        <w:sz w:val="18"/>
      </w:rPr>
      <w:t xml:space="preserve">) </w:t>
    </w:r>
    <w:r>
      <w:rPr>
        <w:rFonts w:ascii="Open Sans" w:hAnsi="Open Sans" w:cs="Open Sans"/>
        <w:i/>
        <w:sz w:val="18"/>
      </w:rPr>
      <w:t>Page</w:t>
    </w:r>
    <w:r w:rsidRPr="00FA734A">
      <w:rPr>
        <w:rFonts w:ascii="Open Sans" w:hAnsi="Open Sans" w:cs="Open Sans"/>
        <w:i/>
        <w:sz w:val="18"/>
      </w:rPr>
      <w:t xml:space="preserve"> </w:t>
    </w:r>
    <w:r w:rsidRPr="00FA734A">
      <w:rPr>
        <w:rFonts w:ascii="Open Sans" w:hAnsi="Open Sans" w:cs="Open Sans"/>
        <w:sz w:val="18"/>
      </w:rPr>
      <w:fldChar w:fldCharType="begin"/>
    </w:r>
    <w:r w:rsidRPr="00FA734A">
      <w:rPr>
        <w:rFonts w:ascii="Open Sans" w:hAnsi="Open Sans" w:cs="Open Sans"/>
        <w:sz w:val="18"/>
      </w:rPr>
      <w:instrText xml:space="preserve"> PAGE   \* MERGEFORMAT </w:instrText>
    </w:r>
    <w:r w:rsidRPr="00FA734A">
      <w:rPr>
        <w:rFonts w:ascii="Open Sans" w:hAnsi="Open Sans" w:cs="Open Sans"/>
        <w:sz w:val="18"/>
      </w:rPr>
      <w:fldChar w:fldCharType="separate"/>
    </w:r>
    <w:r w:rsidR="00497199">
      <w:rPr>
        <w:rFonts w:ascii="Open Sans" w:hAnsi="Open Sans" w:cs="Open Sans"/>
        <w:noProof/>
        <w:sz w:val="18"/>
      </w:rPr>
      <w:t>21</w:t>
    </w:r>
    <w:r w:rsidRPr="00FA734A">
      <w:rPr>
        <w:rFonts w:ascii="Open Sans" w:hAnsi="Open Sans" w:cs="Open Sans"/>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E590" w14:textId="77777777" w:rsidR="00202233" w:rsidRPr="00C36E44" w:rsidRDefault="00202233" w:rsidP="004E2F05">
    <w:pPr>
      <w:pStyle w:val="Footer"/>
      <w:tabs>
        <w:tab w:val="clear" w:pos="4513"/>
      </w:tabs>
      <w:rPr>
        <w:i/>
      </w:rPr>
    </w:pPr>
    <w:r w:rsidRPr="00C36E44">
      <w:rPr>
        <w: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D89C" w14:textId="54D5E1A7" w:rsidR="00202233" w:rsidRPr="00676568" w:rsidRDefault="00202233" w:rsidP="003316ED">
    <w:pPr>
      <w:pStyle w:val="Footer"/>
      <w:rPr>
        <w:rFonts w:ascii="Open Sans" w:hAnsi="Open Sans" w:cs="Open Sans"/>
        <w:i/>
        <w:sz w:val="18"/>
      </w:rPr>
    </w:pPr>
    <w:r>
      <w:rPr>
        <w:rFonts w:ascii="Open Sans" w:hAnsi="Open Sans" w:cs="Open Sans"/>
        <w:i/>
        <w:noProof/>
        <w:sz w:val="18"/>
      </w:rPr>
      <w:t xml:space="preserve">Page </w:t>
    </w:r>
    <w:r w:rsidRPr="00676568">
      <w:rPr>
        <w:rFonts w:ascii="Open Sans" w:hAnsi="Open Sans" w:cs="Open Sans"/>
        <w:i/>
        <w:noProof/>
        <w:sz w:val="18"/>
      </w:rPr>
      <w:fldChar w:fldCharType="begin"/>
    </w:r>
    <w:r w:rsidRPr="00676568">
      <w:rPr>
        <w:rFonts w:ascii="Open Sans" w:hAnsi="Open Sans" w:cs="Open Sans"/>
        <w:i/>
        <w:noProof/>
        <w:sz w:val="18"/>
      </w:rPr>
      <w:instrText xml:space="preserve"> PAGE   \* MERGEFORMAT </w:instrText>
    </w:r>
    <w:r w:rsidRPr="00676568">
      <w:rPr>
        <w:rFonts w:ascii="Open Sans" w:hAnsi="Open Sans" w:cs="Open Sans"/>
        <w:i/>
        <w:noProof/>
        <w:sz w:val="18"/>
      </w:rPr>
      <w:fldChar w:fldCharType="separate"/>
    </w:r>
    <w:r w:rsidR="00497199">
      <w:rPr>
        <w:rFonts w:ascii="Open Sans" w:hAnsi="Open Sans" w:cs="Open Sans"/>
        <w:i/>
        <w:noProof/>
        <w:sz w:val="18"/>
      </w:rPr>
      <w:t>20</w:t>
    </w:r>
    <w:r w:rsidRPr="00676568">
      <w:rPr>
        <w:rFonts w:ascii="Open Sans" w:hAnsi="Open Sans" w:cs="Open Sans"/>
        <w:i/>
        <w:noProof/>
        <w:sz w:val="18"/>
      </w:rPr>
      <w:fldChar w:fldCharType="end"/>
    </w:r>
    <w:r>
      <w:rPr>
        <w:rFonts w:ascii="Open Sans" w:hAnsi="Open Sans" w:cs="Open Sans"/>
        <w:i/>
        <w:noProof/>
        <w:sz w:val="18"/>
      </w:rPr>
      <w:t xml:space="preserve"> (</w:t>
    </w:r>
    <w:r w:rsidRPr="00676568">
      <w:rPr>
        <w:rFonts w:ascii="Open Sans" w:hAnsi="Open Sans" w:cs="Open Sans"/>
        <w:i/>
        <w:noProof/>
        <w:sz w:val="18"/>
      </w:rPr>
      <w:t>Reader Handbook (</w:t>
    </w:r>
    <w:r w:rsidR="00634696" w:rsidRPr="00FA734A">
      <w:rPr>
        <w:rFonts w:ascii="Open Sans" w:hAnsi="Open Sans" w:cs="Open Sans"/>
        <w:i/>
        <w:sz w:val="18"/>
      </w:rPr>
      <w:t xml:space="preserve">updated </w:t>
    </w:r>
    <w:r w:rsidR="00EA6A8D">
      <w:rPr>
        <w:rFonts w:ascii="Open Sans" w:hAnsi="Open Sans" w:cs="Open Sans"/>
        <w:i/>
        <w:sz w:val="18"/>
      </w:rPr>
      <w:t>13 Dec</w:t>
    </w:r>
    <w:r w:rsidR="00236EF9">
      <w:rPr>
        <w:rFonts w:ascii="Open Sans" w:hAnsi="Open Sans" w:cs="Open Sans"/>
        <w:i/>
        <w:sz w:val="18"/>
      </w:rPr>
      <w:t xml:space="preserve"> </w:t>
    </w:r>
    <w:r w:rsidR="00236EF9" w:rsidRPr="00FA734A">
      <w:rPr>
        <w:rFonts w:ascii="Open Sans" w:hAnsi="Open Sans" w:cs="Open Sans"/>
        <w:i/>
        <w:sz w:val="18"/>
      </w:rPr>
      <w:t>20</w:t>
    </w:r>
    <w:r w:rsidR="00236EF9">
      <w:rPr>
        <w:rFonts w:ascii="Open Sans" w:hAnsi="Open Sans" w:cs="Open Sans"/>
        <w:i/>
        <w:sz w:val="18"/>
      </w:rPr>
      <w:t>21</w:t>
    </w:r>
    <w:r w:rsidRPr="00676568">
      <w:rPr>
        <w:rFonts w:ascii="Open Sans" w:hAnsi="Open Sans" w:cs="Open Sans"/>
        <w:i/>
        <w:noProof/>
        <w:sz w:val="18"/>
      </w:rPr>
      <w:t>)</w:t>
    </w:r>
  </w:p>
  <w:p w14:paraId="67E0A971" w14:textId="77777777" w:rsidR="00202233" w:rsidRPr="003316ED" w:rsidRDefault="00202233" w:rsidP="0033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0BE7" w14:textId="77777777" w:rsidR="00CF1E17" w:rsidRDefault="00CF1E17" w:rsidP="00E455A9">
      <w:r>
        <w:separator/>
      </w:r>
    </w:p>
    <w:p w14:paraId="73574C92" w14:textId="77777777" w:rsidR="00CF1E17" w:rsidRDefault="00CF1E17"/>
  </w:footnote>
  <w:footnote w:type="continuationSeparator" w:id="0">
    <w:p w14:paraId="581124D3" w14:textId="77777777" w:rsidR="00CF1E17" w:rsidRDefault="00CF1E17" w:rsidP="00E455A9">
      <w:r>
        <w:continuationSeparator/>
      </w:r>
    </w:p>
    <w:p w14:paraId="24BE9B2E" w14:textId="77777777" w:rsidR="00CF1E17" w:rsidRDefault="00CF1E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7D9"/>
    <w:multiLevelType w:val="hybridMultilevel"/>
    <w:tmpl w:val="0268ADCA"/>
    <w:lvl w:ilvl="0" w:tplc="ED1AA9E6">
      <w:start w:val="1"/>
      <w:numFmt w:val="decimal"/>
      <w:lvlText w:val="%1."/>
      <w:lvlJc w:val="left"/>
      <w:pPr>
        <w:tabs>
          <w:tab w:val="num" w:pos="680"/>
        </w:tabs>
        <w:ind w:left="680" w:hanging="6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546DC0"/>
    <w:multiLevelType w:val="hybridMultilevel"/>
    <w:tmpl w:val="6F9ADC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B27184"/>
    <w:multiLevelType w:val="hybridMultilevel"/>
    <w:tmpl w:val="54FCB866"/>
    <w:lvl w:ilvl="0" w:tplc="12466C24">
      <w:start w:val="1"/>
      <w:numFmt w:val="lowerRoman"/>
      <w:lvlText w:val="%1."/>
      <w:lvlJc w:val="righ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6EE149B"/>
    <w:multiLevelType w:val="hybridMultilevel"/>
    <w:tmpl w:val="E884D23A"/>
    <w:lvl w:ilvl="0" w:tplc="4D10ED1C">
      <w:start w:val="1"/>
      <w:numFmt w:val="bullet"/>
      <w:lvlText w:val=""/>
      <w:lvlJc w:val="left"/>
      <w:pPr>
        <w:tabs>
          <w:tab w:val="num" w:pos="839"/>
        </w:tabs>
        <w:ind w:left="839" w:hanging="479"/>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DE6425"/>
    <w:multiLevelType w:val="hybridMultilevel"/>
    <w:tmpl w:val="027E1672"/>
    <w:lvl w:ilvl="0" w:tplc="ED1AA9E6">
      <w:start w:val="1"/>
      <w:numFmt w:val="decimal"/>
      <w:lvlText w:val="%1."/>
      <w:lvlJc w:val="left"/>
      <w:pPr>
        <w:tabs>
          <w:tab w:val="num" w:pos="680"/>
        </w:tabs>
        <w:ind w:left="680" w:hanging="6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9C90381"/>
    <w:multiLevelType w:val="hybridMultilevel"/>
    <w:tmpl w:val="2266E712"/>
    <w:lvl w:ilvl="0" w:tplc="0409001B">
      <w:start w:val="1"/>
      <w:numFmt w:val="lowerRoman"/>
      <w:lvlText w:val="%1."/>
      <w:lvlJc w:val="righ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A870D8B"/>
    <w:multiLevelType w:val="hybridMultilevel"/>
    <w:tmpl w:val="F85EC060"/>
    <w:lvl w:ilvl="0" w:tplc="653C15FE">
      <w:start w:val="1"/>
      <w:numFmt w:val="decimal"/>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BB23A1"/>
    <w:multiLevelType w:val="hybridMultilevel"/>
    <w:tmpl w:val="2C90FEA6"/>
    <w:lvl w:ilvl="0" w:tplc="4D10ED1C">
      <w:start w:val="1"/>
      <w:numFmt w:val="bullet"/>
      <w:lvlText w:val=""/>
      <w:lvlJc w:val="left"/>
      <w:pPr>
        <w:tabs>
          <w:tab w:val="num" w:pos="839"/>
        </w:tabs>
        <w:ind w:left="839" w:hanging="479"/>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D67678C"/>
    <w:multiLevelType w:val="hybridMultilevel"/>
    <w:tmpl w:val="4BF45B32"/>
    <w:lvl w:ilvl="0" w:tplc="47AC1DD2">
      <w:start w:val="1"/>
      <w:numFmt w:val="lowerRoman"/>
      <w:lvlText w:val="%1."/>
      <w:lvlJc w:val="right"/>
      <w:pPr>
        <w:tabs>
          <w:tab w:val="num" w:pos="1091"/>
        </w:tabs>
        <w:ind w:left="1091" w:hanging="720"/>
      </w:pPr>
      <w:rPr>
        <w:rFonts w:hint="default"/>
      </w:r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9" w15:restartNumberingAfterBreak="0">
    <w:nsid w:val="0DC9034B"/>
    <w:multiLevelType w:val="hybridMultilevel"/>
    <w:tmpl w:val="2966BA30"/>
    <w:lvl w:ilvl="0" w:tplc="C5FE27F0">
      <w:start w:val="1"/>
      <w:numFmt w:val="decimal"/>
      <w:lvlText w:val="%1."/>
      <w:lvlJc w:val="left"/>
      <w:pPr>
        <w:tabs>
          <w:tab w:val="num" w:pos="680"/>
        </w:tabs>
        <w:ind w:left="680" w:hanging="6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32931D1"/>
    <w:multiLevelType w:val="hybridMultilevel"/>
    <w:tmpl w:val="A930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7EB"/>
    <w:multiLevelType w:val="hybridMultilevel"/>
    <w:tmpl w:val="D3340ADC"/>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2" w15:restartNumberingAfterBreak="0">
    <w:nsid w:val="19AE5BB0"/>
    <w:multiLevelType w:val="hybridMultilevel"/>
    <w:tmpl w:val="4E381906"/>
    <w:lvl w:ilvl="0" w:tplc="6680A700">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D319EE"/>
    <w:multiLevelType w:val="hybridMultilevel"/>
    <w:tmpl w:val="DAE07F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CE453D"/>
    <w:multiLevelType w:val="hybridMultilevel"/>
    <w:tmpl w:val="D5D61754"/>
    <w:lvl w:ilvl="0" w:tplc="4D10ED1C">
      <w:start w:val="1"/>
      <w:numFmt w:val="bullet"/>
      <w:lvlText w:val=""/>
      <w:lvlJc w:val="left"/>
      <w:pPr>
        <w:tabs>
          <w:tab w:val="num" w:pos="479"/>
        </w:tabs>
        <w:ind w:left="479" w:hanging="479"/>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1296BD0"/>
    <w:multiLevelType w:val="hybridMultilevel"/>
    <w:tmpl w:val="AC56F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E6B1D"/>
    <w:multiLevelType w:val="hybridMultilevel"/>
    <w:tmpl w:val="B5E45DE4"/>
    <w:lvl w:ilvl="0" w:tplc="C5FE27F0">
      <w:start w:val="1"/>
      <w:numFmt w:val="decimal"/>
      <w:lvlText w:val="%1."/>
      <w:lvlJc w:val="left"/>
      <w:pPr>
        <w:tabs>
          <w:tab w:val="num" w:pos="680"/>
        </w:tabs>
        <w:ind w:left="680" w:hanging="680"/>
      </w:pPr>
      <w:rPr>
        <w:rFonts w:hint="default"/>
      </w:rPr>
    </w:lvl>
    <w:lvl w:ilvl="1" w:tplc="7F30F84C">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6BE6FB5"/>
    <w:multiLevelType w:val="hybridMultilevel"/>
    <w:tmpl w:val="88746F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8410113"/>
    <w:multiLevelType w:val="hybridMultilevel"/>
    <w:tmpl w:val="8216EBE4"/>
    <w:lvl w:ilvl="0" w:tplc="C5FE27F0">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7005BE"/>
    <w:multiLevelType w:val="hybridMultilevel"/>
    <w:tmpl w:val="F40C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9178E"/>
    <w:multiLevelType w:val="hybridMultilevel"/>
    <w:tmpl w:val="6A106B64"/>
    <w:lvl w:ilvl="0" w:tplc="04090001">
      <w:start w:val="1"/>
      <w:numFmt w:val="bullet"/>
      <w:lvlText w:val=""/>
      <w:lvlJc w:val="left"/>
      <w:pPr>
        <w:tabs>
          <w:tab w:val="num" w:pos="360"/>
        </w:tabs>
        <w:ind w:left="360" w:hanging="360"/>
      </w:pPr>
      <w:rPr>
        <w:rFonts w:ascii="Symbol" w:hAnsi="Symbol" w:hint="default"/>
      </w:rPr>
    </w:lvl>
    <w:lvl w:ilvl="1" w:tplc="89D65F52">
      <w:start w:val="1"/>
      <w:numFmt w:val="bullet"/>
      <w:lvlText w:val=""/>
      <w:lvlJc w:val="left"/>
      <w:pPr>
        <w:tabs>
          <w:tab w:val="num" w:pos="1008"/>
        </w:tabs>
        <w:ind w:left="1008" w:hanging="288"/>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DFC561F"/>
    <w:multiLevelType w:val="hybridMultilevel"/>
    <w:tmpl w:val="FEF0C36E"/>
    <w:lvl w:ilvl="0" w:tplc="ED14DC8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68016B"/>
    <w:multiLevelType w:val="hybridMultilevel"/>
    <w:tmpl w:val="FAD463E6"/>
    <w:lvl w:ilvl="0" w:tplc="E654E4C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434C7F"/>
    <w:multiLevelType w:val="hybridMultilevel"/>
    <w:tmpl w:val="8B1E8048"/>
    <w:lvl w:ilvl="0" w:tplc="6E38EC1E">
      <w:start w:val="1"/>
      <w:numFmt w:val="bullet"/>
      <w:lvlText w:val=""/>
      <w:lvlJc w:val="left"/>
      <w:pPr>
        <w:tabs>
          <w:tab w:val="num" w:pos="479"/>
        </w:tabs>
        <w:ind w:left="479" w:hanging="479"/>
      </w:pPr>
      <w:rPr>
        <w:rFonts w:ascii="Symbol" w:hAnsi="Symbol" w:cs="Symbol" w:hint="default"/>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4" w15:restartNumberingAfterBreak="0">
    <w:nsid w:val="34E33882"/>
    <w:multiLevelType w:val="hybridMultilevel"/>
    <w:tmpl w:val="0C14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33209B"/>
    <w:multiLevelType w:val="hybridMultilevel"/>
    <w:tmpl w:val="0D3400CA"/>
    <w:lvl w:ilvl="0" w:tplc="ED1AA9E6">
      <w:start w:val="1"/>
      <w:numFmt w:val="decimal"/>
      <w:lvlText w:val="%1."/>
      <w:lvlJc w:val="left"/>
      <w:pPr>
        <w:tabs>
          <w:tab w:val="num" w:pos="680"/>
        </w:tabs>
        <w:ind w:left="680" w:hanging="680"/>
      </w:pPr>
      <w:rPr>
        <w:rFonts w:cs="Times New Roman" w:hint="default"/>
      </w:rPr>
    </w:lvl>
    <w:lvl w:ilvl="1" w:tplc="68D8869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AF91007"/>
    <w:multiLevelType w:val="hybridMultilevel"/>
    <w:tmpl w:val="F808D766"/>
    <w:lvl w:ilvl="0" w:tplc="ED1AA9E6">
      <w:start w:val="1"/>
      <w:numFmt w:val="decimal"/>
      <w:lvlText w:val="%1."/>
      <w:lvlJc w:val="left"/>
      <w:pPr>
        <w:tabs>
          <w:tab w:val="num" w:pos="680"/>
        </w:tabs>
        <w:ind w:left="680" w:hanging="680"/>
      </w:pPr>
      <w:rPr>
        <w:rFonts w:cs="Times New Roman" w:hint="default"/>
      </w:rPr>
    </w:lvl>
    <w:lvl w:ilvl="1" w:tplc="8DE64D2C">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DD379F5"/>
    <w:multiLevelType w:val="hybridMultilevel"/>
    <w:tmpl w:val="1D0A68BA"/>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81A1B"/>
    <w:multiLevelType w:val="hybridMultilevel"/>
    <w:tmpl w:val="11B24DFE"/>
    <w:lvl w:ilvl="0" w:tplc="4D10ED1C">
      <w:start w:val="1"/>
      <w:numFmt w:val="bullet"/>
      <w:lvlText w:val=""/>
      <w:lvlJc w:val="left"/>
      <w:pPr>
        <w:tabs>
          <w:tab w:val="num" w:pos="839"/>
        </w:tabs>
        <w:ind w:left="839" w:hanging="479"/>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6F618A"/>
    <w:multiLevelType w:val="multilevel"/>
    <w:tmpl w:val="28629190"/>
    <w:lvl w:ilvl="0">
      <w:start w:val="1"/>
      <w:numFmt w:val="decimal"/>
      <w:lvlText w:val="%1."/>
      <w:lvlJc w:val="left"/>
      <w:pPr>
        <w:tabs>
          <w:tab w:val="num" w:pos="680"/>
        </w:tabs>
        <w:ind w:left="680" w:hanging="680"/>
      </w:pPr>
      <w:rPr>
        <w:rFonts w:hint="default"/>
        <w:b w:val="0"/>
        <w:sz w:val="24"/>
        <w:szCs w:val="24"/>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76E79EE"/>
    <w:multiLevelType w:val="hybridMultilevel"/>
    <w:tmpl w:val="E3B2C890"/>
    <w:lvl w:ilvl="0" w:tplc="6E38EC1E">
      <w:start w:val="1"/>
      <w:numFmt w:val="bullet"/>
      <w:lvlText w:val=""/>
      <w:lvlJc w:val="left"/>
      <w:pPr>
        <w:tabs>
          <w:tab w:val="num" w:pos="479"/>
        </w:tabs>
        <w:ind w:left="479" w:hanging="479"/>
      </w:pPr>
      <w:rPr>
        <w:rFonts w:ascii="Symbol" w:hAnsi="Symbol" w:cs="Symbol" w:hint="default"/>
      </w:rPr>
    </w:lvl>
    <w:lvl w:ilvl="1" w:tplc="04090003" w:tentative="1">
      <w:start w:val="1"/>
      <w:numFmt w:val="bullet"/>
      <w:lvlText w:val="o"/>
      <w:lvlJc w:val="left"/>
      <w:pPr>
        <w:tabs>
          <w:tab w:val="num" w:pos="1454"/>
        </w:tabs>
        <w:ind w:left="1454" w:hanging="360"/>
      </w:pPr>
      <w:rPr>
        <w:rFonts w:ascii="Courier New" w:hAnsi="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1" w15:restartNumberingAfterBreak="0">
    <w:nsid w:val="4ECC283B"/>
    <w:multiLevelType w:val="hybridMultilevel"/>
    <w:tmpl w:val="2CB6A184"/>
    <w:lvl w:ilvl="0" w:tplc="9A74CAE0">
      <w:start w:val="3"/>
      <w:numFmt w:val="decimal"/>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8592D"/>
    <w:multiLevelType w:val="hybridMultilevel"/>
    <w:tmpl w:val="1BBA0C28"/>
    <w:lvl w:ilvl="0" w:tplc="0809001B">
      <w:start w:val="1"/>
      <w:numFmt w:val="lowerRoman"/>
      <w:lvlText w:val="%1."/>
      <w:lvlJc w:val="right"/>
      <w:pPr>
        <w:tabs>
          <w:tab w:val="num" w:pos="1440"/>
        </w:tabs>
        <w:ind w:left="1440" w:hanging="720"/>
      </w:pPr>
      <w:rPr>
        <w:rFonts w:hint="default"/>
      </w:rPr>
    </w:lvl>
    <w:lvl w:ilvl="1" w:tplc="8F30D1CE">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4EF8B8">
      <w:start w:val="1"/>
      <w:numFmt w:val="lowerRoman"/>
      <w:lvlText w:val="%4."/>
      <w:lvlJc w:val="righ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38E9B7"/>
    <w:multiLevelType w:val="hybridMultilevel"/>
    <w:tmpl w:val="3A44D1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8B15986"/>
    <w:multiLevelType w:val="hybridMultilevel"/>
    <w:tmpl w:val="D0F28BAC"/>
    <w:lvl w:ilvl="0" w:tplc="04090001">
      <w:start w:val="1"/>
      <w:numFmt w:val="bullet"/>
      <w:lvlText w:val=""/>
      <w:lvlJc w:val="left"/>
      <w:pPr>
        <w:tabs>
          <w:tab w:val="num" w:pos="360"/>
        </w:tabs>
        <w:ind w:left="360" w:hanging="360"/>
      </w:pPr>
      <w:rPr>
        <w:rFonts w:ascii="Symbol" w:hAnsi="Symbol" w:hint="default"/>
      </w:rPr>
    </w:lvl>
    <w:lvl w:ilvl="1" w:tplc="89D65F52">
      <w:start w:val="1"/>
      <w:numFmt w:val="bullet"/>
      <w:lvlText w:val=""/>
      <w:lvlJc w:val="left"/>
      <w:pPr>
        <w:tabs>
          <w:tab w:val="num" w:pos="1008"/>
        </w:tabs>
        <w:ind w:left="1008" w:hanging="288"/>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BC0294"/>
    <w:multiLevelType w:val="hybridMultilevel"/>
    <w:tmpl w:val="3B905794"/>
    <w:lvl w:ilvl="0" w:tplc="4D10ED1C">
      <w:start w:val="1"/>
      <w:numFmt w:val="bullet"/>
      <w:lvlText w:val=""/>
      <w:lvlJc w:val="left"/>
      <w:pPr>
        <w:tabs>
          <w:tab w:val="num" w:pos="839"/>
        </w:tabs>
        <w:ind w:left="839" w:hanging="479"/>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CA61EC8"/>
    <w:multiLevelType w:val="hybridMultilevel"/>
    <w:tmpl w:val="1B98EDCC"/>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37" w15:restartNumberingAfterBreak="0">
    <w:nsid w:val="5EBD52C1"/>
    <w:multiLevelType w:val="hybridMultilevel"/>
    <w:tmpl w:val="67C2EE04"/>
    <w:lvl w:ilvl="0" w:tplc="CAE0798C">
      <w:start w:val="1"/>
      <w:numFmt w:val="decimal"/>
      <w:lvlText w:val="%1."/>
      <w:lvlJc w:val="left"/>
      <w:pPr>
        <w:tabs>
          <w:tab w:val="num" w:pos="680"/>
        </w:tabs>
        <w:ind w:left="680" w:hanging="6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E70897"/>
    <w:multiLevelType w:val="hybridMultilevel"/>
    <w:tmpl w:val="CC08E194"/>
    <w:lvl w:ilvl="0" w:tplc="0809001B">
      <w:start w:val="1"/>
      <w:numFmt w:val="lowerRoman"/>
      <w:lvlText w:val="%1."/>
      <w:lvlJc w:val="right"/>
      <w:pPr>
        <w:tabs>
          <w:tab w:val="num" w:pos="1440"/>
        </w:tabs>
        <w:ind w:left="1440" w:hanging="720"/>
      </w:pPr>
      <w:rPr>
        <w:rFonts w:hint="default"/>
      </w:rPr>
    </w:lvl>
    <w:lvl w:ilvl="1" w:tplc="8F30D1CE">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4EF8B8">
      <w:start w:val="1"/>
      <w:numFmt w:val="lowerRoman"/>
      <w:lvlText w:val="%4."/>
      <w:lvlJc w:val="righ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6F4518"/>
    <w:multiLevelType w:val="hybridMultilevel"/>
    <w:tmpl w:val="31609E6E"/>
    <w:lvl w:ilvl="0" w:tplc="250A36EA">
      <w:start w:val="1"/>
      <w:numFmt w:val="decimal"/>
      <w:lvlText w:val="%1."/>
      <w:lvlJc w:val="left"/>
      <w:pPr>
        <w:ind w:left="5039" w:hanging="360"/>
      </w:pPr>
      <w:rPr>
        <w:b/>
      </w:rPr>
    </w:lvl>
    <w:lvl w:ilvl="1" w:tplc="08090019">
      <w:start w:val="1"/>
      <w:numFmt w:val="lowerLetter"/>
      <w:lvlText w:val="%2."/>
      <w:lvlJc w:val="left"/>
      <w:pPr>
        <w:ind w:left="5759" w:hanging="360"/>
      </w:pPr>
    </w:lvl>
    <w:lvl w:ilvl="2" w:tplc="0809001B">
      <w:start w:val="1"/>
      <w:numFmt w:val="decimal"/>
      <w:lvlText w:val="%3."/>
      <w:lvlJc w:val="left"/>
      <w:pPr>
        <w:tabs>
          <w:tab w:val="num" w:pos="6479"/>
        </w:tabs>
        <w:ind w:left="6479" w:hanging="360"/>
      </w:pPr>
    </w:lvl>
    <w:lvl w:ilvl="3" w:tplc="0809000F">
      <w:start w:val="1"/>
      <w:numFmt w:val="decimal"/>
      <w:lvlText w:val="%4."/>
      <w:lvlJc w:val="left"/>
      <w:pPr>
        <w:tabs>
          <w:tab w:val="num" w:pos="7199"/>
        </w:tabs>
        <w:ind w:left="7199" w:hanging="360"/>
      </w:pPr>
    </w:lvl>
    <w:lvl w:ilvl="4" w:tplc="08090019">
      <w:start w:val="1"/>
      <w:numFmt w:val="decimal"/>
      <w:lvlText w:val="%5."/>
      <w:lvlJc w:val="left"/>
      <w:pPr>
        <w:tabs>
          <w:tab w:val="num" w:pos="7919"/>
        </w:tabs>
        <w:ind w:left="7919" w:hanging="360"/>
      </w:pPr>
    </w:lvl>
    <w:lvl w:ilvl="5" w:tplc="0809001B">
      <w:start w:val="1"/>
      <w:numFmt w:val="decimal"/>
      <w:lvlText w:val="%6."/>
      <w:lvlJc w:val="left"/>
      <w:pPr>
        <w:tabs>
          <w:tab w:val="num" w:pos="8639"/>
        </w:tabs>
        <w:ind w:left="8639" w:hanging="360"/>
      </w:pPr>
    </w:lvl>
    <w:lvl w:ilvl="6" w:tplc="0809000F">
      <w:start w:val="1"/>
      <w:numFmt w:val="decimal"/>
      <w:lvlText w:val="%7."/>
      <w:lvlJc w:val="left"/>
      <w:pPr>
        <w:tabs>
          <w:tab w:val="num" w:pos="9359"/>
        </w:tabs>
        <w:ind w:left="9359" w:hanging="360"/>
      </w:pPr>
    </w:lvl>
    <w:lvl w:ilvl="7" w:tplc="08090019">
      <w:start w:val="1"/>
      <w:numFmt w:val="decimal"/>
      <w:lvlText w:val="%8."/>
      <w:lvlJc w:val="left"/>
      <w:pPr>
        <w:tabs>
          <w:tab w:val="num" w:pos="10079"/>
        </w:tabs>
        <w:ind w:left="10079" w:hanging="360"/>
      </w:pPr>
    </w:lvl>
    <w:lvl w:ilvl="8" w:tplc="0809001B">
      <w:start w:val="1"/>
      <w:numFmt w:val="decimal"/>
      <w:lvlText w:val="%9."/>
      <w:lvlJc w:val="left"/>
      <w:pPr>
        <w:tabs>
          <w:tab w:val="num" w:pos="10799"/>
        </w:tabs>
        <w:ind w:left="10799" w:hanging="360"/>
      </w:pPr>
    </w:lvl>
  </w:abstractNum>
  <w:abstractNum w:abstractNumId="40" w15:restartNumberingAfterBreak="0">
    <w:nsid w:val="659B4968"/>
    <w:multiLevelType w:val="hybridMultilevel"/>
    <w:tmpl w:val="DABC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22B26"/>
    <w:multiLevelType w:val="hybridMultilevel"/>
    <w:tmpl w:val="2D9E84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8C2605"/>
    <w:multiLevelType w:val="hybridMultilevel"/>
    <w:tmpl w:val="57EA1BF2"/>
    <w:lvl w:ilvl="0" w:tplc="46C09CDA">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D747DD"/>
    <w:multiLevelType w:val="hybridMultilevel"/>
    <w:tmpl w:val="6FD018B4"/>
    <w:lvl w:ilvl="0" w:tplc="BD829530">
      <w:start w:val="7"/>
      <w:numFmt w:val="decimal"/>
      <w:lvlText w:val="%1."/>
      <w:lvlJc w:val="left"/>
      <w:pPr>
        <w:tabs>
          <w:tab w:val="num" w:pos="680"/>
        </w:tabs>
        <w:ind w:left="68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E2D78"/>
    <w:multiLevelType w:val="hybridMultilevel"/>
    <w:tmpl w:val="17707C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73239A"/>
    <w:multiLevelType w:val="hybridMultilevel"/>
    <w:tmpl w:val="21C4A696"/>
    <w:lvl w:ilvl="0" w:tplc="08090001">
      <w:start w:val="1"/>
      <w:numFmt w:val="bullet"/>
      <w:lvlText w:val=""/>
      <w:lvlJc w:val="left"/>
      <w:pPr>
        <w:tabs>
          <w:tab w:val="num" w:pos="680"/>
        </w:tabs>
        <w:ind w:left="680" w:hanging="68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7"/>
  </w:num>
  <w:num w:numId="3">
    <w:abstractNumId w:val="5"/>
  </w:num>
  <w:num w:numId="4">
    <w:abstractNumId w:val="16"/>
  </w:num>
  <w:num w:numId="5">
    <w:abstractNumId w:val="9"/>
  </w:num>
  <w:num w:numId="6">
    <w:abstractNumId w:val="2"/>
  </w:num>
  <w:num w:numId="7">
    <w:abstractNumId w:val="8"/>
  </w:num>
  <w:num w:numId="8">
    <w:abstractNumId w:val="38"/>
  </w:num>
  <w:num w:numId="9">
    <w:abstractNumId w:val="32"/>
  </w:num>
  <w:num w:numId="10">
    <w:abstractNumId w:val="42"/>
  </w:num>
  <w:num w:numId="11">
    <w:abstractNumId w:val="0"/>
  </w:num>
  <w:num w:numId="12">
    <w:abstractNumId w:val="18"/>
  </w:num>
  <w:num w:numId="13">
    <w:abstractNumId w:val="29"/>
  </w:num>
  <w:num w:numId="14">
    <w:abstractNumId w:val="21"/>
  </w:num>
  <w:num w:numId="15">
    <w:abstractNumId w:val="35"/>
  </w:num>
  <w:num w:numId="16">
    <w:abstractNumId w:val="12"/>
  </w:num>
  <w:num w:numId="17">
    <w:abstractNumId w:val="37"/>
  </w:num>
  <w:num w:numId="18">
    <w:abstractNumId w:val="26"/>
  </w:num>
  <w:num w:numId="19">
    <w:abstractNumId w:val="4"/>
  </w:num>
  <w:num w:numId="20">
    <w:abstractNumId w:val="25"/>
  </w:num>
  <w:num w:numId="21">
    <w:abstractNumId w:val="3"/>
  </w:num>
  <w:num w:numId="22">
    <w:abstractNumId w:val="14"/>
  </w:num>
  <w:num w:numId="23">
    <w:abstractNumId w:val="7"/>
  </w:num>
  <w:num w:numId="24">
    <w:abstractNumId w:val="30"/>
  </w:num>
  <w:num w:numId="25">
    <w:abstractNumId w:val="6"/>
  </w:num>
  <w:num w:numId="26">
    <w:abstractNumId w:val="22"/>
  </w:num>
  <w:num w:numId="27">
    <w:abstractNumId w:val="33"/>
  </w:num>
  <w:num w:numId="28">
    <w:abstractNumId w:val="2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5"/>
  </w:num>
  <w:num w:numId="32">
    <w:abstractNumId w:val="17"/>
  </w:num>
  <w:num w:numId="33">
    <w:abstractNumId w:val="34"/>
  </w:num>
  <w:num w:numId="34">
    <w:abstractNumId w:val="13"/>
  </w:num>
  <w:num w:numId="35">
    <w:abstractNumId w:val="1"/>
  </w:num>
  <w:num w:numId="36">
    <w:abstractNumId w:val="41"/>
  </w:num>
  <w:num w:numId="37">
    <w:abstractNumId w:val="20"/>
  </w:num>
  <w:num w:numId="38">
    <w:abstractNumId w:val="44"/>
  </w:num>
  <w:num w:numId="39">
    <w:abstractNumId w:val="45"/>
  </w:num>
  <w:num w:numId="40">
    <w:abstractNumId w:val="24"/>
  </w:num>
  <w:num w:numId="41">
    <w:abstractNumId w:val="40"/>
  </w:num>
  <w:num w:numId="42">
    <w:abstractNumId w:val="36"/>
  </w:num>
  <w:num w:numId="43">
    <w:abstractNumId w:val="11"/>
  </w:num>
  <w:num w:numId="44">
    <w:abstractNumId w:val="23"/>
  </w:num>
  <w:num w:numId="45">
    <w:abstractNumId w:val="10"/>
  </w:num>
  <w:num w:numId="46">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27"/>
    <w:rsid w:val="000057FD"/>
    <w:rsid w:val="000106BE"/>
    <w:rsid w:val="00012033"/>
    <w:rsid w:val="00016377"/>
    <w:rsid w:val="00017D52"/>
    <w:rsid w:val="00026BDE"/>
    <w:rsid w:val="000270E4"/>
    <w:rsid w:val="000336F1"/>
    <w:rsid w:val="000417EA"/>
    <w:rsid w:val="000501B7"/>
    <w:rsid w:val="000569BC"/>
    <w:rsid w:val="0006210A"/>
    <w:rsid w:val="000659F2"/>
    <w:rsid w:val="00080BE8"/>
    <w:rsid w:val="00081119"/>
    <w:rsid w:val="0008188A"/>
    <w:rsid w:val="00084837"/>
    <w:rsid w:val="00091E65"/>
    <w:rsid w:val="00094806"/>
    <w:rsid w:val="0009700F"/>
    <w:rsid w:val="00097E8C"/>
    <w:rsid w:val="000A06BD"/>
    <w:rsid w:val="000A1FA5"/>
    <w:rsid w:val="000A55C0"/>
    <w:rsid w:val="000B2490"/>
    <w:rsid w:val="000C2A84"/>
    <w:rsid w:val="000C4349"/>
    <w:rsid w:val="000C4DA4"/>
    <w:rsid w:val="000E2948"/>
    <w:rsid w:val="000E3BCD"/>
    <w:rsid w:val="000E6C0D"/>
    <w:rsid w:val="000E7827"/>
    <w:rsid w:val="000E793D"/>
    <w:rsid w:val="000F3670"/>
    <w:rsid w:val="0010385B"/>
    <w:rsid w:val="001054D7"/>
    <w:rsid w:val="00105EF0"/>
    <w:rsid w:val="001075AE"/>
    <w:rsid w:val="001120D8"/>
    <w:rsid w:val="0011559E"/>
    <w:rsid w:val="001216BA"/>
    <w:rsid w:val="00122BEB"/>
    <w:rsid w:val="001239FB"/>
    <w:rsid w:val="00125DE0"/>
    <w:rsid w:val="00135876"/>
    <w:rsid w:val="0013673C"/>
    <w:rsid w:val="001438A9"/>
    <w:rsid w:val="001440EC"/>
    <w:rsid w:val="00145F40"/>
    <w:rsid w:val="00152585"/>
    <w:rsid w:val="00157C9C"/>
    <w:rsid w:val="001600E6"/>
    <w:rsid w:val="001617F7"/>
    <w:rsid w:val="00166FD5"/>
    <w:rsid w:val="00167218"/>
    <w:rsid w:val="00170FCE"/>
    <w:rsid w:val="00171F29"/>
    <w:rsid w:val="001736BD"/>
    <w:rsid w:val="0017490F"/>
    <w:rsid w:val="00174DE3"/>
    <w:rsid w:val="001804E5"/>
    <w:rsid w:val="00181532"/>
    <w:rsid w:val="0018613D"/>
    <w:rsid w:val="001934F9"/>
    <w:rsid w:val="001B1A9A"/>
    <w:rsid w:val="001B6A79"/>
    <w:rsid w:val="001C513F"/>
    <w:rsid w:val="001D7081"/>
    <w:rsid w:val="001E1209"/>
    <w:rsid w:val="001E157E"/>
    <w:rsid w:val="001E2F86"/>
    <w:rsid w:val="001E30F9"/>
    <w:rsid w:val="001E3A47"/>
    <w:rsid w:val="001E7E90"/>
    <w:rsid w:val="001F6372"/>
    <w:rsid w:val="002004BE"/>
    <w:rsid w:val="00202233"/>
    <w:rsid w:val="00203AE8"/>
    <w:rsid w:val="002108BA"/>
    <w:rsid w:val="00211B9B"/>
    <w:rsid w:val="0022090C"/>
    <w:rsid w:val="00236BD9"/>
    <w:rsid w:val="00236EF9"/>
    <w:rsid w:val="0024698D"/>
    <w:rsid w:val="00255F20"/>
    <w:rsid w:val="002732E1"/>
    <w:rsid w:val="00273945"/>
    <w:rsid w:val="00274751"/>
    <w:rsid w:val="0027582F"/>
    <w:rsid w:val="002978C2"/>
    <w:rsid w:val="002A38E2"/>
    <w:rsid w:val="002B2EED"/>
    <w:rsid w:val="002B3055"/>
    <w:rsid w:val="002C0F8A"/>
    <w:rsid w:val="002C33FD"/>
    <w:rsid w:val="002D665E"/>
    <w:rsid w:val="002E1F2C"/>
    <w:rsid w:val="002E3C0A"/>
    <w:rsid w:val="002E7BA7"/>
    <w:rsid w:val="002F2AD7"/>
    <w:rsid w:val="00310B24"/>
    <w:rsid w:val="00321980"/>
    <w:rsid w:val="00325FD4"/>
    <w:rsid w:val="0033075C"/>
    <w:rsid w:val="00331122"/>
    <w:rsid w:val="003316ED"/>
    <w:rsid w:val="00336DB9"/>
    <w:rsid w:val="00342A9F"/>
    <w:rsid w:val="00344C86"/>
    <w:rsid w:val="003469DF"/>
    <w:rsid w:val="003554E7"/>
    <w:rsid w:val="003645E1"/>
    <w:rsid w:val="00375967"/>
    <w:rsid w:val="00380160"/>
    <w:rsid w:val="00381DE6"/>
    <w:rsid w:val="00387BDB"/>
    <w:rsid w:val="00387C10"/>
    <w:rsid w:val="0039086F"/>
    <w:rsid w:val="00390A2A"/>
    <w:rsid w:val="00391CE7"/>
    <w:rsid w:val="00394C86"/>
    <w:rsid w:val="003965D1"/>
    <w:rsid w:val="003A248B"/>
    <w:rsid w:val="003C0794"/>
    <w:rsid w:val="003D0C2F"/>
    <w:rsid w:val="003D41E1"/>
    <w:rsid w:val="003E3E7F"/>
    <w:rsid w:val="003E41DB"/>
    <w:rsid w:val="003E54AD"/>
    <w:rsid w:val="003E670A"/>
    <w:rsid w:val="003F74E0"/>
    <w:rsid w:val="00403EF8"/>
    <w:rsid w:val="004040A1"/>
    <w:rsid w:val="004107DF"/>
    <w:rsid w:val="00411442"/>
    <w:rsid w:val="00413ADA"/>
    <w:rsid w:val="004141A9"/>
    <w:rsid w:val="004175B6"/>
    <w:rsid w:val="00420EED"/>
    <w:rsid w:val="004226CC"/>
    <w:rsid w:val="00423935"/>
    <w:rsid w:val="00431819"/>
    <w:rsid w:val="00436E18"/>
    <w:rsid w:val="00440820"/>
    <w:rsid w:val="00440881"/>
    <w:rsid w:val="00451AC9"/>
    <w:rsid w:val="004525E3"/>
    <w:rsid w:val="00456B4C"/>
    <w:rsid w:val="00467F09"/>
    <w:rsid w:val="004709BC"/>
    <w:rsid w:val="004735EC"/>
    <w:rsid w:val="00473D4A"/>
    <w:rsid w:val="004746B0"/>
    <w:rsid w:val="00477DE9"/>
    <w:rsid w:val="00480545"/>
    <w:rsid w:val="004808BF"/>
    <w:rsid w:val="00485E3C"/>
    <w:rsid w:val="00490EEB"/>
    <w:rsid w:val="0049379F"/>
    <w:rsid w:val="00497199"/>
    <w:rsid w:val="004A071B"/>
    <w:rsid w:val="004A21C4"/>
    <w:rsid w:val="004A31A5"/>
    <w:rsid w:val="004A42EB"/>
    <w:rsid w:val="004B328E"/>
    <w:rsid w:val="004C1213"/>
    <w:rsid w:val="004C47C0"/>
    <w:rsid w:val="004C6B1D"/>
    <w:rsid w:val="004E2F05"/>
    <w:rsid w:val="004E4E66"/>
    <w:rsid w:val="004F3361"/>
    <w:rsid w:val="004F52F1"/>
    <w:rsid w:val="00506007"/>
    <w:rsid w:val="005061A4"/>
    <w:rsid w:val="00507218"/>
    <w:rsid w:val="00511AA4"/>
    <w:rsid w:val="005121DB"/>
    <w:rsid w:val="00517C13"/>
    <w:rsid w:val="00521017"/>
    <w:rsid w:val="005246DC"/>
    <w:rsid w:val="00534985"/>
    <w:rsid w:val="005422C3"/>
    <w:rsid w:val="00553F9A"/>
    <w:rsid w:val="0055625A"/>
    <w:rsid w:val="00556CBA"/>
    <w:rsid w:val="00563AC1"/>
    <w:rsid w:val="00563F4E"/>
    <w:rsid w:val="00566CC6"/>
    <w:rsid w:val="00570C1D"/>
    <w:rsid w:val="005712FF"/>
    <w:rsid w:val="005728B4"/>
    <w:rsid w:val="00575DC8"/>
    <w:rsid w:val="0058548E"/>
    <w:rsid w:val="00587706"/>
    <w:rsid w:val="00594C07"/>
    <w:rsid w:val="00595375"/>
    <w:rsid w:val="005A2B82"/>
    <w:rsid w:val="005A7003"/>
    <w:rsid w:val="005B0891"/>
    <w:rsid w:val="005B0AA2"/>
    <w:rsid w:val="005B105F"/>
    <w:rsid w:val="005B4CE7"/>
    <w:rsid w:val="005C4168"/>
    <w:rsid w:val="005C4504"/>
    <w:rsid w:val="005C645A"/>
    <w:rsid w:val="005C7AC8"/>
    <w:rsid w:val="005D35AA"/>
    <w:rsid w:val="005D5BED"/>
    <w:rsid w:val="005D62A6"/>
    <w:rsid w:val="005E432D"/>
    <w:rsid w:val="005E5AA6"/>
    <w:rsid w:val="005F1923"/>
    <w:rsid w:val="00600F55"/>
    <w:rsid w:val="0060156D"/>
    <w:rsid w:val="0060596F"/>
    <w:rsid w:val="00607F46"/>
    <w:rsid w:val="00614650"/>
    <w:rsid w:val="00617F47"/>
    <w:rsid w:val="006204C3"/>
    <w:rsid w:val="00621EC2"/>
    <w:rsid w:val="006276BB"/>
    <w:rsid w:val="00634696"/>
    <w:rsid w:val="0064300B"/>
    <w:rsid w:val="00643783"/>
    <w:rsid w:val="006663E6"/>
    <w:rsid w:val="00674B7A"/>
    <w:rsid w:val="00686FE7"/>
    <w:rsid w:val="006902BA"/>
    <w:rsid w:val="006951A0"/>
    <w:rsid w:val="00695AEC"/>
    <w:rsid w:val="006A1278"/>
    <w:rsid w:val="006A5350"/>
    <w:rsid w:val="006B30C8"/>
    <w:rsid w:val="006B31A7"/>
    <w:rsid w:val="006B5D41"/>
    <w:rsid w:val="006D0C15"/>
    <w:rsid w:val="006D2D0B"/>
    <w:rsid w:val="006D45AE"/>
    <w:rsid w:val="006E646D"/>
    <w:rsid w:val="007020AC"/>
    <w:rsid w:val="0070612C"/>
    <w:rsid w:val="00710C31"/>
    <w:rsid w:val="0071384D"/>
    <w:rsid w:val="00715E6C"/>
    <w:rsid w:val="00720A9E"/>
    <w:rsid w:val="007252BE"/>
    <w:rsid w:val="007254A6"/>
    <w:rsid w:val="00725B37"/>
    <w:rsid w:val="007270E3"/>
    <w:rsid w:val="00732769"/>
    <w:rsid w:val="007327F1"/>
    <w:rsid w:val="007335CF"/>
    <w:rsid w:val="00735FDC"/>
    <w:rsid w:val="00736F41"/>
    <w:rsid w:val="007425CC"/>
    <w:rsid w:val="00747155"/>
    <w:rsid w:val="00747885"/>
    <w:rsid w:val="00752B4B"/>
    <w:rsid w:val="0075521F"/>
    <w:rsid w:val="00757DF0"/>
    <w:rsid w:val="007628AD"/>
    <w:rsid w:val="007649AD"/>
    <w:rsid w:val="00776226"/>
    <w:rsid w:val="00780B52"/>
    <w:rsid w:val="0078257F"/>
    <w:rsid w:val="007916E6"/>
    <w:rsid w:val="00793197"/>
    <w:rsid w:val="007955B8"/>
    <w:rsid w:val="0079603F"/>
    <w:rsid w:val="007A2AA5"/>
    <w:rsid w:val="007C4546"/>
    <w:rsid w:val="007D6319"/>
    <w:rsid w:val="007D6E4E"/>
    <w:rsid w:val="007F3F4A"/>
    <w:rsid w:val="007F74DC"/>
    <w:rsid w:val="007F7C76"/>
    <w:rsid w:val="00801D3D"/>
    <w:rsid w:val="00803249"/>
    <w:rsid w:val="008046DC"/>
    <w:rsid w:val="00813B3B"/>
    <w:rsid w:val="00816186"/>
    <w:rsid w:val="008360CA"/>
    <w:rsid w:val="008604C2"/>
    <w:rsid w:val="00864B12"/>
    <w:rsid w:val="0086626D"/>
    <w:rsid w:val="00873EBC"/>
    <w:rsid w:val="00874250"/>
    <w:rsid w:val="0087512B"/>
    <w:rsid w:val="00875C35"/>
    <w:rsid w:val="00882A94"/>
    <w:rsid w:val="00885B24"/>
    <w:rsid w:val="00887101"/>
    <w:rsid w:val="008A580B"/>
    <w:rsid w:val="008A5C92"/>
    <w:rsid w:val="008B63F0"/>
    <w:rsid w:val="008C2294"/>
    <w:rsid w:val="008C43A3"/>
    <w:rsid w:val="008E1D78"/>
    <w:rsid w:val="008E296D"/>
    <w:rsid w:val="008E56DA"/>
    <w:rsid w:val="008E6F10"/>
    <w:rsid w:val="008E7CF0"/>
    <w:rsid w:val="008F7472"/>
    <w:rsid w:val="009005A5"/>
    <w:rsid w:val="009040AC"/>
    <w:rsid w:val="00906E8E"/>
    <w:rsid w:val="00912A41"/>
    <w:rsid w:val="00914AAF"/>
    <w:rsid w:val="00917089"/>
    <w:rsid w:val="0091754F"/>
    <w:rsid w:val="00921E75"/>
    <w:rsid w:val="00924E3C"/>
    <w:rsid w:val="00930558"/>
    <w:rsid w:val="009372E0"/>
    <w:rsid w:val="009402E5"/>
    <w:rsid w:val="00945B6A"/>
    <w:rsid w:val="0095482E"/>
    <w:rsid w:val="00956417"/>
    <w:rsid w:val="0095687F"/>
    <w:rsid w:val="00960237"/>
    <w:rsid w:val="0097189E"/>
    <w:rsid w:val="00980905"/>
    <w:rsid w:val="00985F85"/>
    <w:rsid w:val="0098664E"/>
    <w:rsid w:val="00993327"/>
    <w:rsid w:val="00994912"/>
    <w:rsid w:val="00994F73"/>
    <w:rsid w:val="009A7ADA"/>
    <w:rsid w:val="009B448D"/>
    <w:rsid w:val="009B4AE0"/>
    <w:rsid w:val="009B6496"/>
    <w:rsid w:val="009C546A"/>
    <w:rsid w:val="009D23BE"/>
    <w:rsid w:val="009D2589"/>
    <w:rsid w:val="009D37F1"/>
    <w:rsid w:val="009D3E69"/>
    <w:rsid w:val="009D41DF"/>
    <w:rsid w:val="009E2674"/>
    <w:rsid w:val="009E3B8D"/>
    <w:rsid w:val="009E53DB"/>
    <w:rsid w:val="009E638C"/>
    <w:rsid w:val="009E741E"/>
    <w:rsid w:val="009F228E"/>
    <w:rsid w:val="009F2765"/>
    <w:rsid w:val="009F40F8"/>
    <w:rsid w:val="009F6C85"/>
    <w:rsid w:val="009F6E74"/>
    <w:rsid w:val="00A01526"/>
    <w:rsid w:val="00A01931"/>
    <w:rsid w:val="00A02C12"/>
    <w:rsid w:val="00A03B24"/>
    <w:rsid w:val="00A0634E"/>
    <w:rsid w:val="00A071AB"/>
    <w:rsid w:val="00A11CC0"/>
    <w:rsid w:val="00A226CE"/>
    <w:rsid w:val="00A3575B"/>
    <w:rsid w:val="00A422E6"/>
    <w:rsid w:val="00A432A5"/>
    <w:rsid w:val="00A43F8C"/>
    <w:rsid w:val="00A47880"/>
    <w:rsid w:val="00A5051B"/>
    <w:rsid w:val="00A52903"/>
    <w:rsid w:val="00A7724C"/>
    <w:rsid w:val="00A772FF"/>
    <w:rsid w:val="00A953FA"/>
    <w:rsid w:val="00A95D92"/>
    <w:rsid w:val="00AA5407"/>
    <w:rsid w:val="00AA6CCC"/>
    <w:rsid w:val="00AB50C2"/>
    <w:rsid w:val="00AC5CB3"/>
    <w:rsid w:val="00AD3192"/>
    <w:rsid w:val="00AD6EE1"/>
    <w:rsid w:val="00AE3494"/>
    <w:rsid w:val="00AF1799"/>
    <w:rsid w:val="00B00BD4"/>
    <w:rsid w:val="00B14AE0"/>
    <w:rsid w:val="00B1522B"/>
    <w:rsid w:val="00B1631B"/>
    <w:rsid w:val="00B1670C"/>
    <w:rsid w:val="00B21C60"/>
    <w:rsid w:val="00B26273"/>
    <w:rsid w:val="00B501A7"/>
    <w:rsid w:val="00B516CC"/>
    <w:rsid w:val="00B52EC9"/>
    <w:rsid w:val="00B53197"/>
    <w:rsid w:val="00B53573"/>
    <w:rsid w:val="00B56E1B"/>
    <w:rsid w:val="00B62B9B"/>
    <w:rsid w:val="00B65128"/>
    <w:rsid w:val="00B66480"/>
    <w:rsid w:val="00B66F10"/>
    <w:rsid w:val="00B67217"/>
    <w:rsid w:val="00B71B93"/>
    <w:rsid w:val="00B72E0B"/>
    <w:rsid w:val="00B76947"/>
    <w:rsid w:val="00B7694E"/>
    <w:rsid w:val="00B80EE1"/>
    <w:rsid w:val="00B83166"/>
    <w:rsid w:val="00B84DF0"/>
    <w:rsid w:val="00B87838"/>
    <w:rsid w:val="00B90A83"/>
    <w:rsid w:val="00B922FE"/>
    <w:rsid w:val="00BA0806"/>
    <w:rsid w:val="00BA13EC"/>
    <w:rsid w:val="00BA4249"/>
    <w:rsid w:val="00BA4A2D"/>
    <w:rsid w:val="00BB529C"/>
    <w:rsid w:val="00BC6830"/>
    <w:rsid w:val="00BD12A1"/>
    <w:rsid w:val="00BD5125"/>
    <w:rsid w:val="00C016AB"/>
    <w:rsid w:val="00C02341"/>
    <w:rsid w:val="00C108F4"/>
    <w:rsid w:val="00C1346E"/>
    <w:rsid w:val="00C17505"/>
    <w:rsid w:val="00C2153C"/>
    <w:rsid w:val="00C22AD9"/>
    <w:rsid w:val="00C27601"/>
    <w:rsid w:val="00C31648"/>
    <w:rsid w:val="00C3402B"/>
    <w:rsid w:val="00C35135"/>
    <w:rsid w:val="00C3556E"/>
    <w:rsid w:val="00C35E06"/>
    <w:rsid w:val="00C36E44"/>
    <w:rsid w:val="00C40258"/>
    <w:rsid w:val="00C45F8E"/>
    <w:rsid w:val="00C4654A"/>
    <w:rsid w:val="00C46CF7"/>
    <w:rsid w:val="00C50887"/>
    <w:rsid w:val="00C514F2"/>
    <w:rsid w:val="00C52F2B"/>
    <w:rsid w:val="00C65956"/>
    <w:rsid w:val="00C659ED"/>
    <w:rsid w:val="00C66E44"/>
    <w:rsid w:val="00C80C90"/>
    <w:rsid w:val="00C811D7"/>
    <w:rsid w:val="00C8133E"/>
    <w:rsid w:val="00C82FB5"/>
    <w:rsid w:val="00C84699"/>
    <w:rsid w:val="00C97492"/>
    <w:rsid w:val="00CA7DFD"/>
    <w:rsid w:val="00CA7F37"/>
    <w:rsid w:val="00CB046A"/>
    <w:rsid w:val="00CB1E8D"/>
    <w:rsid w:val="00CC2D8D"/>
    <w:rsid w:val="00CD45BC"/>
    <w:rsid w:val="00CD588B"/>
    <w:rsid w:val="00CE6750"/>
    <w:rsid w:val="00CF1E17"/>
    <w:rsid w:val="00CF36C0"/>
    <w:rsid w:val="00D45EDE"/>
    <w:rsid w:val="00D46C7A"/>
    <w:rsid w:val="00D50FB1"/>
    <w:rsid w:val="00D55981"/>
    <w:rsid w:val="00D57FBB"/>
    <w:rsid w:val="00D71A09"/>
    <w:rsid w:val="00D72074"/>
    <w:rsid w:val="00D77853"/>
    <w:rsid w:val="00D8127A"/>
    <w:rsid w:val="00D817C4"/>
    <w:rsid w:val="00D82DA7"/>
    <w:rsid w:val="00D8570F"/>
    <w:rsid w:val="00D866EC"/>
    <w:rsid w:val="00D9139E"/>
    <w:rsid w:val="00D916F6"/>
    <w:rsid w:val="00DA0825"/>
    <w:rsid w:val="00DA1F68"/>
    <w:rsid w:val="00DA21AD"/>
    <w:rsid w:val="00DB1843"/>
    <w:rsid w:val="00DB39F1"/>
    <w:rsid w:val="00DB4FCF"/>
    <w:rsid w:val="00DC38CF"/>
    <w:rsid w:val="00DC719C"/>
    <w:rsid w:val="00DD53DD"/>
    <w:rsid w:val="00DE10D1"/>
    <w:rsid w:val="00DE686A"/>
    <w:rsid w:val="00DE7DC7"/>
    <w:rsid w:val="00E01358"/>
    <w:rsid w:val="00E01B38"/>
    <w:rsid w:val="00E01C65"/>
    <w:rsid w:val="00E02575"/>
    <w:rsid w:val="00E21289"/>
    <w:rsid w:val="00E27DF4"/>
    <w:rsid w:val="00E30F89"/>
    <w:rsid w:val="00E316F7"/>
    <w:rsid w:val="00E359FE"/>
    <w:rsid w:val="00E4426C"/>
    <w:rsid w:val="00E455A9"/>
    <w:rsid w:val="00E45EF6"/>
    <w:rsid w:val="00E5546A"/>
    <w:rsid w:val="00E56431"/>
    <w:rsid w:val="00E5702E"/>
    <w:rsid w:val="00E645C8"/>
    <w:rsid w:val="00E67C75"/>
    <w:rsid w:val="00E85C4A"/>
    <w:rsid w:val="00E914F1"/>
    <w:rsid w:val="00E93470"/>
    <w:rsid w:val="00EA6A8D"/>
    <w:rsid w:val="00EB175A"/>
    <w:rsid w:val="00EC2119"/>
    <w:rsid w:val="00EC2D7D"/>
    <w:rsid w:val="00EC6CB7"/>
    <w:rsid w:val="00ED2549"/>
    <w:rsid w:val="00ED4A66"/>
    <w:rsid w:val="00ED6B09"/>
    <w:rsid w:val="00EE4D3D"/>
    <w:rsid w:val="00EF1051"/>
    <w:rsid w:val="00F024DD"/>
    <w:rsid w:val="00F14B3D"/>
    <w:rsid w:val="00F2546E"/>
    <w:rsid w:val="00F27B73"/>
    <w:rsid w:val="00F336CD"/>
    <w:rsid w:val="00F33B9D"/>
    <w:rsid w:val="00F41FB4"/>
    <w:rsid w:val="00F439E5"/>
    <w:rsid w:val="00F44599"/>
    <w:rsid w:val="00F52D4F"/>
    <w:rsid w:val="00F55B1E"/>
    <w:rsid w:val="00F579A9"/>
    <w:rsid w:val="00F65B0B"/>
    <w:rsid w:val="00F704CE"/>
    <w:rsid w:val="00F708CA"/>
    <w:rsid w:val="00F73E79"/>
    <w:rsid w:val="00F77DB3"/>
    <w:rsid w:val="00F77DD5"/>
    <w:rsid w:val="00F802B3"/>
    <w:rsid w:val="00F917E8"/>
    <w:rsid w:val="00F950E2"/>
    <w:rsid w:val="00F9771F"/>
    <w:rsid w:val="00FA31E5"/>
    <w:rsid w:val="00FA734A"/>
    <w:rsid w:val="00FB00D7"/>
    <w:rsid w:val="00FD137A"/>
    <w:rsid w:val="00FD1993"/>
    <w:rsid w:val="00FD7DC0"/>
    <w:rsid w:val="00FE03E5"/>
    <w:rsid w:val="00FE0CF3"/>
    <w:rsid w:val="00FE13A3"/>
    <w:rsid w:val="00FF5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99B38"/>
  <w15:chartTrackingRefBased/>
  <w15:docId w15:val="{035D1B92-D881-4A0C-9BC0-DB5FD176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6B31A7"/>
    <w:pPr>
      <w:keepNext/>
      <w:tabs>
        <w:tab w:val="left" w:pos="2127"/>
        <w:tab w:val="left" w:pos="2268"/>
      </w:tabs>
      <w:spacing w:before="240" w:after="60"/>
      <w:ind w:left="2127" w:hanging="2127"/>
      <w:outlineLvl w:val="0"/>
    </w:pPr>
    <w:rPr>
      <w:rFonts w:ascii="Cambria" w:eastAsia="Times New Roman" w:hAnsi="Cambria" w:cs="Calibri"/>
      <w:b/>
      <w:bCs/>
      <w:iCs/>
      <w:sz w:val="32"/>
      <w:szCs w:val="32"/>
    </w:rPr>
  </w:style>
  <w:style w:type="paragraph" w:styleId="Heading2">
    <w:name w:val="heading 2"/>
    <w:basedOn w:val="Normal"/>
    <w:next w:val="Normal"/>
    <w:link w:val="Heading2Char"/>
    <w:uiPriority w:val="9"/>
    <w:unhideWhenUsed/>
    <w:qFormat/>
    <w:rsid w:val="008604C2"/>
    <w:pPr>
      <w:keepNext/>
      <w:outlineLvl w:val="1"/>
    </w:pPr>
    <w:rPr>
      <w:rFonts w:ascii="Cambria" w:eastAsia="Times New Roman" w:hAnsi="Cambria"/>
      <w:b/>
      <w:bCs/>
      <w:i/>
      <w:sz w:val="28"/>
      <w:szCs w:val="28"/>
    </w:rPr>
  </w:style>
  <w:style w:type="paragraph" w:styleId="Heading3">
    <w:name w:val="heading 3"/>
    <w:basedOn w:val="Normal"/>
    <w:next w:val="Normal"/>
    <w:link w:val="Heading3Char"/>
    <w:uiPriority w:val="9"/>
    <w:unhideWhenUsed/>
    <w:qFormat/>
    <w:rsid w:val="00A772FF"/>
    <w:pPr>
      <w:keepNext/>
      <w:spacing w:before="240" w:after="60"/>
      <w:outlineLvl w:val="2"/>
    </w:pPr>
    <w:rPr>
      <w:rFonts w:ascii="Cambria" w:eastAsia="Times New Roman" w:hAnsi="Cambria"/>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2F2AD7"/>
    <w:pPr>
      <w:ind w:left="220" w:hanging="220"/>
    </w:pPr>
    <w:rPr>
      <w:rFonts w:cs="Calibri"/>
      <w:sz w:val="18"/>
      <w:szCs w:val="18"/>
    </w:rPr>
  </w:style>
  <w:style w:type="paragraph" w:styleId="Index2">
    <w:name w:val="index 2"/>
    <w:basedOn w:val="Normal"/>
    <w:next w:val="Normal"/>
    <w:autoRedefine/>
    <w:uiPriority w:val="99"/>
    <w:unhideWhenUsed/>
    <w:rsid w:val="002F2AD7"/>
    <w:pPr>
      <w:ind w:left="440" w:hanging="220"/>
    </w:pPr>
    <w:rPr>
      <w:rFonts w:cs="Calibri"/>
      <w:sz w:val="18"/>
      <w:szCs w:val="18"/>
    </w:rPr>
  </w:style>
  <w:style w:type="paragraph" w:styleId="Index3">
    <w:name w:val="index 3"/>
    <w:basedOn w:val="Normal"/>
    <w:next w:val="Normal"/>
    <w:autoRedefine/>
    <w:uiPriority w:val="99"/>
    <w:unhideWhenUsed/>
    <w:rsid w:val="002F2AD7"/>
    <w:pPr>
      <w:ind w:left="660" w:hanging="220"/>
    </w:pPr>
    <w:rPr>
      <w:rFonts w:cs="Calibri"/>
      <w:sz w:val="18"/>
      <w:szCs w:val="18"/>
    </w:rPr>
  </w:style>
  <w:style w:type="paragraph" w:styleId="Index4">
    <w:name w:val="index 4"/>
    <w:basedOn w:val="Normal"/>
    <w:next w:val="Normal"/>
    <w:autoRedefine/>
    <w:uiPriority w:val="99"/>
    <w:unhideWhenUsed/>
    <w:rsid w:val="002F2AD7"/>
    <w:pPr>
      <w:ind w:left="880" w:hanging="220"/>
    </w:pPr>
    <w:rPr>
      <w:rFonts w:cs="Calibri"/>
      <w:sz w:val="18"/>
      <w:szCs w:val="18"/>
    </w:rPr>
  </w:style>
  <w:style w:type="paragraph" w:styleId="Index5">
    <w:name w:val="index 5"/>
    <w:basedOn w:val="Normal"/>
    <w:next w:val="Normal"/>
    <w:autoRedefine/>
    <w:uiPriority w:val="99"/>
    <w:unhideWhenUsed/>
    <w:rsid w:val="002F2AD7"/>
    <w:pPr>
      <w:ind w:left="1100" w:hanging="220"/>
    </w:pPr>
    <w:rPr>
      <w:rFonts w:cs="Calibri"/>
      <w:sz w:val="18"/>
      <w:szCs w:val="18"/>
    </w:rPr>
  </w:style>
  <w:style w:type="paragraph" w:styleId="Index6">
    <w:name w:val="index 6"/>
    <w:basedOn w:val="Normal"/>
    <w:next w:val="Normal"/>
    <w:autoRedefine/>
    <w:uiPriority w:val="99"/>
    <w:unhideWhenUsed/>
    <w:rsid w:val="002F2AD7"/>
    <w:pPr>
      <w:ind w:left="1320" w:hanging="220"/>
    </w:pPr>
    <w:rPr>
      <w:rFonts w:cs="Calibri"/>
      <w:sz w:val="18"/>
      <w:szCs w:val="18"/>
    </w:rPr>
  </w:style>
  <w:style w:type="paragraph" w:styleId="Index7">
    <w:name w:val="index 7"/>
    <w:basedOn w:val="Normal"/>
    <w:next w:val="Normal"/>
    <w:autoRedefine/>
    <w:uiPriority w:val="99"/>
    <w:unhideWhenUsed/>
    <w:rsid w:val="002F2AD7"/>
    <w:pPr>
      <w:ind w:left="1540" w:hanging="220"/>
    </w:pPr>
    <w:rPr>
      <w:rFonts w:cs="Calibri"/>
      <w:sz w:val="18"/>
      <w:szCs w:val="18"/>
    </w:rPr>
  </w:style>
  <w:style w:type="paragraph" w:styleId="Index8">
    <w:name w:val="index 8"/>
    <w:basedOn w:val="Normal"/>
    <w:next w:val="Normal"/>
    <w:autoRedefine/>
    <w:uiPriority w:val="99"/>
    <w:unhideWhenUsed/>
    <w:rsid w:val="002F2AD7"/>
    <w:pPr>
      <w:ind w:left="1760" w:hanging="220"/>
    </w:pPr>
    <w:rPr>
      <w:rFonts w:cs="Calibri"/>
      <w:sz w:val="18"/>
      <w:szCs w:val="18"/>
    </w:rPr>
  </w:style>
  <w:style w:type="paragraph" w:styleId="Index9">
    <w:name w:val="index 9"/>
    <w:basedOn w:val="Normal"/>
    <w:next w:val="Normal"/>
    <w:autoRedefine/>
    <w:uiPriority w:val="99"/>
    <w:unhideWhenUsed/>
    <w:rsid w:val="002F2AD7"/>
    <w:pPr>
      <w:ind w:left="1980" w:hanging="220"/>
    </w:pPr>
    <w:rPr>
      <w:rFonts w:cs="Calibri"/>
      <w:sz w:val="18"/>
      <w:szCs w:val="18"/>
    </w:rPr>
  </w:style>
  <w:style w:type="paragraph" w:styleId="IndexHeading">
    <w:name w:val="index heading"/>
    <w:basedOn w:val="Normal"/>
    <w:next w:val="Index1"/>
    <w:uiPriority w:val="99"/>
    <w:unhideWhenUsed/>
    <w:rsid w:val="002F2AD7"/>
    <w:pPr>
      <w:pBdr>
        <w:top w:val="single" w:sz="12" w:space="0" w:color="auto"/>
      </w:pBdr>
      <w:spacing w:before="360" w:after="240"/>
    </w:pPr>
    <w:rPr>
      <w:rFonts w:cs="Calibri"/>
      <w:b/>
      <w:bCs/>
      <w:i/>
      <w:iCs/>
      <w:sz w:val="26"/>
      <w:szCs w:val="26"/>
    </w:rPr>
  </w:style>
  <w:style w:type="paragraph" w:styleId="Header">
    <w:name w:val="header"/>
    <w:basedOn w:val="Normal"/>
    <w:link w:val="HeaderChar"/>
    <w:unhideWhenUsed/>
    <w:rsid w:val="00E455A9"/>
    <w:pPr>
      <w:tabs>
        <w:tab w:val="center" w:pos="4513"/>
        <w:tab w:val="right" w:pos="9026"/>
      </w:tabs>
    </w:pPr>
  </w:style>
  <w:style w:type="character" w:customStyle="1" w:styleId="HeaderChar">
    <w:name w:val="Header Char"/>
    <w:link w:val="Header"/>
    <w:uiPriority w:val="99"/>
    <w:rsid w:val="00E455A9"/>
    <w:rPr>
      <w:sz w:val="22"/>
      <w:szCs w:val="22"/>
      <w:lang w:eastAsia="en-US"/>
    </w:rPr>
  </w:style>
  <w:style w:type="paragraph" w:styleId="Footer">
    <w:name w:val="footer"/>
    <w:basedOn w:val="Normal"/>
    <w:link w:val="FooterChar"/>
    <w:uiPriority w:val="99"/>
    <w:unhideWhenUsed/>
    <w:rsid w:val="00E455A9"/>
    <w:pPr>
      <w:tabs>
        <w:tab w:val="center" w:pos="4513"/>
        <w:tab w:val="right" w:pos="9026"/>
      </w:tabs>
    </w:pPr>
  </w:style>
  <w:style w:type="character" w:customStyle="1" w:styleId="FooterChar">
    <w:name w:val="Footer Char"/>
    <w:link w:val="Footer"/>
    <w:uiPriority w:val="99"/>
    <w:rsid w:val="00E455A9"/>
    <w:rPr>
      <w:sz w:val="22"/>
      <w:szCs w:val="22"/>
      <w:lang w:eastAsia="en-US"/>
    </w:rPr>
  </w:style>
  <w:style w:type="character" w:styleId="Hyperlink">
    <w:name w:val="Hyperlink"/>
    <w:uiPriority w:val="99"/>
    <w:unhideWhenUsed/>
    <w:rsid w:val="00813B3B"/>
    <w:rPr>
      <w:color w:val="0000FF"/>
      <w:u w:val="single"/>
    </w:rPr>
  </w:style>
  <w:style w:type="character" w:styleId="CommentReference">
    <w:name w:val="annotation reference"/>
    <w:uiPriority w:val="99"/>
    <w:semiHidden/>
    <w:unhideWhenUsed/>
    <w:rsid w:val="00B76947"/>
    <w:rPr>
      <w:sz w:val="16"/>
      <w:szCs w:val="16"/>
    </w:rPr>
  </w:style>
  <w:style w:type="paragraph" w:styleId="CommentText">
    <w:name w:val="annotation text"/>
    <w:basedOn w:val="Normal"/>
    <w:link w:val="CommentTextChar"/>
    <w:uiPriority w:val="99"/>
    <w:semiHidden/>
    <w:unhideWhenUsed/>
    <w:rsid w:val="00B76947"/>
    <w:rPr>
      <w:sz w:val="20"/>
      <w:szCs w:val="20"/>
    </w:rPr>
  </w:style>
  <w:style w:type="character" w:customStyle="1" w:styleId="CommentTextChar">
    <w:name w:val="Comment Text Char"/>
    <w:link w:val="CommentText"/>
    <w:uiPriority w:val="99"/>
    <w:semiHidden/>
    <w:rsid w:val="00B76947"/>
    <w:rPr>
      <w:lang w:eastAsia="en-US"/>
    </w:rPr>
  </w:style>
  <w:style w:type="paragraph" w:styleId="CommentSubject">
    <w:name w:val="annotation subject"/>
    <w:basedOn w:val="CommentText"/>
    <w:next w:val="CommentText"/>
    <w:link w:val="CommentSubjectChar"/>
    <w:uiPriority w:val="99"/>
    <w:semiHidden/>
    <w:unhideWhenUsed/>
    <w:rsid w:val="00B76947"/>
    <w:rPr>
      <w:b/>
      <w:bCs/>
    </w:rPr>
  </w:style>
  <w:style w:type="character" w:customStyle="1" w:styleId="CommentSubjectChar">
    <w:name w:val="Comment Subject Char"/>
    <w:link w:val="CommentSubject"/>
    <w:uiPriority w:val="99"/>
    <w:semiHidden/>
    <w:rsid w:val="00B76947"/>
    <w:rPr>
      <w:b/>
      <w:bCs/>
      <w:lang w:eastAsia="en-US"/>
    </w:rPr>
  </w:style>
  <w:style w:type="paragraph" w:styleId="BalloonText">
    <w:name w:val="Balloon Text"/>
    <w:basedOn w:val="Normal"/>
    <w:link w:val="BalloonTextChar"/>
    <w:uiPriority w:val="99"/>
    <w:semiHidden/>
    <w:unhideWhenUsed/>
    <w:rsid w:val="00B76947"/>
    <w:rPr>
      <w:rFonts w:ascii="Tahoma" w:hAnsi="Tahoma" w:cs="Tahoma"/>
      <w:sz w:val="16"/>
      <w:szCs w:val="16"/>
    </w:rPr>
  </w:style>
  <w:style w:type="character" w:customStyle="1" w:styleId="BalloonTextChar">
    <w:name w:val="Balloon Text Char"/>
    <w:link w:val="BalloonText"/>
    <w:uiPriority w:val="99"/>
    <w:semiHidden/>
    <w:rsid w:val="00B76947"/>
    <w:rPr>
      <w:rFonts w:ascii="Tahoma" w:hAnsi="Tahoma" w:cs="Tahoma"/>
      <w:sz w:val="16"/>
      <w:szCs w:val="16"/>
      <w:lang w:eastAsia="en-US"/>
    </w:rPr>
  </w:style>
  <w:style w:type="character" w:customStyle="1" w:styleId="Heading1Char">
    <w:name w:val="Heading 1 Char"/>
    <w:link w:val="Heading1"/>
    <w:uiPriority w:val="9"/>
    <w:rsid w:val="006B31A7"/>
    <w:rPr>
      <w:rFonts w:ascii="Cambria" w:eastAsia="Times New Roman" w:hAnsi="Cambria" w:cs="Calibri"/>
      <w:b/>
      <w:bCs/>
      <w:iCs/>
      <w:sz w:val="32"/>
      <w:szCs w:val="32"/>
      <w:lang w:eastAsia="en-US"/>
    </w:rPr>
  </w:style>
  <w:style w:type="paragraph" w:styleId="TOCHeading">
    <w:name w:val="TOC Heading"/>
    <w:basedOn w:val="Heading1"/>
    <w:next w:val="Normal"/>
    <w:uiPriority w:val="39"/>
    <w:semiHidden/>
    <w:unhideWhenUsed/>
    <w:qFormat/>
    <w:rsid w:val="003645E1"/>
    <w:pPr>
      <w:keepLines/>
      <w:spacing w:before="480" w:after="0"/>
      <w:outlineLvl w:val="9"/>
    </w:pPr>
    <w:rPr>
      <w:color w:val="365F91"/>
      <w:sz w:val="28"/>
      <w:szCs w:val="28"/>
      <w:lang w:val="en-US" w:eastAsia="ja-JP"/>
    </w:rPr>
  </w:style>
  <w:style w:type="character" w:customStyle="1" w:styleId="Heading2Char">
    <w:name w:val="Heading 2 Char"/>
    <w:link w:val="Heading2"/>
    <w:uiPriority w:val="9"/>
    <w:rsid w:val="008604C2"/>
    <w:rPr>
      <w:rFonts w:ascii="Cambria" w:eastAsia="Times New Roman" w:hAnsi="Cambria"/>
      <w:b/>
      <w:bCs/>
      <w:i/>
      <w:sz w:val="28"/>
      <w:szCs w:val="28"/>
      <w:lang w:eastAsia="en-US"/>
    </w:rPr>
  </w:style>
  <w:style w:type="paragraph" w:styleId="TOC2">
    <w:name w:val="toc 2"/>
    <w:basedOn w:val="Normal"/>
    <w:next w:val="Normal"/>
    <w:autoRedefine/>
    <w:uiPriority w:val="39"/>
    <w:unhideWhenUsed/>
    <w:qFormat/>
    <w:rsid w:val="00634696"/>
    <w:pPr>
      <w:tabs>
        <w:tab w:val="left" w:pos="880"/>
        <w:tab w:val="right" w:leader="dot" w:pos="9016"/>
      </w:tabs>
      <w:spacing w:before="20" w:after="20"/>
      <w:ind w:left="221"/>
    </w:pPr>
    <w:rPr>
      <w:rFonts w:ascii="Open Sans" w:hAnsi="Open Sans" w:cs="Open Sans"/>
      <w:noProof/>
    </w:rPr>
  </w:style>
  <w:style w:type="character" w:customStyle="1" w:styleId="Heading3Char">
    <w:name w:val="Heading 3 Char"/>
    <w:link w:val="Heading3"/>
    <w:uiPriority w:val="9"/>
    <w:rsid w:val="00A772FF"/>
    <w:rPr>
      <w:rFonts w:ascii="Cambria" w:eastAsia="Times New Roman" w:hAnsi="Cambria"/>
      <w:bCs/>
      <w:sz w:val="26"/>
      <w:szCs w:val="26"/>
      <w:lang w:eastAsia="en-US"/>
    </w:rPr>
  </w:style>
  <w:style w:type="paragraph" w:styleId="TOC3">
    <w:name w:val="toc 3"/>
    <w:basedOn w:val="Normal"/>
    <w:next w:val="Normal"/>
    <w:autoRedefine/>
    <w:uiPriority w:val="39"/>
    <w:unhideWhenUsed/>
    <w:qFormat/>
    <w:rsid w:val="001804E5"/>
    <w:pPr>
      <w:tabs>
        <w:tab w:val="right" w:leader="dot" w:pos="9016"/>
      </w:tabs>
      <w:ind w:left="440" w:hanging="298"/>
    </w:pPr>
    <w:rPr>
      <w:rFonts w:cs="Calibri"/>
      <w:noProof/>
    </w:rPr>
  </w:style>
  <w:style w:type="paragraph" w:styleId="TOC1">
    <w:name w:val="toc 1"/>
    <w:basedOn w:val="Normal"/>
    <w:next w:val="Normal"/>
    <w:autoRedefine/>
    <w:uiPriority w:val="39"/>
    <w:unhideWhenUsed/>
    <w:qFormat/>
    <w:rsid w:val="00B501A7"/>
    <w:pPr>
      <w:tabs>
        <w:tab w:val="left" w:pos="1100"/>
        <w:tab w:val="right" w:leader="dot" w:pos="9016"/>
      </w:tabs>
      <w:ind w:left="567" w:hanging="567"/>
    </w:pPr>
  </w:style>
  <w:style w:type="paragraph" w:styleId="BodyText">
    <w:name w:val="Body Text"/>
    <w:basedOn w:val="Normal"/>
    <w:next w:val="Normal"/>
    <w:link w:val="BodyTextChar"/>
    <w:uiPriority w:val="99"/>
    <w:rsid w:val="00617F47"/>
    <w:pPr>
      <w:overflowPunct w:val="0"/>
      <w:autoSpaceDE w:val="0"/>
      <w:autoSpaceDN w:val="0"/>
      <w:adjustRightInd w:val="0"/>
    </w:pPr>
    <w:rPr>
      <w:rFonts w:ascii="Arial" w:eastAsia="Times New Roman" w:hAnsi="Arial" w:cs="Arial"/>
      <w:b/>
      <w:bCs/>
      <w:kern w:val="28"/>
      <w:sz w:val="28"/>
      <w:szCs w:val="28"/>
    </w:rPr>
  </w:style>
  <w:style w:type="character" w:customStyle="1" w:styleId="BodyTextChar">
    <w:name w:val="Body Text Char"/>
    <w:link w:val="BodyText"/>
    <w:uiPriority w:val="99"/>
    <w:rsid w:val="00617F47"/>
    <w:rPr>
      <w:rFonts w:ascii="Arial" w:eastAsia="Times New Roman" w:hAnsi="Arial" w:cs="Arial"/>
      <w:b/>
      <w:bCs/>
      <w:kern w:val="28"/>
      <w:sz w:val="28"/>
      <w:szCs w:val="28"/>
      <w:lang w:eastAsia="en-US"/>
    </w:rPr>
  </w:style>
  <w:style w:type="character" w:styleId="PageNumber">
    <w:name w:val="page number"/>
    <w:semiHidden/>
    <w:rsid w:val="00C4654A"/>
  </w:style>
  <w:style w:type="paragraph" w:styleId="FootnoteText">
    <w:name w:val="footnote text"/>
    <w:basedOn w:val="Normal"/>
    <w:link w:val="FootnoteTextChar"/>
    <w:semiHidden/>
    <w:rsid w:val="00C4654A"/>
    <w:rPr>
      <w:rFonts w:ascii="Arial" w:eastAsia="Times New Roman" w:hAnsi="Arial" w:cs="Arial"/>
      <w:sz w:val="20"/>
      <w:szCs w:val="20"/>
    </w:rPr>
  </w:style>
  <w:style w:type="character" w:customStyle="1" w:styleId="FootnoteTextChar">
    <w:name w:val="Footnote Text Char"/>
    <w:link w:val="FootnoteText"/>
    <w:semiHidden/>
    <w:rsid w:val="00C4654A"/>
    <w:rPr>
      <w:rFonts w:ascii="Arial" w:eastAsia="Times New Roman" w:hAnsi="Arial" w:cs="Arial"/>
      <w:lang w:eastAsia="en-US"/>
    </w:rPr>
  </w:style>
  <w:style w:type="character" w:styleId="FootnoteReference">
    <w:name w:val="footnote reference"/>
    <w:semiHidden/>
    <w:rsid w:val="00C4654A"/>
    <w:rPr>
      <w:vertAlign w:val="superscript"/>
    </w:rPr>
  </w:style>
  <w:style w:type="character" w:styleId="FollowedHyperlink">
    <w:name w:val="FollowedHyperlink"/>
    <w:uiPriority w:val="99"/>
    <w:semiHidden/>
    <w:unhideWhenUsed/>
    <w:rsid w:val="008E1D78"/>
    <w:rPr>
      <w:color w:val="800080"/>
      <w:u w:val="single"/>
    </w:rPr>
  </w:style>
  <w:style w:type="paragraph" w:styleId="BodyText2">
    <w:name w:val="Body Text 2"/>
    <w:basedOn w:val="Normal"/>
    <w:link w:val="BodyText2Char"/>
    <w:uiPriority w:val="99"/>
    <w:semiHidden/>
    <w:unhideWhenUsed/>
    <w:rsid w:val="003965D1"/>
    <w:pPr>
      <w:spacing w:after="120" w:line="480" w:lineRule="auto"/>
    </w:pPr>
  </w:style>
  <w:style w:type="character" w:customStyle="1" w:styleId="BodyText2Char">
    <w:name w:val="Body Text 2 Char"/>
    <w:link w:val="BodyText2"/>
    <w:uiPriority w:val="99"/>
    <w:semiHidden/>
    <w:rsid w:val="003965D1"/>
    <w:rPr>
      <w:sz w:val="22"/>
      <w:szCs w:val="22"/>
      <w:lang w:eastAsia="en-US"/>
    </w:rPr>
  </w:style>
  <w:style w:type="paragraph" w:styleId="Revision">
    <w:name w:val="Revision"/>
    <w:hidden/>
    <w:uiPriority w:val="99"/>
    <w:semiHidden/>
    <w:rsid w:val="000A06BD"/>
    <w:rPr>
      <w:sz w:val="22"/>
      <w:szCs w:val="22"/>
      <w:lang w:eastAsia="en-US"/>
    </w:rPr>
  </w:style>
  <w:style w:type="paragraph" w:styleId="EndnoteText">
    <w:name w:val="endnote text"/>
    <w:basedOn w:val="Normal"/>
    <w:link w:val="EndnoteTextChar"/>
    <w:uiPriority w:val="99"/>
    <w:semiHidden/>
    <w:unhideWhenUsed/>
    <w:rsid w:val="0075521F"/>
    <w:rPr>
      <w:sz w:val="20"/>
      <w:szCs w:val="20"/>
    </w:rPr>
  </w:style>
  <w:style w:type="character" w:customStyle="1" w:styleId="EndnoteTextChar">
    <w:name w:val="Endnote Text Char"/>
    <w:link w:val="EndnoteText"/>
    <w:uiPriority w:val="99"/>
    <w:semiHidden/>
    <w:rsid w:val="0075521F"/>
    <w:rPr>
      <w:lang w:eastAsia="en-US"/>
    </w:rPr>
  </w:style>
  <w:style w:type="character" w:styleId="EndnoteReference">
    <w:name w:val="endnote reference"/>
    <w:uiPriority w:val="99"/>
    <w:semiHidden/>
    <w:unhideWhenUsed/>
    <w:rsid w:val="0075521F"/>
    <w:rPr>
      <w:vertAlign w:val="superscript"/>
    </w:rPr>
  </w:style>
  <w:style w:type="table" w:styleId="TableGrid">
    <w:name w:val="Table Grid"/>
    <w:basedOn w:val="TableNormal"/>
    <w:uiPriority w:val="59"/>
    <w:rsid w:val="001F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56DA"/>
    <w:rPr>
      <w:sz w:val="22"/>
      <w:szCs w:val="22"/>
      <w:lang w:eastAsia="en-US"/>
    </w:rPr>
  </w:style>
  <w:style w:type="paragraph" w:customStyle="1" w:styleId="Default">
    <w:name w:val="Default"/>
    <w:link w:val="DefaultChar"/>
    <w:rsid w:val="002C33F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645C8"/>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E645C8"/>
    <w:rPr>
      <w:b/>
      <w:bCs/>
    </w:rPr>
  </w:style>
  <w:style w:type="paragraph" w:styleId="Title">
    <w:name w:val="Title"/>
    <w:basedOn w:val="Normal"/>
    <w:next w:val="Normal"/>
    <w:link w:val="TitleChar"/>
    <w:uiPriority w:val="99"/>
    <w:qFormat/>
    <w:rsid w:val="00715E6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99"/>
    <w:rsid w:val="00715E6C"/>
    <w:rPr>
      <w:rFonts w:ascii="Cambria" w:eastAsia="Times New Roman" w:hAnsi="Cambria" w:cs="Times New Roman"/>
      <w:b/>
      <w:bCs/>
      <w:kern w:val="28"/>
      <w:sz w:val="32"/>
      <w:szCs w:val="32"/>
      <w:lang w:eastAsia="en-US"/>
    </w:rPr>
  </w:style>
  <w:style w:type="paragraph" w:customStyle="1" w:styleId="DefaultText">
    <w:name w:val="Default Text"/>
    <w:basedOn w:val="Normal"/>
    <w:rsid w:val="00614650"/>
    <w:pPr>
      <w:overflowPunct w:val="0"/>
      <w:autoSpaceDE w:val="0"/>
      <w:autoSpaceDN w:val="0"/>
      <w:adjustRightInd w:val="0"/>
      <w:textAlignment w:val="baseline"/>
    </w:pPr>
    <w:rPr>
      <w:rFonts w:ascii="Times New Roman" w:eastAsia="Times New Roman" w:hAnsi="Times New Roman"/>
      <w:sz w:val="24"/>
      <w:szCs w:val="20"/>
    </w:rPr>
  </w:style>
  <w:style w:type="character" w:customStyle="1" w:styleId="DefaultChar">
    <w:name w:val="Default Char"/>
    <w:link w:val="Default"/>
    <w:rsid w:val="00563AC1"/>
    <w:rPr>
      <w:rFonts w:ascii="Arial" w:hAnsi="Arial" w:cs="Arial"/>
      <w:color w:val="000000"/>
      <w:sz w:val="24"/>
      <w:szCs w:val="24"/>
    </w:rPr>
  </w:style>
  <w:style w:type="table" w:styleId="TableClassic2">
    <w:name w:val="Table Classic 2"/>
    <w:basedOn w:val="TableNormal"/>
    <w:rsid w:val="009D2589"/>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403EF8"/>
    <w:pPr>
      <w:overflowPunct w:val="0"/>
      <w:autoSpaceDE w:val="0"/>
      <w:autoSpaceDN w:val="0"/>
      <w:ind w:left="720"/>
      <w:contextualSpacing/>
    </w:pPr>
    <w:rPr>
      <w:rFonts w:ascii="Times New Roman" w:hAnsi="Times New Roman"/>
      <w:color w:val="000000"/>
      <w:sz w:val="20"/>
      <w:szCs w:val="20"/>
      <w:lang w:eastAsia="en-GB"/>
    </w:rPr>
  </w:style>
  <w:style w:type="character" w:styleId="UnresolvedMention">
    <w:name w:val="Unresolved Mention"/>
    <w:uiPriority w:val="99"/>
    <w:semiHidden/>
    <w:unhideWhenUsed/>
    <w:rsid w:val="00F14B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661">
      <w:bodyDiv w:val="1"/>
      <w:marLeft w:val="0"/>
      <w:marRight w:val="0"/>
      <w:marTop w:val="0"/>
      <w:marBottom w:val="0"/>
      <w:divBdr>
        <w:top w:val="none" w:sz="0" w:space="0" w:color="auto"/>
        <w:left w:val="none" w:sz="0" w:space="0" w:color="auto"/>
        <w:bottom w:val="none" w:sz="0" w:space="0" w:color="auto"/>
        <w:right w:val="none" w:sz="0" w:space="0" w:color="auto"/>
      </w:divBdr>
    </w:div>
    <w:div w:id="366418633">
      <w:bodyDiv w:val="1"/>
      <w:marLeft w:val="0"/>
      <w:marRight w:val="0"/>
      <w:marTop w:val="0"/>
      <w:marBottom w:val="0"/>
      <w:divBdr>
        <w:top w:val="none" w:sz="0" w:space="0" w:color="auto"/>
        <w:left w:val="none" w:sz="0" w:space="0" w:color="auto"/>
        <w:bottom w:val="none" w:sz="0" w:space="0" w:color="auto"/>
        <w:right w:val="none" w:sz="0" w:space="0" w:color="auto"/>
      </w:divBdr>
    </w:div>
    <w:div w:id="472672302">
      <w:bodyDiv w:val="1"/>
      <w:marLeft w:val="0"/>
      <w:marRight w:val="0"/>
      <w:marTop w:val="0"/>
      <w:marBottom w:val="0"/>
      <w:divBdr>
        <w:top w:val="none" w:sz="0" w:space="0" w:color="auto"/>
        <w:left w:val="none" w:sz="0" w:space="0" w:color="auto"/>
        <w:bottom w:val="none" w:sz="0" w:space="0" w:color="auto"/>
        <w:right w:val="none" w:sz="0" w:space="0" w:color="auto"/>
      </w:divBdr>
    </w:div>
    <w:div w:id="485128308">
      <w:bodyDiv w:val="1"/>
      <w:marLeft w:val="0"/>
      <w:marRight w:val="0"/>
      <w:marTop w:val="0"/>
      <w:marBottom w:val="0"/>
      <w:divBdr>
        <w:top w:val="none" w:sz="0" w:space="0" w:color="auto"/>
        <w:left w:val="none" w:sz="0" w:space="0" w:color="auto"/>
        <w:bottom w:val="none" w:sz="0" w:space="0" w:color="auto"/>
        <w:right w:val="none" w:sz="0" w:space="0" w:color="auto"/>
      </w:divBdr>
      <w:divsChild>
        <w:div w:id="1805077743">
          <w:marLeft w:val="0"/>
          <w:marRight w:val="0"/>
          <w:marTop w:val="0"/>
          <w:marBottom w:val="0"/>
          <w:divBdr>
            <w:top w:val="none" w:sz="0" w:space="0" w:color="auto"/>
            <w:left w:val="none" w:sz="0" w:space="0" w:color="auto"/>
            <w:bottom w:val="none" w:sz="0" w:space="0" w:color="auto"/>
            <w:right w:val="none" w:sz="0" w:space="0" w:color="auto"/>
          </w:divBdr>
        </w:div>
      </w:divsChild>
    </w:div>
    <w:div w:id="994724505">
      <w:bodyDiv w:val="1"/>
      <w:marLeft w:val="0"/>
      <w:marRight w:val="0"/>
      <w:marTop w:val="0"/>
      <w:marBottom w:val="0"/>
      <w:divBdr>
        <w:top w:val="none" w:sz="0" w:space="0" w:color="auto"/>
        <w:left w:val="none" w:sz="0" w:space="0" w:color="auto"/>
        <w:bottom w:val="none" w:sz="0" w:space="0" w:color="auto"/>
        <w:right w:val="none" w:sz="0" w:space="0" w:color="auto"/>
      </w:divBdr>
    </w:div>
    <w:div w:id="1205868424">
      <w:bodyDiv w:val="1"/>
      <w:marLeft w:val="0"/>
      <w:marRight w:val="0"/>
      <w:marTop w:val="0"/>
      <w:marBottom w:val="0"/>
      <w:divBdr>
        <w:top w:val="none" w:sz="0" w:space="0" w:color="auto"/>
        <w:left w:val="none" w:sz="0" w:space="0" w:color="auto"/>
        <w:bottom w:val="none" w:sz="0" w:space="0" w:color="auto"/>
        <w:right w:val="none" w:sz="0" w:space="0" w:color="auto"/>
      </w:divBdr>
    </w:div>
    <w:div w:id="1226258101">
      <w:bodyDiv w:val="1"/>
      <w:marLeft w:val="0"/>
      <w:marRight w:val="0"/>
      <w:marTop w:val="0"/>
      <w:marBottom w:val="0"/>
      <w:divBdr>
        <w:top w:val="none" w:sz="0" w:space="0" w:color="auto"/>
        <w:left w:val="none" w:sz="0" w:space="0" w:color="auto"/>
        <w:bottom w:val="none" w:sz="0" w:space="0" w:color="auto"/>
        <w:right w:val="none" w:sz="0" w:space="0" w:color="auto"/>
      </w:divBdr>
    </w:div>
    <w:div w:id="1903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hurchofengland.org/about/leadership-and-governance/about-general-synod" TargetMode="External"/><Relationship Id="rId26" Type="http://schemas.openxmlformats.org/officeDocument/2006/relationships/diagramLayout" Target="diagrams/layout1.xml"/><Relationship Id="rId39" Type="http://schemas.openxmlformats.org/officeDocument/2006/relationships/theme" Target="theme/theme1.xml"/><Relationship Id="rId21" Type="http://schemas.openxmlformats.org/officeDocument/2006/relationships/hyperlink" Target="https://www.chester.anglican.org/ministry/foundations-for-ministry/" TargetMode="External"/><Relationship Id="rId34" Type="http://schemas.openxmlformats.org/officeDocument/2006/relationships/hyperlink" Target="https://www.chester.anglican.org/event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transformingministry.co.uk/" TargetMode="External"/><Relationship Id="rId25" Type="http://schemas.openxmlformats.org/officeDocument/2006/relationships/diagramData" Target="diagrams/data1.xml"/><Relationship Id="rId33" Type="http://schemas.openxmlformats.org/officeDocument/2006/relationships/hyperlink" Target="https://www.chester.anglican.org/ministry/reader-ministr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hester.anglican.org/ministry/reader-ministry/reader-ministry.php" TargetMode="External"/><Relationship Id="rId20" Type="http://schemas.openxmlformats.org/officeDocument/2006/relationships/hyperlink" Target="file://C:\Users\ChesterDBF3\Downloads\In%20recent%20years%20there%20have%20been%20some%20questions%20around%20the%20role%20of%20a%20Reader,%20particularly%20in%20light%20of%20the%20changing%20context%20in%20which%20the%20Church%20of%20England%20finds%20itself,%20the%20growing%20number%20of%20people%20involved%20in%20ministry%20in%20diverse%20ways%20both%20inside%20and%20outside%20of%20the%20church%20and,%20in%20some%20cases,%20exercising%20authorised%20ministries%20such%20as%20occasional%20preaching,%20leading%20worship,%20and%20taking%20funerals.%20All%20these%20have%20traditionally%20been%20understood%20as%20being%20in%20the%20domain%20of%20Readers.%20%20We%20believe%20that%20all%20are%20called%20to%20ministry%20and%20that%20Readers%20exercise%20their%20calling%20as%20Lay%20Theologians%20within%20their%20local%20communities.%20Within%20this%20there%20are%20three%20areas%20of%20specific%20interest%20for%20Readers:%20to%20be%20encouraging%20enablers%20of%20mission;%20to%20be%20inspirational%20teachers%20of%20the%20faith;%20and%20to%20be%20influential%20leaders%20in%20church%20and%20society.%20These%20three%20areas%20are%20at%20the%20heart%20of%20the%20Reader%20Training%20Programme."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chester.anglican.org/ministry/reader-ministry/" TargetMode="External"/><Relationship Id="rId32" Type="http://schemas.openxmlformats.org/officeDocument/2006/relationships/hyperlink" Target="mailto:ministry@chester.anglican.org"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chester.anglican.org/ministry/reader-ministry/reader-ministry.php" TargetMode="External"/><Relationship Id="rId23" Type="http://schemas.openxmlformats.org/officeDocument/2006/relationships/hyperlink" Target="https://www.churchofengland.org/prayer-and-worship/join-us-in-daily-prayer" TargetMode="External"/><Relationship Id="rId28" Type="http://schemas.openxmlformats.org/officeDocument/2006/relationships/diagramColors" Target="diagrams/colors1.xml"/><Relationship Id="rId36" Type="http://schemas.openxmlformats.org/officeDocument/2006/relationships/hyperlink" Target="mailto:ministry@chester.anglican.org" TargetMode="External"/><Relationship Id="rId10" Type="http://schemas.openxmlformats.org/officeDocument/2006/relationships/hyperlink" Target="mailto:vivien.gisby@chester.anglican.org" TargetMode="External"/><Relationship Id="rId19" Type="http://schemas.openxmlformats.org/officeDocument/2006/relationships/hyperlink" Target="https://www.churchofengland.org/sites/default/files/2021-04/LLM%20Reader%20discernment%20framework%20toplevel%20grid_1.pdf" TargetMode="External"/><Relationship Id="rId31" Type="http://schemas.openxmlformats.org/officeDocument/2006/relationships/hyperlink" Target="https://www.chester.anglican.org/ministry/reader-ministry/reader-ministry.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s://www.chester.anglican.org/ministry/reader-ministry/reader-training-in-the-diocese-of-chester.php" TargetMode="External"/><Relationship Id="rId27" Type="http://schemas.openxmlformats.org/officeDocument/2006/relationships/diagramQuickStyle" Target="diagrams/quickStyle1.xml"/><Relationship Id="rId30" Type="http://schemas.openxmlformats.org/officeDocument/2006/relationships/hyperlink" Target="https://transformingministry.co.uk/" TargetMode="External"/><Relationship Id="rId35" Type="http://schemas.openxmlformats.org/officeDocument/2006/relationships/hyperlink" Target="https://www.chester.anglican.org/ministry/continuing-ministerial-development/continuing-ministerial-development-8641.php" TargetMode="Externa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0A0F67-4E95-4FDE-8C4D-A5B32E27A245}" type="doc">
      <dgm:prSet loTypeId="urn:microsoft.com/office/officeart/2005/8/layout/orgChart1" loCatId="hierarchy" qsTypeId="urn:microsoft.com/office/officeart/2005/8/quickstyle/simple1" qsCatId="simple" csTypeId="urn:microsoft.com/office/officeart/2005/8/colors/accent1_2" csCatId="accent1"/>
      <dgm:spPr/>
    </dgm:pt>
    <dgm:pt modelId="{F6BECE7C-CB50-4F7C-86FB-5B5C3691F368}">
      <dgm:prSet/>
      <dgm:spPr/>
      <dgm:t>
        <a:bodyPr/>
        <a:lstStyle/>
        <a:p>
          <a:pPr marR="0" algn="ctr" rtl="0"/>
          <a:r>
            <a:rPr lang="en-GB" b="0" i="0" u="none" strike="noStrike" baseline="0">
              <a:latin typeface="Calibri" panose="020F0502020204030204" pitchFamily="34" charset="0"/>
            </a:rPr>
            <a:t>Committee for Ministry</a:t>
          </a:r>
          <a:br>
            <a:rPr lang="en-GB" b="0" i="0" u="none" strike="noStrike" baseline="0">
              <a:latin typeface="Calibri" panose="020F0502020204030204" pitchFamily="34" charset="0"/>
            </a:rPr>
          </a:br>
          <a:r>
            <a:rPr lang="en-GB" b="0" i="0" u="none" strike="noStrike" baseline="0">
              <a:latin typeface="Calibri" panose="020F0502020204030204" pitchFamily="34" charset="0"/>
            </a:rPr>
            <a:t>CfM</a:t>
          </a:r>
          <a:endParaRPr lang="en-GB"/>
        </a:p>
      </dgm:t>
    </dgm:pt>
    <dgm:pt modelId="{4A6BCEAC-BC8C-4CD7-87F5-CB8D5C0EB656}" type="parTrans" cxnId="{2F0849EE-2CAA-4554-8C7C-20BC47F0889A}">
      <dgm:prSet/>
      <dgm:spPr/>
    </dgm:pt>
    <dgm:pt modelId="{F235CA7D-0F85-4EB4-97F5-F4D0F2A5443E}" type="sibTrans" cxnId="{2F0849EE-2CAA-4554-8C7C-20BC47F0889A}">
      <dgm:prSet/>
      <dgm:spPr/>
    </dgm:pt>
    <dgm:pt modelId="{3AB75B24-A530-4950-A562-12BD191DCBD1}">
      <dgm:prSet/>
      <dgm:spPr/>
      <dgm:t>
        <a:bodyPr/>
        <a:lstStyle/>
        <a:p>
          <a:pPr marR="0" algn="ctr" rtl="0"/>
          <a:r>
            <a:rPr lang="en-GB" b="0" i="0" u="none" strike="noStrike" baseline="0">
              <a:latin typeface="Calibri" panose="020F0502020204030204" pitchFamily="34" charset="0"/>
            </a:rPr>
            <a:t>Warden of Readers</a:t>
          </a:r>
          <a:endParaRPr lang="en-GB"/>
        </a:p>
      </dgm:t>
    </dgm:pt>
    <dgm:pt modelId="{9DF237C5-0BDD-4E81-B478-B567A9D1C769}" type="parTrans" cxnId="{52F7729B-E71C-4318-954C-373D2EFB5CF4}">
      <dgm:prSet/>
      <dgm:spPr/>
    </dgm:pt>
    <dgm:pt modelId="{B9D7D0AB-478F-4CE4-8FF8-0ADCF94D139D}" type="sibTrans" cxnId="{52F7729B-E71C-4318-954C-373D2EFB5CF4}">
      <dgm:prSet/>
      <dgm:spPr/>
    </dgm:pt>
    <dgm:pt modelId="{2436861B-6510-4B5B-909D-0E4025A4C7B0}">
      <dgm:prSet/>
      <dgm:spPr/>
      <dgm:t>
        <a:bodyPr/>
        <a:lstStyle/>
        <a:p>
          <a:pPr marR="0" algn="ctr" rtl="0"/>
          <a:r>
            <a:rPr lang="en-GB" b="0" i="0" u="none" strike="noStrike" baseline="0">
              <a:latin typeface="Calibri" panose="020F0502020204030204" pitchFamily="34" charset="0"/>
            </a:rPr>
            <a:t>Deanery Sub-Wardens</a:t>
          </a:r>
          <a:endParaRPr lang="en-GB"/>
        </a:p>
      </dgm:t>
    </dgm:pt>
    <dgm:pt modelId="{DCF00EFC-B102-47D7-BE1F-15239DB0ECA3}" type="parTrans" cxnId="{4575BA73-B639-4CE3-A7DD-EC0CC408C9C0}">
      <dgm:prSet/>
      <dgm:spPr/>
    </dgm:pt>
    <dgm:pt modelId="{EFD42568-DBC4-4CD9-B43C-10AC8696B6E5}" type="sibTrans" cxnId="{4575BA73-B639-4CE3-A7DD-EC0CC408C9C0}">
      <dgm:prSet/>
      <dgm:spPr/>
    </dgm:pt>
    <dgm:pt modelId="{A0476628-749E-4AAC-A0FB-E4F06C67C8BD}">
      <dgm:prSet/>
      <dgm:spPr/>
      <dgm:t>
        <a:bodyPr/>
        <a:lstStyle/>
        <a:p>
          <a:pPr marR="0" algn="ctr" rtl="0"/>
          <a:r>
            <a:rPr lang="en-GB" b="0" i="0" u="none" strike="noStrike" baseline="0">
              <a:latin typeface="Calibri" panose="020F0502020204030204" pitchFamily="34" charset="0"/>
            </a:rPr>
            <a:t>Deanery Sub-Wardens</a:t>
          </a:r>
        </a:p>
      </dgm:t>
    </dgm:pt>
    <dgm:pt modelId="{CC6E3B3D-275F-489E-BE6E-9C5C408EF9BA}" type="parTrans" cxnId="{5E1ADD33-A05B-4BD0-92F1-0AC8D7C8BF33}">
      <dgm:prSet/>
      <dgm:spPr/>
    </dgm:pt>
    <dgm:pt modelId="{4052D096-591E-4DFD-B336-3C45C0CB0E80}" type="sibTrans" cxnId="{5E1ADD33-A05B-4BD0-92F1-0AC8D7C8BF33}">
      <dgm:prSet/>
      <dgm:spPr/>
    </dgm:pt>
    <dgm:pt modelId="{F91F7560-B2D7-422E-B4FA-72E79473A111}" type="pres">
      <dgm:prSet presAssocID="{100A0F67-4E95-4FDE-8C4D-A5B32E27A245}" presName="hierChild1" presStyleCnt="0">
        <dgm:presLayoutVars>
          <dgm:orgChart val="1"/>
          <dgm:chPref val="1"/>
          <dgm:dir/>
          <dgm:animOne val="branch"/>
          <dgm:animLvl val="lvl"/>
          <dgm:resizeHandles/>
        </dgm:presLayoutVars>
      </dgm:prSet>
      <dgm:spPr/>
    </dgm:pt>
    <dgm:pt modelId="{46C80905-4A87-41BA-A2C9-576F8EEE5190}" type="pres">
      <dgm:prSet presAssocID="{F6BECE7C-CB50-4F7C-86FB-5B5C3691F368}" presName="hierRoot1" presStyleCnt="0">
        <dgm:presLayoutVars>
          <dgm:hierBranch/>
        </dgm:presLayoutVars>
      </dgm:prSet>
      <dgm:spPr/>
    </dgm:pt>
    <dgm:pt modelId="{15AC9818-C97C-4D41-B619-9966786739EF}" type="pres">
      <dgm:prSet presAssocID="{F6BECE7C-CB50-4F7C-86FB-5B5C3691F368}" presName="rootComposite1" presStyleCnt="0"/>
      <dgm:spPr/>
    </dgm:pt>
    <dgm:pt modelId="{382D7B37-71F5-49C4-8C52-342B483F0FB6}" type="pres">
      <dgm:prSet presAssocID="{F6BECE7C-CB50-4F7C-86FB-5B5C3691F368}" presName="rootText1" presStyleLbl="node0" presStyleIdx="0" presStyleCnt="1">
        <dgm:presLayoutVars>
          <dgm:chPref val="3"/>
        </dgm:presLayoutVars>
      </dgm:prSet>
      <dgm:spPr/>
    </dgm:pt>
    <dgm:pt modelId="{96856C97-6EBB-4F13-9E42-F5D0CE79C928}" type="pres">
      <dgm:prSet presAssocID="{F6BECE7C-CB50-4F7C-86FB-5B5C3691F368}" presName="rootConnector1" presStyleLbl="node1" presStyleIdx="0" presStyleCnt="0"/>
      <dgm:spPr/>
    </dgm:pt>
    <dgm:pt modelId="{713DFE2A-6F73-42C9-90F8-E5E957D535EC}" type="pres">
      <dgm:prSet presAssocID="{F6BECE7C-CB50-4F7C-86FB-5B5C3691F368}" presName="hierChild2" presStyleCnt="0"/>
      <dgm:spPr/>
    </dgm:pt>
    <dgm:pt modelId="{02770F7A-1BC1-4363-BB47-BECF155D2DA0}" type="pres">
      <dgm:prSet presAssocID="{9DF237C5-0BDD-4E81-B478-B567A9D1C769}" presName="Name35" presStyleLbl="parChTrans1D2" presStyleIdx="0" presStyleCnt="1"/>
      <dgm:spPr/>
    </dgm:pt>
    <dgm:pt modelId="{56A7191E-F4ED-49AE-B61F-A4A29A2435B1}" type="pres">
      <dgm:prSet presAssocID="{3AB75B24-A530-4950-A562-12BD191DCBD1}" presName="hierRoot2" presStyleCnt="0">
        <dgm:presLayoutVars>
          <dgm:hierBranch/>
        </dgm:presLayoutVars>
      </dgm:prSet>
      <dgm:spPr/>
    </dgm:pt>
    <dgm:pt modelId="{E359FB33-0FEA-44E0-97B0-679371A17B99}" type="pres">
      <dgm:prSet presAssocID="{3AB75B24-A530-4950-A562-12BD191DCBD1}" presName="rootComposite" presStyleCnt="0"/>
      <dgm:spPr/>
    </dgm:pt>
    <dgm:pt modelId="{D3406F5C-8FDB-46DE-BA98-13192043B50A}" type="pres">
      <dgm:prSet presAssocID="{3AB75B24-A530-4950-A562-12BD191DCBD1}" presName="rootText" presStyleLbl="node2" presStyleIdx="0" presStyleCnt="1">
        <dgm:presLayoutVars>
          <dgm:chPref val="3"/>
        </dgm:presLayoutVars>
      </dgm:prSet>
      <dgm:spPr/>
    </dgm:pt>
    <dgm:pt modelId="{97542887-ACA9-45B0-B187-09AAFD4EC711}" type="pres">
      <dgm:prSet presAssocID="{3AB75B24-A530-4950-A562-12BD191DCBD1}" presName="rootConnector" presStyleLbl="node2" presStyleIdx="0" presStyleCnt="1"/>
      <dgm:spPr/>
    </dgm:pt>
    <dgm:pt modelId="{AC4F3310-D0F4-4AF6-958A-DFC6EBAE3589}" type="pres">
      <dgm:prSet presAssocID="{3AB75B24-A530-4950-A562-12BD191DCBD1}" presName="hierChild4" presStyleCnt="0"/>
      <dgm:spPr/>
    </dgm:pt>
    <dgm:pt modelId="{592AF093-AB3B-44B6-AA69-6DE8259E6DDD}" type="pres">
      <dgm:prSet presAssocID="{DCF00EFC-B102-47D7-BE1F-15239DB0ECA3}" presName="Name35" presStyleLbl="parChTrans1D3" presStyleIdx="0" presStyleCnt="2"/>
      <dgm:spPr/>
    </dgm:pt>
    <dgm:pt modelId="{00E5AD3E-D0C7-4541-B485-5CAE39DE3ECD}" type="pres">
      <dgm:prSet presAssocID="{2436861B-6510-4B5B-909D-0E4025A4C7B0}" presName="hierRoot2" presStyleCnt="0">
        <dgm:presLayoutVars>
          <dgm:hierBranch val="r"/>
        </dgm:presLayoutVars>
      </dgm:prSet>
      <dgm:spPr/>
    </dgm:pt>
    <dgm:pt modelId="{9865F1EB-3931-4075-9988-BC2615F215C3}" type="pres">
      <dgm:prSet presAssocID="{2436861B-6510-4B5B-909D-0E4025A4C7B0}" presName="rootComposite" presStyleCnt="0"/>
      <dgm:spPr/>
    </dgm:pt>
    <dgm:pt modelId="{AEF32968-7D87-42D1-91DE-7D6972559D34}" type="pres">
      <dgm:prSet presAssocID="{2436861B-6510-4B5B-909D-0E4025A4C7B0}" presName="rootText" presStyleLbl="node3" presStyleIdx="0" presStyleCnt="2">
        <dgm:presLayoutVars>
          <dgm:chPref val="3"/>
        </dgm:presLayoutVars>
      </dgm:prSet>
      <dgm:spPr/>
    </dgm:pt>
    <dgm:pt modelId="{5EE38A5B-5920-4C37-90A2-2A7B1655F986}" type="pres">
      <dgm:prSet presAssocID="{2436861B-6510-4B5B-909D-0E4025A4C7B0}" presName="rootConnector" presStyleLbl="node3" presStyleIdx="0" presStyleCnt="2"/>
      <dgm:spPr/>
    </dgm:pt>
    <dgm:pt modelId="{A1BDA0A9-C07C-48DE-BE0E-0289F2CD65C9}" type="pres">
      <dgm:prSet presAssocID="{2436861B-6510-4B5B-909D-0E4025A4C7B0}" presName="hierChild4" presStyleCnt="0"/>
      <dgm:spPr/>
    </dgm:pt>
    <dgm:pt modelId="{51AA23FD-E815-442D-B40E-CB93159E7F49}" type="pres">
      <dgm:prSet presAssocID="{2436861B-6510-4B5B-909D-0E4025A4C7B0}" presName="hierChild5" presStyleCnt="0"/>
      <dgm:spPr/>
    </dgm:pt>
    <dgm:pt modelId="{77C38DE0-9B9F-4E1C-9E4C-7BAE919E3F79}" type="pres">
      <dgm:prSet presAssocID="{CC6E3B3D-275F-489E-BE6E-9C5C408EF9BA}" presName="Name35" presStyleLbl="parChTrans1D3" presStyleIdx="1" presStyleCnt="2"/>
      <dgm:spPr/>
    </dgm:pt>
    <dgm:pt modelId="{1041694E-2A88-4914-A554-7397CB991FAB}" type="pres">
      <dgm:prSet presAssocID="{A0476628-749E-4AAC-A0FB-E4F06C67C8BD}" presName="hierRoot2" presStyleCnt="0">
        <dgm:presLayoutVars>
          <dgm:hierBranch val="r"/>
        </dgm:presLayoutVars>
      </dgm:prSet>
      <dgm:spPr/>
    </dgm:pt>
    <dgm:pt modelId="{149444E8-C367-4D34-B59E-6966A3E38531}" type="pres">
      <dgm:prSet presAssocID="{A0476628-749E-4AAC-A0FB-E4F06C67C8BD}" presName="rootComposite" presStyleCnt="0"/>
      <dgm:spPr/>
    </dgm:pt>
    <dgm:pt modelId="{E07EBAD5-1ABC-48F0-962D-894E879CE4D8}" type="pres">
      <dgm:prSet presAssocID="{A0476628-749E-4AAC-A0FB-E4F06C67C8BD}" presName="rootText" presStyleLbl="node3" presStyleIdx="1" presStyleCnt="2">
        <dgm:presLayoutVars>
          <dgm:chPref val="3"/>
        </dgm:presLayoutVars>
      </dgm:prSet>
      <dgm:spPr/>
    </dgm:pt>
    <dgm:pt modelId="{E4186EC2-380F-448A-B548-9B4508F6A91C}" type="pres">
      <dgm:prSet presAssocID="{A0476628-749E-4AAC-A0FB-E4F06C67C8BD}" presName="rootConnector" presStyleLbl="node3" presStyleIdx="1" presStyleCnt="2"/>
      <dgm:spPr/>
    </dgm:pt>
    <dgm:pt modelId="{75A3D487-1626-494D-AC95-20EA25E2CF11}" type="pres">
      <dgm:prSet presAssocID="{A0476628-749E-4AAC-A0FB-E4F06C67C8BD}" presName="hierChild4" presStyleCnt="0"/>
      <dgm:spPr/>
    </dgm:pt>
    <dgm:pt modelId="{86D32C25-CE54-40C5-8D86-BC76E2C1E1B3}" type="pres">
      <dgm:prSet presAssocID="{A0476628-749E-4AAC-A0FB-E4F06C67C8BD}" presName="hierChild5" presStyleCnt="0"/>
      <dgm:spPr/>
    </dgm:pt>
    <dgm:pt modelId="{F74AFC94-A4F9-4A02-9B09-69270E06DFBF}" type="pres">
      <dgm:prSet presAssocID="{3AB75B24-A530-4950-A562-12BD191DCBD1}" presName="hierChild5" presStyleCnt="0"/>
      <dgm:spPr/>
    </dgm:pt>
    <dgm:pt modelId="{CD59B0A3-59E2-4998-873D-E7B686A4C545}" type="pres">
      <dgm:prSet presAssocID="{F6BECE7C-CB50-4F7C-86FB-5B5C3691F368}" presName="hierChild3" presStyleCnt="0"/>
      <dgm:spPr/>
    </dgm:pt>
  </dgm:ptLst>
  <dgm:cxnLst>
    <dgm:cxn modelId="{2A401701-EE88-4D1A-BEE3-10036CD2037A}" type="presOf" srcId="{A0476628-749E-4AAC-A0FB-E4F06C67C8BD}" destId="{E07EBAD5-1ABC-48F0-962D-894E879CE4D8}" srcOrd="0" destOrd="0" presId="urn:microsoft.com/office/officeart/2005/8/layout/orgChart1"/>
    <dgm:cxn modelId="{BA554613-6EF7-45A3-BD9E-4F4B766176FD}" type="presOf" srcId="{3AB75B24-A530-4950-A562-12BD191DCBD1}" destId="{97542887-ACA9-45B0-B187-09AAFD4EC711}" srcOrd="1" destOrd="0" presId="urn:microsoft.com/office/officeart/2005/8/layout/orgChart1"/>
    <dgm:cxn modelId="{A3FF422A-BD0D-482F-B40E-8210947257E5}" type="presOf" srcId="{A0476628-749E-4AAC-A0FB-E4F06C67C8BD}" destId="{E4186EC2-380F-448A-B548-9B4508F6A91C}" srcOrd="1" destOrd="0" presId="urn:microsoft.com/office/officeart/2005/8/layout/orgChart1"/>
    <dgm:cxn modelId="{5E1ADD33-A05B-4BD0-92F1-0AC8D7C8BF33}" srcId="{3AB75B24-A530-4950-A562-12BD191DCBD1}" destId="{A0476628-749E-4AAC-A0FB-E4F06C67C8BD}" srcOrd="1" destOrd="0" parTransId="{CC6E3B3D-275F-489E-BE6E-9C5C408EF9BA}" sibTransId="{4052D096-591E-4DFD-B336-3C45C0CB0E80}"/>
    <dgm:cxn modelId="{2893255F-5529-4364-982B-C308E470B45C}" type="presOf" srcId="{100A0F67-4E95-4FDE-8C4D-A5B32E27A245}" destId="{F91F7560-B2D7-422E-B4FA-72E79473A111}" srcOrd="0" destOrd="0" presId="urn:microsoft.com/office/officeart/2005/8/layout/orgChart1"/>
    <dgm:cxn modelId="{47EAEB43-8737-4EBA-A414-D25E0FDC70F4}" type="presOf" srcId="{F6BECE7C-CB50-4F7C-86FB-5B5C3691F368}" destId="{382D7B37-71F5-49C4-8C52-342B483F0FB6}" srcOrd="0" destOrd="0" presId="urn:microsoft.com/office/officeart/2005/8/layout/orgChart1"/>
    <dgm:cxn modelId="{A2B36467-DAFB-4430-BD6B-AF5EF302788C}" type="presOf" srcId="{2436861B-6510-4B5B-909D-0E4025A4C7B0}" destId="{AEF32968-7D87-42D1-91DE-7D6972559D34}" srcOrd="0" destOrd="0" presId="urn:microsoft.com/office/officeart/2005/8/layout/orgChart1"/>
    <dgm:cxn modelId="{D8337972-3F52-4889-8D92-1AE1E3246482}" type="presOf" srcId="{3AB75B24-A530-4950-A562-12BD191DCBD1}" destId="{D3406F5C-8FDB-46DE-BA98-13192043B50A}" srcOrd="0" destOrd="0" presId="urn:microsoft.com/office/officeart/2005/8/layout/orgChart1"/>
    <dgm:cxn modelId="{4575BA73-B639-4CE3-A7DD-EC0CC408C9C0}" srcId="{3AB75B24-A530-4950-A562-12BD191DCBD1}" destId="{2436861B-6510-4B5B-909D-0E4025A4C7B0}" srcOrd="0" destOrd="0" parTransId="{DCF00EFC-B102-47D7-BE1F-15239DB0ECA3}" sibTransId="{EFD42568-DBC4-4CD9-B43C-10AC8696B6E5}"/>
    <dgm:cxn modelId="{52F7729B-E71C-4318-954C-373D2EFB5CF4}" srcId="{F6BECE7C-CB50-4F7C-86FB-5B5C3691F368}" destId="{3AB75B24-A530-4950-A562-12BD191DCBD1}" srcOrd="0" destOrd="0" parTransId="{9DF237C5-0BDD-4E81-B478-B567A9D1C769}" sibTransId="{B9D7D0AB-478F-4CE4-8FF8-0ADCF94D139D}"/>
    <dgm:cxn modelId="{DC889FAA-F77F-4DE8-9DD9-594F5F1E2A6C}" type="presOf" srcId="{9DF237C5-0BDD-4E81-B478-B567A9D1C769}" destId="{02770F7A-1BC1-4363-BB47-BECF155D2DA0}" srcOrd="0" destOrd="0" presId="urn:microsoft.com/office/officeart/2005/8/layout/orgChart1"/>
    <dgm:cxn modelId="{D3444BAF-C153-400C-853F-F3883604F16C}" type="presOf" srcId="{CC6E3B3D-275F-489E-BE6E-9C5C408EF9BA}" destId="{77C38DE0-9B9F-4E1C-9E4C-7BAE919E3F79}" srcOrd="0" destOrd="0" presId="urn:microsoft.com/office/officeart/2005/8/layout/orgChart1"/>
    <dgm:cxn modelId="{0546C0B3-CFFC-4985-A343-7B065AE12A85}" type="presOf" srcId="{2436861B-6510-4B5B-909D-0E4025A4C7B0}" destId="{5EE38A5B-5920-4C37-90A2-2A7B1655F986}" srcOrd="1" destOrd="0" presId="urn:microsoft.com/office/officeart/2005/8/layout/orgChart1"/>
    <dgm:cxn modelId="{CA5596C8-1BA8-4949-88A7-60DA956DE301}" type="presOf" srcId="{F6BECE7C-CB50-4F7C-86FB-5B5C3691F368}" destId="{96856C97-6EBB-4F13-9E42-F5D0CE79C928}" srcOrd="1" destOrd="0" presId="urn:microsoft.com/office/officeart/2005/8/layout/orgChart1"/>
    <dgm:cxn modelId="{69A29DD2-1BAB-4BA7-93BF-5E53DF462A79}" type="presOf" srcId="{DCF00EFC-B102-47D7-BE1F-15239DB0ECA3}" destId="{592AF093-AB3B-44B6-AA69-6DE8259E6DDD}" srcOrd="0" destOrd="0" presId="urn:microsoft.com/office/officeart/2005/8/layout/orgChart1"/>
    <dgm:cxn modelId="{2F0849EE-2CAA-4554-8C7C-20BC47F0889A}" srcId="{100A0F67-4E95-4FDE-8C4D-A5B32E27A245}" destId="{F6BECE7C-CB50-4F7C-86FB-5B5C3691F368}" srcOrd="0" destOrd="0" parTransId="{4A6BCEAC-BC8C-4CD7-87F5-CB8D5C0EB656}" sibTransId="{F235CA7D-0F85-4EB4-97F5-F4D0F2A5443E}"/>
    <dgm:cxn modelId="{A7C4512E-7BB1-48AF-95D2-5E34D640EAF7}" type="presParOf" srcId="{F91F7560-B2D7-422E-B4FA-72E79473A111}" destId="{46C80905-4A87-41BA-A2C9-576F8EEE5190}" srcOrd="0" destOrd="0" presId="urn:microsoft.com/office/officeart/2005/8/layout/orgChart1"/>
    <dgm:cxn modelId="{31057508-69A2-4591-945C-6C55974ACA57}" type="presParOf" srcId="{46C80905-4A87-41BA-A2C9-576F8EEE5190}" destId="{15AC9818-C97C-4D41-B619-9966786739EF}" srcOrd="0" destOrd="0" presId="urn:microsoft.com/office/officeart/2005/8/layout/orgChart1"/>
    <dgm:cxn modelId="{01E35CB2-A4B4-4478-878E-348B0555669C}" type="presParOf" srcId="{15AC9818-C97C-4D41-B619-9966786739EF}" destId="{382D7B37-71F5-49C4-8C52-342B483F0FB6}" srcOrd="0" destOrd="0" presId="urn:microsoft.com/office/officeart/2005/8/layout/orgChart1"/>
    <dgm:cxn modelId="{6D431C1A-D748-43F8-AAA3-314E5FF568EA}" type="presParOf" srcId="{15AC9818-C97C-4D41-B619-9966786739EF}" destId="{96856C97-6EBB-4F13-9E42-F5D0CE79C928}" srcOrd="1" destOrd="0" presId="urn:microsoft.com/office/officeart/2005/8/layout/orgChart1"/>
    <dgm:cxn modelId="{57B1834C-E87D-40AF-A100-8759A7CB285B}" type="presParOf" srcId="{46C80905-4A87-41BA-A2C9-576F8EEE5190}" destId="{713DFE2A-6F73-42C9-90F8-E5E957D535EC}" srcOrd="1" destOrd="0" presId="urn:microsoft.com/office/officeart/2005/8/layout/orgChart1"/>
    <dgm:cxn modelId="{9A83515C-E704-4B85-A65E-46D03BE7E64F}" type="presParOf" srcId="{713DFE2A-6F73-42C9-90F8-E5E957D535EC}" destId="{02770F7A-1BC1-4363-BB47-BECF155D2DA0}" srcOrd="0" destOrd="0" presId="urn:microsoft.com/office/officeart/2005/8/layout/orgChart1"/>
    <dgm:cxn modelId="{D004946D-FC71-4F84-806A-4FCC0AA61B19}" type="presParOf" srcId="{713DFE2A-6F73-42C9-90F8-E5E957D535EC}" destId="{56A7191E-F4ED-49AE-B61F-A4A29A2435B1}" srcOrd="1" destOrd="0" presId="urn:microsoft.com/office/officeart/2005/8/layout/orgChart1"/>
    <dgm:cxn modelId="{AC7B68D1-DA2B-4717-A54D-50690510D73B}" type="presParOf" srcId="{56A7191E-F4ED-49AE-B61F-A4A29A2435B1}" destId="{E359FB33-0FEA-44E0-97B0-679371A17B99}" srcOrd="0" destOrd="0" presId="urn:microsoft.com/office/officeart/2005/8/layout/orgChart1"/>
    <dgm:cxn modelId="{F9A277E3-1E10-491F-97A0-4B8B1E71BFD9}" type="presParOf" srcId="{E359FB33-0FEA-44E0-97B0-679371A17B99}" destId="{D3406F5C-8FDB-46DE-BA98-13192043B50A}" srcOrd="0" destOrd="0" presId="urn:microsoft.com/office/officeart/2005/8/layout/orgChart1"/>
    <dgm:cxn modelId="{71A4C1F3-8C58-4DD4-BDD8-6D6700657516}" type="presParOf" srcId="{E359FB33-0FEA-44E0-97B0-679371A17B99}" destId="{97542887-ACA9-45B0-B187-09AAFD4EC711}" srcOrd="1" destOrd="0" presId="urn:microsoft.com/office/officeart/2005/8/layout/orgChart1"/>
    <dgm:cxn modelId="{6E8A0E44-AC11-4479-8702-E5E974A0990D}" type="presParOf" srcId="{56A7191E-F4ED-49AE-B61F-A4A29A2435B1}" destId="{AC4F3310-D0F4-4AF6-958A-DFC6EBAE3589}" srcOrd="1" destOrd="0" presId="urn:microsoft.com/office/officeart/2005/8/layout/orgChart1"/>
    <dgm:cxn modelId="{03A3D282-32CA-40FD-B480-5E26AAADBA67}" type="presParOf" srcId="{AC4F3310-D0F4-4AF6-958A-DFC6EBAE3589}" destId="{592AF093-AB3B-44B6-AA69-6DE8259E6DDD}" srcOrd="0" destOrd="0" presId="urn:microsoft.com/office/officeart/2005/8/layout/orgChart1"/>
    <dgm:cxn modelId="{CB4E8A21-92E7-4CD4-B981-89C5D1D8D799}" type="presParOf" srcId="{AC4F3310-D0F4-4AF6-958A-DFC6EBAE3589}" destId="{00E5AD3E-D0C7-4541-B485-5CAE39DE3ECD}" srcOrd="1" destOrd="0" presId="urn:microsoft.com/office/officeart/2005/8/layout/orgChart1"/>
    <dgm:cxn modelId="{FF8AE83C-E3F9-4430-914F-082C93091920}" type="presParOf" srcId="{00E5AD3E-D0C7-4541-B485-5CAE39DE3ECD}" destId="{9865F1EB-3931-4075-9988-BC2615F215C3}" srcOrd="0" destOrd="0" presId="urn:microsoft.com/office/officeart/2005/8/layout/orgChart1"/>
    <dgm:cxn modelId="{EFE48E2C-905C-450C-A25B-085C3B9CE73F}" type="presParOf" srcId="{9865F1EB-3931-4075-9988-BC2615F215C3}" destId="{AEF32968-7D87-42D1-91DE-7D6972559D34}" srcOrd="0" destOrd="0" presId="urn:microsoft.com/office/officeart/2005/8/layout/orgChart1"/>
    <dgm:cxn modelId="{3027DA6D-302D-4F93-9648-97AF40AE9CC2}" type="presParOf" srcId="{9865F1EB-3931-4075-9988-BC2615F215C3}" destId="{5EE38A5B-5920-4C37-90A2-2A7B1655F986}" srcOrd="1" destOrd="0" presId="urn:microsoft.com/office/officeart/2005/8/layout/orgChart1"/>
    <dgm:cxn modelId="{18ABAA82-9FEE-4801-B66D-EFDD82E8D68E}" type="presParOf" srcId="{00E5AD3E-D0C7-4541-B485-5CAE39DE3ECD}" destId="{A1BDA0A9-C07C-48DE-BE0E-0289F2CD65C9}" srcOrd="1" destOrd="0" presId="urn:microsoft.com/office/officeart/2005/8/layout/orgChart1"/>
    <dgm:cxn modelId="{CBC6B43E-1119-4B9C-8CA2-5DCF6585A80F}" type="presParOf" srcId="{00E5AD3E-D0C7-4541-B485-5CAE39DE3ECD}" destId="{51AA23FD-E815-442D-B40E-CB93159E7F49}" srcOrd="2" destOrd="0" presId="urn:microsoft.com/office/officeart/2005/8/layout/orgChart1"/>
    <dgm:cxn modelId="{2399ABAE-C5A5-47AF-8B51-97A5E4115E3D}" type="presParOf" srcId="{AC4F3310-D0F4-4AF6-958A-DFC6EBAE3589}" destId="{77C38DE0-9B9F-4E1C-9E4C-7BAE919E3F79}" srcOrd="2" destOrd="0" presId="urn:microsoft.com/office/officeart/2005/8/layout/orgChart1"/>
    <dgm:cxn modelId="{1041AB7F-A3DC-4702-9E0E-4AA05DAE1BD5}" type="presParOf" srcId="{AC4F3310-D0F4-4AF6-958A-DFC6EBAE3589}" destId="{1041694E-2A88-4914-A554-7397CB991FAB}" srcOrd="3" destOrd="0" presId="urn:microsoft.com/office/officeart/2005/8/layout/orgChart1"/>
    <dgm:cxn modelId="{FE7EC64E-6339-4DC2-A6F6-D4CC7C4978D5}" type="presParOf" srcId="{1041694E-2A88-4914-A554-7397CB991FAB}" destId="{149444E8-C367-4D34-B59E-6966A3E38531}" srcOrd="0" destOrd="0" presId="urn:microsoft.com/office/officeart/2005/8/layout/orgChart1"/>
    <dgm:cxn modelId="{EB76FB30-9F9F-4E72-A27F-53142C0D3DA2}" type="presParOf" srcId="{149444E8-C367-4D34-B59E-6966A3E38531}" destId="{E07EBAD5-1ABC-48F0-962D-894E879CE4D8}" srcOrd="0" destOrd="0" presId="urn:microsoft.com/office/officeart/2005/8/layout/orgChart1"/>
    <dgm:cxn modelId="{B4427573-6B6B-496F-AB24-C045C1F49095}" type="presParOf" srcId="{149444E8-C367-4D34-B59E-6966A3E38531}" destId="{E4186EC2-380F-448A-B548-9B4508F6A91C}" srcOrd="1" destOrd="0" presId="urn:microsoft.com/office/officeart/2005/8/layout/orgChart1"/>
    <dgm:cxn modelId="{DF94B22E-3EBE-4A34-9BC2-49FC54990CDF}" type="presParOf" srcId="{1041694E-2A88-4914-A554-7397CB991FAB}" destId="{75A3D487-1626-494D-AC95-20EA25E2CF11}" srcOrd="1" destOrd="0" presId="urn:microsoft.com/office/officeart/2005/8/layout/orgChart1"/>
    <dgm:cxn modelId="{D16CC391-72A3-46B5-9ABB-8527C3B7309D}" type="presParOf" srcId="{1041694E-2A88-4914-A554-7397CB991FAB}" destId="{86D32C25-CE54-40C5-8D86-BC76E2C1E1B3}" srcOrd="2" destOrd="0" presId="urn:microsoft.com/office/officeart/2005/8/layout/orgChart1"/>
    <dgm:cxn modelId="{529611FA-BCE9-431B-9CDA-5A12B6D132FD}" type="presParOf" srcId="{56A7191E-F4ED-49AE-B61F-A4A29A2435B1}" destId="{F74AFC94-A4F9-4A02-9B09-69270E06DFBF}" srcOrd="2" destOrd="0" presId="urn:microsoft.com/office/officeart/2005/8/layout/orgChart1"/>
    <dgm:cxn modelId="{FE541B3F-8591-42A3-A6EA-593D6A092686}" type="presParOf" srcId="{46C80905-4A87-41BA-A2C9-576F8EEE5190}" destId="{CD59B0A3-59E2-4998-873D-E7B686A4C545}"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38DE0-9B9F-4E1C-9E4C-7BAE919E3F79}">
      <dsp:nvSpPr>
        <dsp:cNvPr id="0" name=""/>
        <dsp:cNvSpPr/>
      </dsp:nvSpPr>
      <dsp:spPr>
        <a:xfrm>
          <a:off x="2903855" y="1829885"/>
          <a:ext cx="914659" cy="317485"/>
        </a:xfrm>
        <a:custGeom>
          <a:avLst/>
          <a:gdLst/>
          <a:ahLst/>
          <a:cxnLst/>
          <a:rect l="0" t="0" r="0" b="0"/>
          <a:pathLst>
            <a:path>
              <a:moveTo>
                <a:pt x="0" y="0"/>
              </a:moveTo>
              <a:lnTo>
                <a:pt x="0" y="158742"/>
              </a:lnTo>
              <a:lnTo>
                <a:pt x="914659" y="158742"/>
              </a:lnTo>
              <a:lnTo>
                <a:pt x="914659" y="3174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AF093-AB3B-44B6-AA69-6DE8259E6DDD}">
      <dsp:nvSpPr>
        <dsp:cNvPr id="0" name=""/>
        <dsp:cNvSpPr/>
      </dsp:nvSpPr>
      <dsp:spPr>
        <a:xfrm>
          <a:off x="1989195" y="1829885"/>
          <a:ext cx="914659" cy="317485"/>
        </a:xfrm>
        <a:custGeom>
          <a:avLst/>
          <a:gdLst/>
          <a:ahLst/>
          <a:cxnLst/>
          <a:rect l="0" t="0" r="0" b="0"/>
          <a:pathLst>
            <a:path>
              <a:moveTo>
                <a:pt x="914659" y="0"/>
              </a:moveTo>
              <a:lnTo>
                <a:pt x="914659" y="158742"/>
              </a:lnTo>
              <a:lnTo>
                <a:pt x="0" y="158742"/>
              </a:lnTo>
              <a:lnTo>
                <a:pt x="0" y="3174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770F7A-1BC1-4363-BB47-BECF155D2DA0}">
      <dsp:nvSpPr>
        <dsp:cNvPr id="0" name=""/>
        <dsp:cNvSpPr/>
      </dsp:nvSpPr>
      <dsp:spPr>
        <a:xfrm>
          <a:off x="2858135" y="756484"/>
          <a:ext cx="91440" cy="317485"/>
        </a:xfrm>
        <a:custGeom>
          <a:avLst/>
          <a:gdLst/>
          <a:ahLst/>
          <a:cxnLst/>
          <a:rect l="0" t="0" r="0" b="0"/>
          <a:pathLst>
            <a:path>
              <a:moveTo>
                <a:pt x="45720" y="0"/>
              </a:moveTo>
              <a:lnTo>
                <a:pt x="45720" y="3174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2D7B37-71F5-49C4-8C52-342B483F0FB6}">
      <dsp:nvSpPr>
        <dsp:cNvPr id="0" name=""/>
        <dsp:cNvSpPr/>
      </dsp:nvSpPr>
      <dsp:spPr>
        <a:xfrm>
          <a:off x="2147938" y="567"/>
          <a:ext cx="1511833" cy="7559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en-GB" sz="1700" b="0" i="0" u="none" strike="noStrike" kern="1200" baseline="0">
              <a:latin typeface="Calibri" panose="020F0502020204030204" pitchFamily="34" charset="0"/>
            </a:rPr>
            <a:t>Committee for Ministry</a:t>
          </a:r>
          <a:br>
            <a:rPr lang="en-GB" sz="1700" b="0" i="0" u="none" strike="noStrike" kern="1200" baseline="0">
              <a:latin typeface="Calibri" panose="020F0502020204030204" pitchFamily="34" charset="0"/>
            </a:rPr>
          </a:br>
          <a:r>
            <a:rPr lang="en-GB" sz="1700" b="0" i="0" u="none" strike="noStrike" kern="1200" baseline="0">
              <a:latin typeface="Calibri" panose="020F0502020204030204" pitchFamily="34" charset="0"/>
            </a:rPr>
            <a:t>CfM</a:t>
          </a:r>
          <a:endParaRPr lang="en-GB" sz="1700" kern="1200"/>
        </a:p>
      </dsp:txBody>
      <dsp:txXfrm>
        <a:off x="2147938" y="567"/>
        <a:ext cx="1511833" cy="755916"/>
      </dsp:txXfrm>
    </dsp:sp>
    <dsp:sp modelId="{D3406F5C-8FDB-46DE-BA98-13192043B50A}">
      <dsp:nvSpPr>
        <dsp:cNvPr id="0" name=""/>
        <dsp:cNvSpPr/>
      </dsp:nvSpPr>
      <dsp:spPr>
        <a:xfrm>
          <a:off x="2147938" y="1073969"/>
          <a:ext cx="1511833" cy="7559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en-GB" sz="1700" b="0" i="0" u="none" strike="noStrike" kern="1200" baseline="0">
              <a:latin typeface="Calibri" panose="020F0502020204030204" pitchFamily="34" charset="0"/>
            </a:rPr>
            <a:t>Warden of Readers</a:t>
          </a:r>
          <a:endParaRPr lang="en-GB" sz="1700" kern="1200"/>
        </a:p>
      </dsp:txBody>
      <dsp:txXfrm>
        <a:off x="2147938" y="1073969"/>
        <a:ext cx="1511833" cy="755916"/>
      </dsp:txXfrm>
    </dsp:sp>
    <dsp:sp modelId="{AEF32968-7D87-42D1-91DE-7D6972559D34}">
      <dsp:nvSpPr>
        <dsp:cNvPr id="0" name=""/>
        <dsp:cNvSpPr/>
      </dsp:nvSpPr>
      <dsp:spPr>
        <a:xfrm>
          <a:off x="1233278" y="2147370"/>
          <a:ext cx="1511833" cy="7559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en-GB" sz="1700" b="0" i="0" u="none" strike="noStrike" kern="1200" baseline="0">
              <a:latin typeface="Calibri" panose="020F0502020204030204" pitchFamily="34" charset="0"/>
            </a:rPr>
            <a:t>Deanery Sub-Wardens</a:t>
          </a:r>
          <a:endParaRPr lang="en-GB" sz="1700" kern="1200"/>
        </a:p>
      </dsp:txBody>
      <dsp:txXfrm>
        <a:off x="1233278" y="2147370"/>
        <a:ext cx="1511833" cy="755916"/>
      </dsp:txXfrm>
    </dsp:sp>
    <dsp:sp modelId="{E07EBAD5-1ABC-48F0-962D-894E879CE4D8}">
      <dsp:nvSpPr>
        <dsp:cNvPr id="0" name=""/>
        <dsp:cNvSpPr/>
      </dsp:nvSpPr>
      <dsp:spPr>
        <a:xfrm>
          <a:off x="3062597" y="2147370"/>
          <a:ext cx="1511833" cy="7559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marR="0" lvl="0" indent="0" algn="ctr" defTabSz="755650" rtl="0">
            <a:lnSpc>
              <a:spcPct val="90000"/>
            </a:lnSpc>
            <a:spcBef>
              <a:spcPct val="0"/>
            </a:spcBef>
            <a:spcAft>
              <a:spcPct val="35000"/>
            </a:spcAft>
            <a:buNone/>
          </a:pPr>
          <a:r>
            <a:rPr lang="en-GB" sz="1700" b="0" i="0" u="none" strike="noStrike" kern="1200" baseline="0">
              <a:latin typeface="Calibri" panose="020F0502020204030204" pitchFamily="34" charset="0"/>
            </a:rPr>
            <a:t>Deanery Sub-Wardens</a:t>
          </a:r>
        </a:p>
      </dsp:txBody>
      <dsp:txXfrm>
        <a:off x="3062597" y="2147370"/>
        <a:ext cx="1511833" cy="7559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2E73-9C86-4302-BF95-5439EFBE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11247</Words>
  <Characters>64109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75206</CharactersWithSpaces>
  <SharedDoc>false</SharedDoc>
  <HLinks>
    <vt:vector size="426" baseType="variant">
      <vt:variant>
        <vt:i4>7798805</vt:i4>
      </vt:variant>
      <vt:variant>
        <vt:i4>378</vt:i4>
      </vt:variant>
      <vt:variant>
        <vt:i4>0</vt:i4>
      </vt:variant>
      <vt:variant>
        <vt:i4>5</vt:i4>
      </vt:variant>
      <vt:variant>
        <vt:lpwstr>mailto:ministry@chester.anglican.org</vt:lpwstr>
      </vt:variant>
      <vt:variant>
        <vt:lpwstr/>
      </vt:variant>
      <vt:variant>
        <vt:i4>1572949</vt:i4>
      </vt:variant>
      <vt:variant>
        <vt:i4>375</vt:i4>
      </vt:variant>
      <vt:variant>
        <vt:i4>0</vt:i4>
      </vt:variant>
      <vt:variant>
        <vt:i4>5</vt:i4>
      </vt:variant>
      <vt:variant>
        <vt:lpwstr>https://www.chester.anglican.org/ministry/continuing-ministerial-development/continuing-ministerial-development-8641.php</vt:lpwstr>
      </vt:variant>
      <vt:variant>
        <vt:lpwstr/>
      </vt:variant>
      <vt:variant>
        <vt:i4>4456534</vt:i4>
      </vt:variant>
      <vt:variant>
        <vt:i4>372</vt:i4>
      </vt:variant>
      <vt:variant>
        <vt:i4>0</vt:i4>
      </vt:variant>
      <vt:variant>
        <vt:i4>5</vt:i4>
      </vt:variant>
      <vt:variant>
        <vt:lpwstr>https://www.chester.anglican.org/events/</vt:lpwstr>
      </vt:variant>
      <vt:variant>
        <vt:lpwstr/>
      </vt:variant>
      <vt:variant>
        <vt:i4>7077990</vt:i4>
      </vt:variant>
      <vt:variant>
        <vt:i4>369</vt:i4>
      </vt:variant>
      <vt:variant>
        <vt:i4>0</vt:i4>
      </vt:variant>
      <vt:variant>
        <vt:i4>5</vt:i4>
      </vt:variant>
      <vt:variant>
        <vt:lpwstr>https://www.chester.anglican.org/ministry/reader-ministry/</vt:lpwstr>
      </vt:variant>
      <vt:variant>
        <vt:lpwstr/>
      </vt:variant>
      <vt:variant>
        <vt:i4>7798805</vt:i4>
      </vt:variant>
      <vt:variant>
        <vt:i4>366</vt:i4>
      </vt:variant>
      <vt:variant>
        <vt:i4>0</vt:i4>
      </vt:variant>
      <vt:variant>
        <vt:i4>5</vt:i4>
      </vt:variant>
      <vt:variant>
        <vt:lpwstr>mailto:ministry@chester.anglican.org</vt:lpwstr>
      </vt:variant>
      <vt:variant>
        <vt:lpwstr/>
      </vt:variant>
      <vt:variant>
        <vt:i4>5963840</vt:i4>
      </vt:variant>
      <vt:variant>
        <vt:i4>363</vt:i4>
      </vt:variant>
      <vt:variant>
        <vt:i4>0</vt:i4>
      </vt:variant>
      <vt:variant>
        <vt:i4>5</vt:i4>
      </vt:variant>
      <vt:variant>
        <vt:lpwstr>https://www.chester.anglican.org/ministry/reader-ministry/reader-ministry.php</vt:lpwstr>
      </vt:variant>
      <vt:variant>
        <vt:lpwstr/>
      </vt:variant>
      <vt:variant>
        <vt:i4>3932284</vt:i4>
      </vt:variant>
      <vt:variant>
        <vt:i4>360</vt:i4>
      </vt:variant>
      <vt:variant>
        <vt:i4>0</vt:i4>
      </vt:variant>
      <vt:variant>
        <vt:i4>5</vt:i4>
      </vt:variant>
      <vt:variant>
        <vt:lpwstr>https://transformingministry.co.uk/</vt:lpwstr>
      </vt:variant>
      <vt:variant>
        <vt:lpwstr/>
      </vt:variant>
      <vt:variant>
        <vt:i4>7077990</vt:i4>
      </vt:variant>
      <vt:variant>
        <vt:i4>354</vt:i4>
      </vt:variant>
      <vt:variant>
        <vt:i4>0</vt:i4>
      </vt:variant>
      <vt:variant>
        <vt:i4>5</vt:i4>
      </vt:variant>
      <vt:variant>
        <vt:lpwstr>https://www.chester.anglican.org/ministry/reader-ministry/</vt:lpwstr>
      </vt:variant>
      <vt:variant>
        <vt:lpwstr/>
      </vt:variant>
      <vt:variant>
        <vt:i4>6422562</vt:i4>
      </vt:variant>
      <vt:variant>
        <vt:i4>351</vt:i4>
      </vt:variant>
      <vt:variant>
        <vt:i4>0</vt:i4>
      </vt:variant>
      <vt:variant>
        <vt:i4>5</vt:i4>
      </vt:variant>
      <vt:variant>
        <vt:lpwstr>https://www.churchofengland.org/prayer-and-worship/join-us-in-daily-prayer</vt:lpwstr>
      </vt:variant>
      <vt:variant>
        <vt:lpwstr/>
      </vt:variant>
      <vt:variant>
        <vt:i4>2687083</vt:i4>
      </vt:variant>
      <vt:variant>
        <vt:i4>348</vt:i4>
      </vt:variant>
      <vt:variant>
        <vt:i4>0</vt:i4>
      </vt:variant>
      <vt:variant>
        <vt:i4>5</vt:i4>
      </vt:variant>
      <vt:variant>
        <vt:lpwstr>https://www.chester.anglican.org/ministry/reader-ministry/reader-training-in-the-diocese-of-chester.php</vt:lpwstr>
      </vt:variant>
      <vt:variant>
        <vt:lpwstr/>
      </vt:variant>
      <vt:variant>
        <vt:i4>3604537</vt:i4>
      </vt:variant>
      <vt:variant>
        <vt:i4>345</vt:i4>
      </vt:variant>
      <vt:variant>
        <vt:i4>0</vt:i4>
      </vt:variant>
      <vt:variant>
        <vt:i4>5</vt:i4>
      </vt:variant>
      <vt:variant>
        <vt:lpwstr>https://www.chester.anglican.org/ministry/foundations-for-ministry/</vt:lpwstr>
      </vt:variant>
      <vt:variant>
        <vt:lpwstr/>
      </vt:variant>
      <vt:variant>
        <vt:i4>3735678</vt:i4>
      </vt:variant>
      <vt:variant>
        <vt:i4>342</vt:i4>
      </vt:variant>
      <vt:variant>
        <vt:i4>0</vt:i4>
      </vt:variant>
      <vt:variant>
        <vt:i4>5</vt:i4>
      </vt:variant>
      <vt:variant>
        <vt:lpwstr>In recent years there have been some questions around the role of a Reader, particularly in light of the changing context in which the Church of England finds itself, the growing number of people involved in ministry in diverse ways both inside and outside of the church and, in some cases, exercising authorised ministries such as occasional preaching, leading worship, and taking funerals. All these have traditionally been understood as being in the domain of Readers.  We believe that all are called to ministry and that Readers exercise their calling as Lay Theologians within their local communities. Within this there are three areas of specific interest for Readers: to be encouraging enablers of mission; to be inspirational teachers of the faith; and to be influential leaders in church and society. These three areas are at the heart of the Reader Training Programme.</vt:lpwstr>
      </vt:variant>
      <vt:variant>
        <vt:lpwstr/>
      </vt:variant>
      <vt:variant>
        <vt:i4>3866668</vt:i4>
      </vt:variant>
      <vt:variant>
        <vt:i4>339</vt:i4>
      </vt:variant>
      <vt:variant>
        <vt:i4>0</vt:i4>
      </vt:variant>
      <vt:variant>
        <vt:i4>5</vt:i4>
      </vt:variant>
      <vt:variant>
        <vt:lpwstr>https://www.churchofengland.org/about/leadership-and-governance/about-general-synod</vt:lpwstr>
      </vt:variant>
      <vt:variant>
        <vt:lpwstr/>
      </vt:variant>
      <vt:variant>
        <vt:i4>6619260</vt:i4>
      </vt:variant>
      <vt:variant>
        <vt:i4>336</vt:i4>
      </vt:variant>
      <vt:variant>
        <vt:i4>0</vt:i4>
      </vt:variant>
      <vt:variant>
        <vt:i4>5</vt:i4>
      </vt:variant>
      <vt:variant>
        <vt:lpwstr>https://www.transformingministry.co.uk/</vt:lpwstr>
      </vt:variant>
      <vt:variant>
        <vt:lpwstr/>
      </vt:variant>
      <vt:variant>
        <vt:i4>5963840</vt:i4>
      </vt:variant>
      <vt:variant>
        <vt:i4>333</vt:i4>
      </vt:variant>
      <vt:variant>
        <vt:i4>0</vt:i4>
      </vt:variant>
      <vt:variant>
        <vt:i4>5</vt:i4>
      </vt:variant>
      <vt:variant>
        <vt:lpwstr>https://www.chester.anglican.org/ministry/reader-ministry/reader-ministry.php</vt:lpwstr>
      </vt:variant>
      <vt:variant>
        <vt:lpwstr/>
      </vt:variant>
      <vt:variant>
        <vt:i4>5963840</vt:i4>
      </vt:variant>
      <vt:variant>
        <vt:i4>330</vt:i4>
      </vt:variant>
      <vt:variant>
        <vt:i4>0</vt:i4>
      </vt:variant>
      <vt:variant>
        <vt:i4>5</vt:i4>
      </vt:variant>
      <vt:variant>
        <vt:lpwstr>https://www.chester.anglican.org/ministry/reader-ministry/reader-ministry.php</vt:lpwstr>
      </vt:variant>
      <vt:variant>
        <vt:lpwstr/>
      </vt:variant>
      <vt:variant>
        <vt:i4>1310768</vt:i4>
      </vt:variant>
      <vt:variant>
        <vt:i4>323</vt:i4>
      </vt:variant>
      <vt:variant>
        <vt:i4>0</vt:i4>
      </vt:variant>
      <vt:variant>
        <vt:i4>5</vt:i4>
      </vt:variant>
      <vt:variant>
        <vt:lpwstr/>
      </vt:variant>
      <vt:variant>
        <vt:lpwstr>_Toc84851012</vt:lpwstr>
      </vt:variant>
      <vt:variant>
        <vt:i4>1507376</vt:i4>
      </vt:variant>
      <vt:variant>
        <vt:i4>317</vt:i4>
      </vt:variant>
      <vt:variant>
        <vt:i4>0</vt:i4>
      </vt:variant>
      <vt:variant>
        <vt:i4>5</vt:i4>
      </vt:variant>
      <vt:variant>
        <vt:lpwstr/>
      </vt:variant>
      <vt:variant>
        <vt:lpwstr>_Toc84851011</vt:lpwstr>
      </vt:variant>
      <vt:variant>
        <vt:i4>1441840</vt:i4>
      </vt:variant>
      <vt:variant>
        <vt:i4>311</vt:i4>
      </vt:variant>
      <vt:variant>
        <vt:i4>0</vt:i4>
      </vt:variant>
      <vt:variant>
        <vt:i4>5</vt:i4>
      </vt:variant>
      <vt:variant>
        <vt:lpwstr/>
      </vt:variant>
      <vt:variant>
        <vt:lpwstr>_Toc84851010</vt:lpwstr>
      </vt:variant>
      <vt:variant>
        <vt:i4>2031665</vt:i4>
      </vt:variant>
      <vt:variant>
        <vt:i4>305</vt:i4>
      </vt:variant>
      <vt:variant>
        <vt:i4>0</vt:i4>
      </vt:variant>
      <vt:variant>
        <vt:i4>5</vt:i4>
      </vt:variant>
      <vt:variant>
        <vt:lpwstr/>
      </vt:variant>
      <vt:variant>
        <vt:lpwstr>_Toc84851009</vt:lpwstr>
      </vt:variant>
      <vt:variant>
        <vt:i4>1966129</vt:i4>
      </vt:variant>
      <vt:variant>
        <vt:i4>299</vt:i4>
      </vt:variant>
      <vt:variant>
        <vt:i4>0</vt:i4>
      </vt:variant>
      <vt:variant>
        <vt:i4>5</vt:i4>
      </vt:variant>
      <vt:variant>
        <vt:lpwstr/>
      </vt:variant>
      <vt:variant>
        <vt:lpwstr>_Toc84851008</vt:lpwstr>
      </vt:variant>
      <vt:variant>
        <vt:i4>1114161</vt:i4>
      </vt:variant>
      <vt:variant>
        <vt:i4>293</vt:i4>
      </vt:variant>
      <vt:variant>
        <vt:i4>0</vt:i4>
      </vt:variant>
      <vt:variant>
        <vt:i4>5</vt:i4>
      </vt:variant>
      <vt:variant>
        <vt:lpwstr/>
      </vt:variant>
      <vt:variant>
        <vt:lpwstr>_Toc84851007</vt:lpwstr>
      </vt:variant>
      <vt:variant>
        <vt:i4>1048625</vt:i4>
      </vt:variant>
      <vt:variant>
        <vt:i4>287</vt:i4>
      </vt:variant>
      <vt:variant>
        <vt:i4>0</vt:i4>
      </vt:variant>
      <vt:variant>
        <vt:i4>5</vt:i4>
      </vt:variant>
      <vt:variant>
        <vt:lpwstr/>
      </vt:variant>
      <vt:variant>
        <vt:lpwstr>_Toc84851006</vt:lpwstr>
      </vt:variant>
      <vt:variant>
        <vt:i4>1245233</vt:i4>
      </vt:variant>
      <vt:variant>
        <vt:i4>281</vt:i4>
      </vt:variant>
      <vt:variant>
        <vt:i4>0</vt:i4>
      </vt:variant>
      <vt:variant>
        <vt:i4>5</vt:i4>
      </vt:variant>
      <vt:variant>
        <vt:lpwstr/>
      </vt:variant>
      <vt:variant>
        <vt:lpwstr>_Toc84851005</vt:lpwstr>
      </vt:variant>
      <vt:variant>
        <vt:i4>1179697</vt:i4>
      </vt:variant>
      <vt:variant>
        <vt:i4>275</vt:i4>
      </vt:variant>
      <vt:variant>
        <vt:i4>0</vt:i4>
      </vt:variant>
      <vt:variant>
        <vt:i4>5</vt:i4>
      </vt:variant>
      <vt:variant>
        <vt:lpwstr/>
      </vt:variant>
      <vt:variant>
        <vt:lpwstr>_Toc84851004</vt:lpwstr>
      </vt:variant>
      <vt:variant>
        <vt:i4>1376305</vt:i4>
      </vt:variant>
      <vt:variant>
        <vt:i4>269</vt:i4>
      </vt:variant>
      <vt:variant>
        <vt:i4>0</vt:i4>
      </vt:variant>
      <vt:variant>
        <vt:i4>5</vt:i4>
      </vt:variant>
      <vt:variant>
        <vt:lpwstr/>
      </vt:variant>
      <vt:variant>
        <vt:lpwstr>_Toc84851003</vt:lpwstr>
      </vt:variant>
      <vt:variant>
        <vt:i4>1310769</vt:i4>
      </vt:variant>
      <vt:variant>
        <vt:i4>263</vt:i4>
      </vt:variant>
      <vt:variant>
        <vt:i4>0</vt:i4>
      </vt:variant>
      <vt:variant>
        <vt:i4>5</vt:i4>
      </vt:variant>
      <vt:variant>
        <vt:lpwstr/>
      </vt:variant>
      <vt:variant>
        <vt:lpwstr>_Toc84851002</vt:lpwstr>
      </vt:variant>
      <vt:variant>
        <vt:i4>1507377</vt:i4>
      </vt:variant>
      <vt:variant>
        <vt:i4>257</vt:i4>
      </vt:variant>
      <vt:variant>
        <vt:i4>0</vt:i4>
      </vt:variant>
      <vt:variant>
        <vt:i4>5</vt:i4>
      </vt:variant>
      <vt:variant>
        <vt:lpwstr/>
      </vt:variant>
      <vt:variant>
        <vt:lpwstr>_Toc84851001</vt:lpwstr>
      </vt:variant>
      <vt:variant>
        <vt:i4>1441841</vt:i4>
      </vt:variant>
      <vt:variant>
        <vt:i4>251</vt:i4>
      </vt:variant>
      <vt:variant>
        <vt:i4>0</vt:i4>
      </vt:variant>
      <vt:variant>
        <vt:i4>5</vt:i4>
      </vt:variant>
      <vt:variant>
        <vt:lpwstr/>
      </vt:variant>
      <vt:variant>
        <vt:lpwstr>_Toc84851000</vt:lpwstr>
      </vt:variant>
      <vt:variant>
        <vt:i4>1441849</vt:i4>
      </vt:variant>
      <vt:variant>
        <vt:i4>245</vt:i4>
      </vt:variant>
      <vt:variant>
        <vt:i4>0</vt:i4>
      </vt:variant>
      <vt:variant>
        <vt:i4>5</vt:i4>
      </vt:variant>
      <vt:variant>
        <vt:lpwstr/>
      </vt:variant>
      <vt:variant>
        <vt:lpwstr>_Toc84850999</vt:lpwstr>
      </vt:variant>
      <vt:variant>
        <vt:i4>1507385</vt:i4>
      </vt:variant>
      <vt:variant>
        <vt:i4>239</vt:i4>
      </vt:variant>
      <vt:variant>
        <vt:i4>0</vt:i4>
      </vt:variant>
      <vt:variant>
        <vt:i4>5</vt:i4>
      </vt:variant>
      <vt:variant>
        <vt:lpwstr/>
      </vt:variant>
      <vt:variant>
        <vt:lpwstr>_Toc84850998</vt:lpwstr>
      </vt:variant>
      <vt:variant>
        <vt:i4>1572921</vt:i4>
      </vt:variant>
      <vt:variant>
        <vt:i4>233</vt:i4>
      </vt:variant>
      <vt:variant>
        <vt:i4>0</vt:i4>
      </vt:variant>
      <vt:variant>
        <vt:i4>5</vt:i4>
      </vt:variant>
      <vt:variant>
        <vt:lpwstr/>
      </vt:variant>
      <vt:variant>
        <vt:lpwstr>_Toc84850997</vt:lpwstr>
      </vt:variant>
      <vt:variant>
        <vt:i4>1638457</vt:i4>
      </vt:variant>
      <vt:variant>
        <vt:i4>227</vt:i4>
      </vt:variant>
      <vt:variant>
        <vt:i4>0</vt:i4>
      </vt:variant>
      <vt:variant>
        <vt:i4>5</vt:i4>
      </vt:variant>
      <vt:variant>
        <vt:lpwstr/>
      </vt:variant>
      <vt:variant>
        <vt:lpwstr>_Toc84850996</vt:lpwstr>
      </vt:variant>
      <vt:variant>
        <vt:i4>1703993</vt:i4>
      </vt:variant>
      <vt:variant>
        <vt:i4>221</vt:i4>
      </vt:variant>
      <vt:variant>
        <vt:i4>0</vt:i4>
      </vt:variant>
      <vt:variant>
        <vt:i4>5</vt:i4>
      </vt:variant>
      <vt:variant>
        <vt:lpwstr/>
      </vt:variant>
      <vt:variant>
        <vt:lpwstr>_Toc84850995</vt:lpwstr>
      </vt:variant>
      <vt:variant>
        <vt:i4>1769529</vt:i4>
      </vt:variant>
      <vt:variant>
        <vt:i4>215</vt:i4>
      </vt:variant>
      <vt:variant>
        <vt:i4>0</vt:i4>
      </vt:variant>
      <vt:variant>
        <vt:i4>5</vt:i4>
      </vt:variant>
      <vt:variant>
        <vt:lpwstr/>
      </vt:variant>
      <vt:variant>
        <vt:lpwstr>_Toc84850994</vt:lpwstr>
      </vt:variant>
      <vt:variant>
        <vt:i4>1835065</vt:i4>
      </vt:variant>
      <vt:variant>
        <vt:i4>209</vt:i4>
      </vt:variant>
      <vt:variant>
        <vt:i4>0</vt:i4>
      </vt:variant>
      <vt:variant>
        <vt:i4>5</vt:i4>
      </vt:variant>
      <vt:variant>
        <vt:lpwstr/>
      </vt:variant>
      <vt:variant>
        <vt:lpwstr>_Toc84850993</vt:lpwstr>
      </vt:variant>
      <vt:variant>
        <vt:i4>1900601</vt:i4>
      </vt:variant>
      <vt:variant>
        <vt:i4>203</vt:i4>
      </vt:variant>
      <vt:variant>
        <vt:i4>0</vt:i4>
      </vt:variant>
      <vt:variant>
        <vt:i4>5</vt:i4>
      </vt:variant>
      <vt:variant>
        <vt:lpwstr/>
      </vt:variant>
      <vt:variant>
        <vt:lpwstr>_Toc84850992</vt:lpwstr>
      </vt:variant>
      <vt:variant>
        <vt:i4>1966137</vt:i4>
      </vt:variant>
      <vt:variant>
        <vt:i4>197</vt:i4>
      </vt:variant>
      <vt:variant>
        <vt:i4>0</vt:i4>
      </vt:variant>
      <vt:variant>
        <vt:i4>5</vt:i4>
      </vt:variant>
      <vt:variant>
        <vt:lpwstr/>
      </vt:variant>
      <vt:variant>
        <vt:lpwstr>_Toc84850991</vt:lpwstr>
      </vt:variant>
      <vt:variant>
        <vt:i4>2031673</vt:i4>
      </vt:variant>
      <vt:variant>
        <vt:i4>191</vt:i4>
      </vt:variant>
      <vt:variant>
        <vt:i4>0</vt:i4>
      </vt:variant>
      <vt:variant>
        <vt:i4>5</vt:i4>
      </vt:variant>
      <vt:variant>
        <vt:lpwstr/>
      </vt:variant>
      <vt:variant>
        <vt:lpwstr>_Toc84850990</vt:lpwstr>
      </vt:variant>
      <vt:variant>
        <vt:i4>1441848</vt:i4>
      </vt:variant>
      <vt:variant>
        <vt:i4>185</vt:i4>
      </vt:variant>
      <vt:variant>
        <vt:i4>0</vt:i4>
      </vt:variant>
      <vt:variant>
        <vt:i4>5</vt:i4>
      </vt:variant>
      <vt:variant>
        <vt:lpwstr/>
      </vt:variant>
      <vt:variant>
        <vt:lpwstr>_Toc84850989</vt:lpwstr>
      </vt:variant>
      <vt:variant>
        <vt:i4>1507384</vt:i4>
      </vt:variant>
      <vt:variant>
        <vt:i4>179</vt:i4>
      </vt:variant>
      <vt:variant>
        <vt:i4>0</vt:i4>
      </vt:variant>
      <vt:variant>
        <vt:i4>5</vt:i4>
      </vt:variant>
      <vt:variant>
        <vt:lpwstr/>
      </vt:variant>
      <vt:variant>
        <vt:lpwstr>_Toc84850988</vt:lpwstr>
      </vt:variant>
      <vt:variant>
        <vt:i4>1572920</vt:i4>
      </vt:variant>
      <vt:variant>
        <vt:i4>173</vt:i4>
      </vt:variant>
      <vt:variant>
        <vt:i4>0</vt:i4>
      </vt:variant>
      <vt:variant>
        <vt:i4>5</vt:i4>
      </vt:variant>
      <vt:variant>
        <vt:lpwstr/>
      </vt:variant>
      <vt:variant>
        <vt:lpwstr>_Toc84850987</vt:lpwstr>
      </vt:variant>
      <vt:variant>
        <vt:i4>1638456</vt:i4>
      </vt:variant>
      <vt:variant>
        <vt:i4>167</vt:i4>
      </vt:variant>
      <vt:variant>
        <vt:i4>0</vt:i4>
      </vt:variant>
      <vt:variant>
        <vt:i4>5</vt:i4>
      </vt:variant>
      <vt:variant>
        <vt:lpwstr/>
      </vt:variant>
      <vt:variant>
        <vt:lpwstr>_Toc84850986</vt:lpwstr>
      </vt:variant>
      <vt:variant>
        <vt:i4>1703992</vt:i4>
      </vt:variant>
      <vt:variant>
        <vt:i4>161</vt:i4>
      </vt:variant>
      <vt:variant>
        <vt:i4>0</vt:i4>
      </vt:variant>
      <vt:variant>
        <vt:i4>5</vt:i4>
      </vt:variant>
      <vt:variant>
        <vt:lpwstr/>
      </vt:variant>
      <vt:variant>
        <vt:lpwstr>_Toc84850985</vt:lpwstr>
      </vt:variant>
      <vt:variant>
        <vt:i4>1769528</vt:i4>
      </vt:variant>
      <vt:variant>
        <vt:i4>155</vt:i4>
      </vt:variant>
      <vt:variant>
        <vt:i4>0</vt:i4>
      </vt:variant>
      <vt:variant>
        <vt:i4>5</vt:i4>
      </vt:variant>
      <vt:variant>
        <vt:lpwstr/>
      </vt:variant>
      <vt:variant>
        <vt:lpwstr>_Toc84850984</vt:lpwstr>
      </vt:variant>
      <vt:variant>
        <vt:i4>1835064</vt:i4>
      </vt:variant>
      <vt:variant>
        <vt:i4>149</vt:i4>
      </vt:variant>
      <vt:variant>
        <vt:i4>0</vt:i4>
      </vt:variant>
      <vt:variant>
        <vt:i4>5</vt:i4>
      </vt:variant>
      <vt:variant>
        <vt:lpwstr/>
      </vt:variant>
      <vt:variant>
        <vt:lpwstr>_Toc84850983</vt:lpwstr>
      </vt:variant>
      <vt:variant>
        <vt:i4>1900600</vt:i4>
      </vt:variant>
      <vt:variant>
        <vt:i4>143</vt:i4>
      </vt:variant>
      <vt:variant>
        <vt:i4>0</vt:i4>
      </vt:variant>
      <vt:variant>
        <vt:i4>5</vt:i4>
      </vt:variant>
      <vt:variant>
        <vt:lpwstr/>
      </vt:variant>
      <vt:variant>
        <vt:lpwstr>_Toc84850982</vt:lpwstr>
      </vt:variant>
      <vt:variant>
        <vt:i4>1966136</vt:i4>
      </vt:variant>
      <vt:variant>
        <vt:i4>137</vt:i4>
      </vt:variant>
      <vt:variant>
        <vt:i4>0</vt:i4>
      </vt:variant>
      <vt:variant>
        <vt:i4>5</vt:i4>
      </vt:variant>
      <vt:variant>
        <vt:lpwstr/>
      </vt:variant>
      <vt:variant>
        <vt:lpwstr>_Toc84850981</vt:lpwstr>
      </vt:variant>
      <vt:variant>
        <vt:i4>2031672</vt:i4>
      </vt:variant>
      <vt:variant>
        <vt:i4>131</vt:i4>
      </vt:variant>
      <vt:variant>
        <vt:i4>0</vt:i4>
      </vt:variant>
      <vt:variant>
        <vt:i4>5</vt:i4>
      </vt:variant>
      <vt:variant>
        <vt:lpwstr/>
      </vt:variant>
      <vt:variant>
        <vt:lpwstr>_Toc84850980</vt:lpwstr>
      </vt:variant>
      <vt:variant>
        <vt:i4>1441847</vt:i4>
      </vt:variant>
      <vt:variant>
        <vt:i4>125</vt:i4>
      </vt:variant>
      <vt:variant>
        <vt:i4>0</vt:i4>
      </vt:variant>
      <vt:variant>
        <vt:i4>5</vt:i4>
      </vt:variant>
      <vt:variant>
        <vt:lpwstr/>
      </vt:variant>
      <vt:variant>
        <vt:lpwstr>_Toc84850979</vt:lpwstr>
      </vt:variant>
      <vt:variant>
        <vt:i4>1507383</vt:i4>
      </vt:variant>
      <vt:variant>
        <vt:i4>119</vt:i4>
      </vt:variant>
      <vt:variant>
        <vt:i4>0</vt:i4>
      </vt:variant>
      <vt:variant>
        <vt:i4>5</vt:i4>
      </vt:variant>
      <vt:variant>
        <vt:lpwstr/>
      </vt:variant>
      <vt:variant>
        <vt:lpwstr>_Toc84850978</vt:lpwstr>
      </vt:variant>
      <vt:variant>
        <vt:i4>1572919</vt:i4>
      </vt:variant>
      <vt:variant>
        <vt:i4>113</vt:i4>
      </vt:variant>
      <vt:variant>
        <vt:i4>0</vt:i4>
      </vt:variant>
      <vt:variant>
        <vt:i4>5</vt:i4>
      </vt:variant>
      <vt:variant>
        <vt:lpwstr/>
      </vt:variant>
      <vt:variant>
        <vt:lpwstr>_Toc84850977</vt:lpwstr>
      </vt:variant>
      <vt:variant>
        <vt:i4>1638455</vt:i4>
      </vt:variant>
      <vt:variant>
        <vt:i4>107</vt:i4>
      </vt:variant>
      <vt:variant>
        <vt:i4>0</vt:i4>
      </vt:variant>
      <vt:variant>
        <vt:i4>5</vt:i4>
      </vt:variant>
      <vt:variant>
        <vt:lpwstr/>
      </vt:variant>
      <vt:variant>
        <vt:lpwstr>_Toc84850976</vt:lpwstr>
      </vt:variant>
      <vt:variant>
        <vt:i4>1703991</vt:i4>
      </vt:variant>
      <vt:variant>
        <vt:i4>101</vt:i4>
      </vt:variant>
      <vt:variant>
        <vt:i4>0</vt:i4>
      </vt:variant>
      <vt:variant>
        <vt:i4>5</vt:i4>
      </vt:variant>
      <vt:variant>
        <vt:lpwstr/>
      </vt:variant>
      <vt:variant>
        <vt:lpwstr>_Toc84850975</vt:lpwstr>
      </vt:variant>
      <vt:variant>
        <vt:i4>1769527</vt:i4>
      </vt:variant>
      <vt:variant>
        <vt:i4>95</vt:i4>
      </vt:variant>
      <vt:variant>
        <vt:i4>0</vt:i4>
      </vt:variant>
      <vt:variant>
        <vt:i4>5</vt:i4>
      </vt:variant>
      <vt:variant>
        <vt:lpwstr/>
      </vt:variant>
      <vt:variant>
        <vt:lpwstr>_Toc84850974</vt:lpwstr>
      </vt:variant>
      <vt:variant>
        <vt:i4>1835063</vt:i4>
      </vt:variant>
      <vt:variant>
        <vt:i4>89</vt:i4>
      </vt:variant>
      <vt:variant>
        <vt:i4>0</vt:i4>
      </vt:variant>
      <vt:variant>
        <vt:i4>5</vt:i4>
      </vt:variant>
      <vt:variant>
        <vt:lpwstr/>
      </vt:variant>
      <vt:variant>
        <vt:lpwstr>_Toc84850973</vt:lpwstr>
      </vt:variant>
      <vt:variant>
        <vt:i4>1900599</vt:i4>
      </vt:variant>
      <vt:variant>
        <vt:i4>83</vt:i4>
      </vt:variant>
      <vt:variant>
        <vt:i4>0</vt:i4>
      </vt:variant>
      <vt:variant>
        <vt:i4>5</vt:i4>
      </vt:variant>
      <vt:variant>
        <vt:lpwstr/>
      </vt:variant>
      <vt:variant>
        <vt:lpwstr>_Toc84850972</vt:lpwstr>
      </vt:variant>
      <vt:variant>
        <vt:i4>1966135</vt:i4>
      </vt:variant>
      <vt:variant>
        <vt:i4>77</vt:i4>
      </vt:variant>
      <vt:variant>
        <vt:i4>0</vt:i4>
      </vt:variant>
      <vt:variant>
        <vt:i4>5</vt:i4>
      </vt:variant>
      <vt:variant>
        <vt:lpwstr/>
      </vt:variant>
      <vt:variant>
        <vt:lpwstr>_Toc84850971</vt:lpwstr>
      </vt:variant>
      <vt:variant>
        <vt:i4>2031671</vt:i4>
      </vt:variant>
      <vt:variant>
        <vt:i4>71</vt:i4>
      </vt:variant>
      <vt:variant>
        <vt:i4>0</vt:i4>
      </vt:variant>
      <vt:variant>
        <vt:i4>5</vt:i4>
      </vt:variant>
      <vt:variant>
        <vt:lpwstr/>
      </vt:variant>
      <vt:variant>
        <vt:lpwstr>_Toc84850970</vt:lpwstr>
      </vt:variant>
      <vt:variant>
        <vt:i4>1441846</vt:i4>
      </vt:variant>
      <vt:variant>
        <vt:i4>65</vt:i4>
      </vt:variant>
      <vt:variant>
        <vt:i4>0</vt:i4>
      </vt:variant>
      <vt:variant>
        <vt:i4>5</vt:i4>
      </vt:variant>
      <vt:variant>
        <vt:lpwstr/>
      </vt:variant>
      <vt:variant>
        <vt:lpwstr>_Toc84850969</vt:lpwstr>
      </vt:variant>
      <vt:variant>
        <vt:i4>1507382</vt:i4>
      </vt:variant>
      <vt:variant>
        <vt:i4>59</vt:i4>
      </vt:variant>
      <vt:variant>
        <vt:i4>0</vt:i4>
      </vt:variant>
      <vt:variant>
        <vt:i4>5</vt:i4>
      </vt:variant>
      <vt:variant>
        <vt:lpwstr/>
      </vt:variant>
      <vt:variant>
        <vt:lpwstr>_Toc84850968</vt:lpwstr>
      </vt:variant>
      <vt:variant>
        <vt:i4>1572918</vt:i4>
      </vt:variant>
      <vt:variant>
        <vt:i4>53</vt:i4>
      </vt:variant>
      <vt:variant>
        <vt:i4>0</vt:i4>
      </vt:variant>
      <vt:variant>
        <vt:i4>5</vt:i4>
      </vt:variant>
      <vt:variant>
        <vt:lpwstr/>
      </vt:variant>
      <vt:variant>
        <vt:lpwstr>_Toc84850967</vt:lpwstr>
      </vt:variant>
      <vt:variant>
        <vt:i4>1638454</vt:i4>
      </vt:variant>
      <vt:variant>
        <vt:i4>47</vt:i4>
      </vt:variant>
      <vt:variant>
        <vt:i4>0</vt:i4>
      </vt:variant>
      <vt:variant>
        <vt:i4>5</vt:i4>
      </vt:variant>
      <vt:variant>
        <vt:lpwstr/>
      </vt:variant>
      <vt:variant>
        <vt:lpwstr>_Toc84850966</vt:lpwstr>
      </vt:variant>
      <vt:variant>
        <vt:i4>1703990</vt:i4>
      </vt:variant>
      <vt:variant>
        <vt:i4>41</vt:i4>
      </vt:variant>
      <vt:variant>
        <vt:i4>0</vt:i4>
      </vt:variant>
      <vt:variant>
        <vt:i4>5</vt:i4>
      </vt:variant>
      <vt:variant>
        <vt:lpwstr/>
      </vt:variant>
      <vt:variant>
        <vt:lpwstr>_Toc84850965</vt:lpwstr>
      </vt:variant>
      <vt:variant>
        <vt:i4>1769526</vt:i4>
      </vt:variant>
      <vt:variant>
        <vt:i4>35</vt:i4>
      </vt:variant>
      <vt:variant>
        <vt:i4>0</vt:i4>
      </vt:variant>
      <vt:variant>
        <vt:i4>5</vt:i4>
      </vt:variant>
      <vt:variant>
        <vt:lpwstr/>
      </vt:variant>
      <vt:variant>
        <vt:lpwstr>_Toc84850964</vt:lpwstr>
      </vt:variant>
      <vt:variant>
        <vt:i4>1835062</vt:i4>
      </vt:variant>
      <vt:variant>
        <vt:i4>29</vt:i4>
      </vt:variant>
      <vt:variant>
        <vt:i4>0</vt:i4>
      </vt:variant>
      <vt:variant>
        <vt:i4>5</vt:i4>
      </vt:variant>
      <vt:variant>
        <vt:lpwstr/>
      </vt:variant>
      <vt:variant>
        <vt:lpwstr>_Toc84850963</vt:lpwstr>
      </vt:variant>
      <vt:variant>
        <vt:i4>1900598</vt:i4>
      </vt:variant>
      <vt:variant>
        <vt:i4>23</vt:i4>
      </vt:variant>
      <vt:variant>
        <vt:i4>0</vt:i4>
      </vt:variant>
      <vt:variant>
        <vt:i4>5</vt:i4>
      </vt:variant>
      <vt:variant>
        <vt:lpwstr/>
      </vt:variant>
      <vt:variant>
        <vt:lpwstr>_Toc84850962</vt:lpwstr>
      </vt:variant>
      <vt:variant>
        <vt:i4>1966134</vt:i4>
      </vt:variant>
      <vt:variant>
        <vt:i4>17</vt:i4>
      </vt:variant>
      <vt:variant>
        <vt:i4>0</vt:i4>
      </vt:variant>
      <vt:variant>
        <vt:i4>5</vt:i4>
      </vt:variant>
      <vt:variant>
        <vt:lpwstr/>
      </vt:variant>
      <vt:variant>
        <vt:lpwstr>_Toc84850961</vt:lpwstr>
      </vt:variant>
      <vt:variant>
        <vt:i4>2031670</vt:i4>
      </vt:variant>
      <vt:variant>
        <vt:i4>11</vt:i4>
      </vt:variant>
      <vt:variant>
        <vt:i4>0</vt:i4>
      </vt:variant>
      <vt:variant>
        <vt:i4>5</vt:i4>
      </vt:variant>
      <vt:variant>
        <vt:lpwstr/>
      </vt:variant>
      <vt:variant>
        <vt:lpwstr>_Toc84850960</vt:lpwstr>
      </vt:variant>
      <vt:variant>
        <vt:i4>1441845</vt:i4>
      </vt:variant>
      <vt:variant>
        <vt:i4>5</vt:i4>
      </vt:variant>
      <vt:variant>
        <vt:i4>0</vt:i4>
      </vt:variant>
      <vt:variant>
        <vt:i4>5</vt:i4>
      </vt:variant>
      <vt:variant>
        <vt:lpwstr/>
      </vt:variant>
      <vt:variant>
        <vt:lpwstr>_Toc84850959</vt:lpwstr>
      </vt:variant>
      <vt:variant>
        <vt:i4>3473435</vt:i4>
      </vt:variant>
      <vt:variant>
        <vt:i4>0</vt:i4>
      </vt:variant>
      <vt:variant>
        <vt:i4>0</vt:i4>
      </vt:variant>
      <vt:variant>
        <vt:i4>5</vt:i4>
      </vt:variant>
      <vt:variant>
        <vt:lpwstr>mailto:vivien.gisby@chester.anglican.org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Hood</dc:creator>
  <cp:keywords/>
  <cp:lastModifiedBy>jane hood</cp:lastModifiedBy>
  <cp:revision>17</cp:revision>
  <cp:lastPrinted>2021-01-20T13:44:00Z</cp:lastPrinted>
  <dcterms:created xsi:type="dcterms:W3CDTF">2021-12-13T10:22:00Z</dcterms:created>
  <dcterms:modified xsi:type="dcterms:W3CDTF">2021-12-13T11:06:00Z</dcterms:modified>
</cp:coreProperties>
</file>